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16FB0" w14:textId="77777777" w:rsidR="00B65BA7" w:rsidRPr="009E72AA" w:rsidRDefault="00B65BA7" w:rsidP="000C4085">
      <w:pPr>
        <w:pStyle w:val="Title"/>
        <w:spacing w:before="120"/>
        <w:rPr>
          <w:b w:val="0"/>
          <w:sz w:val="24"/>
          <w:szCs w:val="24"/>
        </w:rPr>
      </w:pPr>
      <w:r w:rsidRPr="009E72AA">
        <w:rPr>
          <w:sz w:val="24"/>
          <w:szCs w:val="24"/>
        </w:rPr>
        <w:t>С   П   Р   А   В   К   А</w:t>
      </w:r>
    </w:p>
    <w:p w14:paraId="327687FB" w14:textId="77777777" w:rsidR="00B65BA7" w:rsidRPr="009E72AA" w:rsidRDefault="00B65BA7" w:rsidP="000C4085">
      <w:pPr>
        <w:pStyle w:val="BodyTextIndent2"/>
        <w:spacing w:before="120" w:after="0" w:line="240" w:lineRule="auto"/>
        <w:ind w:left="709" w:right="-128"/>
        <w:jc w:val="center"/>
        <w:rPr>
          <w:lang w:val="bg-BG"/>
        </w:rPr>
      </w:pPr>
      <w:r w:rsidRPr="009E72AA">
        <w:rPr>
          <w:lang w:val="bg-BG"/>
        </w:rPr>
        <w:t xml:space="preserve">за отразяване на становищата, получени в процеса на консултации по проекта за Морски пространствен план на Република България за периода 2021- 2035 г. </w:t>
      </w:r>
    </w:p>
    <w:p w14:paraId="084B883F" w14:textId="77777777" w:rsidR="00B65BA7" w:rsidRPr="009E72AA" w:rsidRDefault="00B65BA7" w:rsidP="000C4085">
      <w:pPr>
        <w:pStyle w:val="BodyTextIndent2"/>
        <w:spacing w:before="120" w:after="0" w:line="240" w:lineRule="auto"/>
        <w:ind w:left="709" w:right="-128"/>
        <w:jc w:val="center"/>
        <w:rPr>
          <w:lang w:val="bg-BG"/>
        </w:rPr>
      </w:pPr>
    </w:p>
    <w:tbl>
      <w:tblPr>
        <w:tblW w:w="135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4507"/>
        <w:gridCol w:w="2014"/>
        <w:gridCol w:w="3969"/>
        <w:gridCol w:w="15"/>
      </w:tblGrid>
      <w:tr w:rsidR="007A43EC" w:rsidRPr="009E72AA" w14:paraId="2B158B04" w14:textId="77777777" w:rsidTr="00F466D0">
        <w:trPr>
          <w:gridAfter w:val="1"/>
          <w:wAfter w:w="15" w:type="dxa"/>
          <w:tblHeader/>
        </w:trPr>
        <w:tc>
          <w:tcPr>
            <w:tcW w:w="3006" w:type="dxa"/>
            <w:shd w:val="clear" w:color="auto" w:fill="9CC2E5" w:themeFill="accent5" w:themeFillTint="99"/>
            <w:vAlign w:val="center"/>
          </w:tcPr>
          <w:p w14:paraId="54B6871E" w14:textId="031600A2" w:rsidR="00B65BA7" w:rsidRPr="001B30DD" w:rsidRDefault="00B65BA7" w:rsidP="001B30DD">
            <w:pPr>
              <w:pStyle w:val="Subtitle"/>
              <w:rPr>
                <w:sz w:val="22"/>
                <w:szCs w:val="22"/>
              </w:rPr>
            </w:pPr>
            <w:r w:rsidRPr="001B30DD">
              <w:rPr>
                <w:sz w:val="22"/>
                <w:szCs w:val="22"/>
              </w:rPr>
              <w:t>Министерство/ Администрация</w:t>
            </w:r>
            <w:r w:rsidR="001B30DD" w:rsidRPr="001B30DD">
              <w:rPr>
                <w:sz w:val="22"/>
                <w:szCs w:val="22"/>
              </w:rPr>
              <w:t xml:space="preserve"> </w:t>
            </w:r>
            <w:r w:rsidRPr="001B30DD">
              <w:rPr>
                <w:sz w:val="22"/>
                <w:szCs w:val="22"/>
              </w:rPr>
              <w:t>/</w:t>
            </w:r>
            <w:r w:rsidR="001B30DD" w:rsidRPr="001B30DD">
              <w:rPr>
                <w:sz w:val="22"/>
                <w:szCs w:val="22"/>
              </w:rPr>
              <w:t xml:space="preserve"> </w:t>
            </w:r>
            <w:r w:rsidRPr="001B30DD">
              <w:rPr>
                <w:sz w:val="22"/>
                <w:szCs w:val="22"/>
              </w:rPr>
              <w:t>Организация</w:t>
            </w:r>
          </w:p>
          <w:p w14:paraId="796A6682" w14:textId="77777777" w:rsidR="00B65BA7" w:rsidRPr="001B30DD" w:rsidRDefault="00B65BA7" w:rsidP="001B30DD">
            <w:pPr>
              <w:pStyle w:val="Subtitle"/>
              <w:rPr>
                <w:b w:val="0"/>
                <w:sz w:val="22"/>
                <w:szCs w:val="22"/>
              </w:rPr>
            </w:pPr>
            <w:r w:rsidRPr="001B30DD">
              <w:rPr>
                <w:b w:val="0"/>
                <w:sz w:val="22"/>
                <w:szCs w:val="22"/>
              </w:rPr>
              <w:t>Вх./Изх. номер и дата на постъпилото становище</w:t>
            </w:r>
          </w:p>
        </w:tc>
        <w:tc>
          <w:tcPr>
            <w:tcW w:w="4507" w:type="dxa"/>
            <w:shd w:val="clear" w:color="auto" w:fill="9CC2E5" w:themeFill="accent5" w:themeFillTint="99"/>
            <w:vAlign w:val="center"/>
          </w:tcPr>
          <w:p w14:paraId="01EB768D" w14:textId="77777777" w:rsidR="00B65BA7" w:rsidRPr="001B30DD" w:rsidRDefault="00B65BA7" w:rsidP="001B30DD">
            <w:pPr>
              <w:pStyle w:val="Subtitle"/>
              <w:rPr>
                <w:sz w:val="22"/>
                <w:szCs w:val="22"/>
              </w:rPr>
            </w:pPr>
            <w:r w:rsidRPr="001B30DD">
              <w:rPr>
                <w:sz w:val="22"/>
                <w:szCs w:val="22"/>
              </w:rPr>
              <w:t>Предложения и становища</w:t>
            </w:r>
          </w:p>
        </w:tc>
        <w:tc>
          <w:tcPr>
            <w:tcW w:w="2014" w:type="dxa"/>
            <w:shd w:val="clear" w:color="auto" w:fill="9CC2E5" w:themeFill="accent5" w:themeFillTint="99"/>
            <w:vAlign w:val="center"/>
          </w:tcPr>
          <w:p w14:paraId="5DFE4DAA" w14:textId="714C0C5A" w:rsidR="00B65BA7" w:rsidRPr="001B30DD" w:rsidRDefault="00B65BA7" w:rsidP="001B30DD">
            <w:pPr>
              <w:pStyle w:val="Subtitle"/>
              <w:rPr>
                <w:sz w:val="22"/>
                <w:szCs w:val="22"/>
              </w:rPr>
            </w:pPr>
            <w:r w:rsidRPr="001B30DD">
              <w:rPr>
                <w:sz w:val="22"/>
                <w:szCs w:val="22"/>
              </w:rPr>
              <w:t>Приети</w:t>
            </w:r>
            <w:r w:rsidR="001B30DD" w:rsidRPr="001B30DD">
              <w:rPr>
                <w:sz w:val="22"/>
                <w:szCs w:val="22"/>
              </w:rPr>
              <w:t xml:space="preserve"> </w:t>
            </w:r>
            <w:r w:rsidRPr="001B30DD">
              <w:rPr>
                <w:sz w:val="22"/>
                <w:szCs w:val="22"/>
              </w:rPr>
              <w:t>/</w:t>
            </w:r>
            <w:r w:rsidR="001B30DD" w:rsidRPr="001B30DD">
              <w:rPr>
                <w:sz w:val="22"/>
                <w:szCs w:val="22"/>
              </w:rPr>
              <w:t xml:space="preserve"> </w:t>
            </w:r>
            <w:r w:rsidRPr="001B30DD">
              <w:rPr>
                <w:sz w:val="22"/>
                <w:szCs w:val="22"/>
              </w:rPr>
              <w:t>Неприети</w:t>
            </w:r>
          </w:p>
        </w:tc>
        <w:tc>
          <w:tcPr>
            <w:tcW w:w="3969" w:type="dxa"/>
            <w:shd w:val="clear" w:color="auto" w:fill="9CC2E5" w:themeFill="accent5" w:themeFillTint="99"/>
            <w:vAlign w:val="center"/>
          </w:tcPr>
          <w:p w14:paraId="7FF6688B" w14:textId="77777777" w:rsidR="00B65BA7" w:rsidRPr="001B30DD" w:rsidRDefault="00B65BA7" w:rsidP="001B30DD">
            <w:pPr>
              <w:pStyle w:val="Subtitle"/>
              <w:rPr>
                <w:sz w:val="22"/>
                <w:szCs w:val="22"/>
              </w:rPr>
            </w:pPr>
            <w:r w:rsidRPr="001B30DD">
              <w:rPr>
                <w:sz w:val="22"/>
                <w:szCs w:val="22"/>
              </w:rPr>
              <w:t>Мотиви</w:t>
            </w:r>
          </w:p>
        </w:tc>
      </w:tr>
      <w:tr w:rsidR="007A43EC" w:rsidRPr="008C6C17" w14:paraId="56E553DA" w14:textId="77777777" w:rsidTr="00F466D0">
        <w:trPr>
          <w:gridAfter w:val="1"/>
          <w:wAfter w:w="15" w:type="dxa"/>
        </w:trPr>
        <w:tc>
          <w:tcPr>
            <w:tcW w:w="3006" w:type="dxa"/>
          </w:tcPr>
          <w:p w14:paraId="7482EF4B" w14:textId="77777777" w:rsidR="00B65BA7" w:rsidRPr="009E72AA" w:rsidRDefault="00573D9E" w:rsidP="000C4085">
            <w:pPr>
              <w:pStyle w:val="Subtitle"/>
              <w:spacing w:before="120"/>
              <w:jc w:val="left"/>
              <w:rPr>
                <w:b w:val="0"/>
                <w:sz w:val="24"/>
                <w:szCs w:val="24"/>
              </w:rPr>
            </w:pPr>
            <w:r w:rsidRPr="009E72AA">
              <w:rPr>
                <w:b w:val="0"/>
                <w:sz w:val="24"/>
                <w:szCs w:val="24"/>
              </w:rPr>
              <w:t>„П</w:t>
            </w:r>
            <w:r w:rsidR="00C869D0" w:rsidRPr="009E72AA">
              <w:rPr>
                <w:b w:val="0"/>
                <w:sz w:val="24"/>
                <w:szCs w:val="24"/>
              </w:rPr>
              <w:t>ристанище Варна</w:t>
            </w:r>
            <w:r w:rsidRPr="009E72AA">
              <w:rPr>
                <w:b w:val="0"/>
                <w:sz w:val="24"/>
                <w:szCs w:val="24"/>
              </w:rPr>
              <w:t>“</w:t>
            </w:r>
            <w:r w:rsidR="00C869D0" w:rsidRPr="009E72AA">
              <w:rPr>
                <w:b w:val="0"/>
                <w:sz w:val="24"/>
                <w:szCs w:val="24"/>
              </w:rPr>
              <w:t xml:space="preserve"> ЕАД</w:t>
            </w:r>
          </w:p>
          <w:p w14:paraId="5E22FE17" w14:textId="0B70F658" w:rsidR="00573D9E" w:rsidRPr="009E72AA" w:rsidRDefault="00C869D0" w:rsidP="000C4085">
            <w:pPr>
              <w:pStyle w:val="Subtitle"/>
              <w:spacing w:before="120"/>
              <w:jc w:val="left"/>
              <w:rPr>
                <w:b w:val="0"/>
                <w:sz w:val="24"/>
                <w:szCs w:val="24"/>
              </w:rPr>
            </w:pPr>
            <w:r w:rsidRPr="009E72AA">
              <w:rPr>
                <w:b w:val="0"/>
                <w:sz w:val="24"/>
                <w:szCs w:val="24"/>
              </w:rPr>
              <w:t>И</w:t>
            </w:r>
            <w:r w:rsidR="00573D9E" w:rsidRPr="009E72AA">
              <w:rPr>
                <w:b w:val="0"/>
                <w:sz w:val="24"/>
                <w:szCs w:val="24"/>
              </w:rPr>
              <w:t>х. №</w:t>
            </w:r>
            <w:r w:rsidR="00836823" w:rsidRPr="009E72AA">
              <w:rPr>
                <w:b w:val="0"/>
                <w:sz w:val="24"/>
                <w:szCs w:val="24"/>
              </w:rPr>
              <w:t xml:space="preserve"> </w:t>
            </w:r>
            <w:r w:rsidRPr="009E72AA">
              <w:rPr>
                <w:b w:val="0"/>
                <w:sz w:val="24"/>
                <w:szCs w:val="24"/>
              </w:rPr>
              <w:t>3443/05.05</w:t>
            </w:r>
            <w:r w:rsidR="00573D9E" w:rsidRPr="009E72AA">
              <w:rPr>
                <w:b w:val="0"/>
                <w:sz w:val="24"/>
                <w:szCs w:val="24"/>
              </w:rPr>
              <w:t>.</w:t>
            </w:r>
            <w:r w:rsidRPr="009E72AA">
              <w:rPr>
                <w:b w:val="0"/>
                <w:sz w:val="24"/>
                <w:szCs w:val="24"/>
              </w:rPr>
              <w:t>2021</w:t>
            </w:r>
            <w:r w:rsidR="00836823" w:rsidRPr="009E72AA">
              <w:rPr>
                <w:b w:val="0"/>
                <w:sz w:val="24"/>
                <w:szCs w:val="24"/>
              </w:rPr>
              <w:t xml:space="preserve"> </w:t>
            </w:r>
            <w:r w:rsidRPr="009E72AA">
              <w:rPr>
                <w:b w:val="0"/>
                <w:sz w:val="24"/>
                <w:szCs w:val="24"/>
              </w:rPr>
              <w:t>г.</w:t>
            </w:r>
          </w:p>
          <w:p w14:paraId="7F7A9D48" w14:textId="28EBC75F" w:rsidR="00B65BA7" w:rsidRPr="009E72AA" w:rsidRDefault="00573D9E" w:rsidP="000C4085">
            <w:pPr>
              <w:pStyle w:val="Subtitle"/>
              <w:spacing w:before="120"/>
              <w:jc w:val="left"/>
              <w:rPr>
                <w:b w:val="0"/>
                <w:sz w:val="24"/>
                <w:szCs w:val="24"/>
              </w:rPr>
            </w:pPr>
            <w:r w:rsidRPr="009E72AA">
              <w:rPr>
                <w:b w:val="0"/>
                <w:sz w:val="24"/>
                <w:szCs w:val="24"/>
              </w:rPr>
              <w:t>Вх</w:t>
            </w:r>
            <w:r w:rsidR="00836823" w:rsidRPr="009E72AA">
              <w:rPr>
                <w:b w:val="0"/>
                <w:sz w:val="24"/>
                <w:szCs w:val="24"/>
              </w:rPr>
              <w:t>. № 99-0</w:t>
            </w:r>
            <w:r w:rsidR="00FA10A1" w:rsidRPr="009E72AA">
              <w:rPr>
                <w:b w:val="0"/>
                <w:sz w:val="24"/>
                <w:szCs w:val="24"/>
              </w:rPr>
              <w:t>0-6-209(</w:t>
            </w:r>
            <w:r w:rsidR="00836823" w:rsidRPr="009E72AA">
              <w:rPr>
                <w:b w:val="0"/>
                <w:sz w:val="24"/>
                <w:szCs w:val="24"/>
              </w:rPr>
              <w:t>26</w:t>
            </w:r>
            <w:r w:rsidR="00FA10A1" w:rsidRPr="009E72AA">
              <w:rPr>
                <w:b w:val="0"/>
                <w:sz w:val="24"/>
                <w:szCs w:val="24"/>
              </w:rPr>
              <w:t>)</w:t>
            </w:r>
            <w:r w:rsidR="00836823" w:rsidRPr="009E72AA">
              <w:rPr>
                <w:b w:val="0"/>
                <w:sz w:val="24"/>
                <w:szCs w:val="24"/>
              </w:rPr>
              <w:t>/</w:t>
            </w:r>
            <w:r w:rsidR="00C869D0" w:rsidRPr="009E72AA">
              <w:rPr>
                <w:b w:val="0"/>
                <w:sz w:val="24"/>
                <w:szCs w:val="24"/>
              </w:rPr>
              <w:t>10.</w:t>
            </w:r>
            <w:r w:rsidRPr="009E72AA">
              <w:rPr>
                <w:b w:val="0"/>
                <w:sz w:val="24"/>
                <w:szCs w:val="24"/>
              </w:rPr>
              <w:t>05.2021 г.</w:t>
            </w:r>
            <w:r w:rsidR="00B65BA7" w:rsidRPr="009E72AA">
              <w:rPr>
                <w:b w:val="0"/>
                <w:sz w:val="24"/>
                <w:szCs w:val="24"/>
              </w:rPr>
              <w:t xml:space="preserve"> </w:t>
            </w:r>
          </w:p>
        </w:tc>
        <w:tc>
          <w:tcPr>
            <w:tcW w:w="4507" w:type="dxa"/>
          </w:tcPr>
          <w:p w14:paraId="1DF0C6B3" w14:textId="77777777" w:rsidR="00B65BA7" w:rsidRPr="009E72AA" w:rsidRDefault="00C869D0" w:rsidP="000C4085">
            <w:pPr>
              <w:pStyle w:val="Subtitle"/>
              <w:spacing w:before="120"/>
              <w:jc w:val="both"/>
              <w:rPr>
                <w:b w:val="0"/>
                <w:sz w:val="24"/>
                <w:szCs w:val="24"/>
              </w:rPr>
            </w:pPr>
            <w:r w:rsidRPr="009E72AA">
              <w:rPr>
                <w:b w:val="0"/>
                <w:sz w:val="24"/>
                <w:szCs w:val="24"/>
              </w:rPr>
              <w:t>Актуализиране на терминологията, съгласно измененията в чл.112г, ал.1 и 2 от ЗМПВВПРБ, обн. в  ДВ. бр. 104 от 08.12.2020г.</w:t>
            </w:r>
            <w:r w:rsidR="00AD17E0" w:rsidRPr="009E72AA">
              <w:rPr>
                <w:b w:val="0"/>
                <w:sz w:val="24"/>
                <w:szCs w:val="24"/>
              </w:rPr>
              <w:t xml:space="preserve"> Няма допълнения</w:t>
            </w:r>
          </w:p>
        </w:tc>
        <w:tc>
          <w:tcPr>
            <w:tcW w:w="2014" w:type="dxa"/>
          </w:tcPr>
          <w:p w14:paraId="3903781A" w14:textId="77777777" w:rsidR="00B65BA7" w:rsidRPr="009E72AA" w:rsidRDefault="00B65BA7" w:rsidP="000C4085">
            <w:pPr>
              <w:pStyle w:val="Subtitle"/>
              <w:spacing w:before="120"/>
              <w:jc w:val="both"/>
              <w:rPr>
                <w:b w:val="0"/>
                <w:sz w:val="24"/>
                <w:szCs w:val="24"/>
              </w:rPr>
            </w:pPr>
            <w:r w:rsidRPr="009E72AA">
              <w:rPr>
                <w:b w:val="0"/>
                <w:sz w:val="24"/>
                <w:szCs w:val="24"/>
              </w:rPr>
              <w:t>Приема се</w:t>
            </w:r>
          </w:p>
        </w:tc>
        <w:tc>
          <w:tcPr>
            <w:tcW w:w="3969" w:type="dxa"/>
          </w:tcPr>
          <w:p w14:paraId="45011DE9" w14:textId="08B7751B" w:rsidR="00B65BA7" w:rsidRPr="009E72AA" w:rsidRDefault="00745895" w:rsidP="000C4085">
            <w:pPr>
              <w:pStyle w:val="Subtitle"/>
              <w:spacing w:before="120"/>
              <w:jc w:val="both"/>
              <w:rPr>
                <w:b w:val="0"/>
                <w:sz w:val="24"/>
                <w:szCs w:val="24"/>
              </w:rPr>
            </w:pPr>
            <w:r w:rsidRPr="009E72AA">
              <w:rPr>
                <w:b w:val="0"/>
                <w:sz w:val="24"/>
                <w:szCs w:val="24"/>
              </w:rPr>
              <w:t>Промяната е настъпила след предаването на последната версия на МППРБ, но е отразена.</w:t>
            </w:r>
          </w:p>
        </w:tc>
      </w:tr>
      <w:tr w:rsidR="007A43EC" w:rsidRPr="008C6C17" w14:paraId="667C267B" w14:textId="77777777" w:rsidTr="00F466D0">
        <w:trPr>
          <w:gridAfter w:val="1"/>
          <w:wAfter w:w="15" w:type="dxa"/>
        </w:trPr>
        <w:tc>
          <w:tcPr>
            <w:tcW w:w="3006" w:type="dxa"/>
            <w:vMerge w:val="restart"/>
          </w:tcPr>
          <w:p w14:paraId="36CEB4BA" w14:textId="77777777" w:rsidR="005D4D6C" w:rsidRPr="009E72AA" w:rsidRDefault="005D4D6C" w:rsidP="000C4085">
            <w:pPr>
              <w:pStyle w:val="Subtitle"/>
              <w:spacing w:before="120"/>
              <w:jc w:val="left"/>
              <w:rPr>
                <w:b w:val="0"/>
                <w:sz w:val="24"/>
                <w:szCs w:val="24"/>
              </w:rPr>
            </w:pPr>
            <w:r w:rsidRPr="009E72AA">
              <w:rPr>
                <w:b w:val="0"/>
                <w:sz w:val="24"/>
                <w:szCs w:val="24"/>
              </w:rPr>
              <w:t>Министерство на транспорта, информационните технологии и съобщенията, Изпълнителна агенция „Морска администрация“ (ИАМА)</w:t>
            </w:r>
          </w:p>
          <w:p w14:paraId="03375C2B" w14:textId="77777777" w:rsidR="005D4D6C" w:rsidRPr="009E72AA" w:rsidRDefault="005D4D6C" w:rsidP="000C4085">
            <w:pPr>
              <w:pStyle w:val="Subtitle"/>
              <w:spacing w:before="120"/>
              <w:jc w:val="left"/>
              <w:rPr>
                <w:b w:val="0"/>
                <w:sz w:val="24"/>
                <w:szCs w:val="24"/>
              </w:rPr>
            </w:pPr>
            <w:r w:rsidRPr="009E72AA">
              <w:rPr>
                <w:b w:val="0"/>
                <w:sz w:val="24"/>
                <w:szCs w:val="24"/>
              </w:rPr>
              <w:t xml:space="preserve">Писмо с Изх. № </w:t>
            </w:r>
            <w:r w:rsidR="00745895" w:rsidRPr="009E72AA">
              <w:rPr>
                <w:b w:val="0"/>
                <w:sz w:val="24"/>
                <w:szCs w:val="24"/>
              </w:rPr>
              <w:t xml:space="preserve"> </w:t>
            </w:r>
            <w:bookmarkStart w:id="0" w:name="_Hlk83043099"/>
            <w:r w:rsidR="00831278" w:rsidRPr="009E72AA">
              <w:rPr>
                <w:b w:val="0"/>
                <w:sz w:val="24"/>
                <w:szCs w:val="24"/>
              </w:rPr>
              <w:t>798/10.05.2021</w:t>
            </w:r>
            <w:bookmarkEnd w:id="0"/>
          </w:p>
          <w:p w14:paraId="32F817F1" w14:textId="190C644F" w:rsidR="00831278" w:rsidRPr="009E72AA" w:rsidRDefault="00831278" w:rsidP="000C4085">
            <w:pPr>
              <w:pStyle w:val="Subtitle"/>
              <w:spacing w:before="120"/>
              <w:jc w:val="left"/>
              <w:rPr>
                <w:b w:val="0"/>
                <w:sz w:val="24"/>
                <w:szCs w:val="24"/>
              </w:rPr>
            </w:pPr>
            <w:r w:rsidRPr="009E72AA">
              <w:rPr>
                <w:b w:val="0"/>
                <w:sz w:val="24"/>
                <w:szCs w:val="24"/>
              </w:rPr>
              <w:t>Вх. № 99-00-6-</w:t>
            </w:r>
            <w:r w:rsidR="00FA10A1" w:rsidRPr="009E72AA">
              <w:rPr>
                <w:b w:val="0"/>
                <w:sz w:val="24"/>
                <w:szCs w:val="24"/>
              </w:rPr>
              <w:t>370(1) /</w:t>
            </w:r>
            <w:r w:rsidR="00122EC1" w:rsidRPr="009E72AA">
              <w:rPr>
                <w:b w:val="0"/>
                <w:sz w:val="24"/>
                <w:szCs w:val="24"/>
              </w:rPr>
              <w:t>12.05.2021 г.</w:t>
            </w:r>
          </w:p>
        </w:tc>
        <w:tc>
          <w:tcPr>
            <w:tcW w:w="4507" w:type="dxa"/>
          </w:tcPr>
          <w:p w14:paraId="61716A33" w14:textId="77777777" w:rsidR="00745895" w:rsidRPr="00902FE4" w:rsidRDefault="005D4D6C" w:rsidP="000C4085">
            <w:pPr>
              <w:widowControl w:val="0"/>
              <w:spacing w:before="120"/>
              <w:rPr>
                <w:sz w:val="24"/>
                <w:szCs w:val="24"/>
                <w:lang w:val="bg-BG" w:bidi="bg-BG"/>
              </w:rPr>
            </w:pPr>
            <w:r w:rsidRPr="00902FE4">
              <w:rPr>
                <w:b/>
                <w:sz w:val="24"/>
                <w:szCs w:val="24"/>
                <w:lang w:val="bg-BG" w:bidi="bg-BG"/>
              </w:rPr>
              <w:t>Относно четвърта версия на МПП (от ноември 2020 г.)</w:t>
            </w:r>
            <w:r w:rsidRPr="00902FE4">
              <w:rPr>
                <w:sz w:val="24"/>
                <w:szCs w:val="24"/>
                <w:lang w:val="bg-BG" w:bidi="bg-BG"/>
              </w:rPr>
              <w:t xml:space="preserve"> </w:t>
            </w:r>
            <w:r w:rsidRPr="00902FE4">
              <w:rPr>
                <w:sz w:val="24"/>
                <w:szCs w:val="24"/>
                <w:lang w:val="bg-BG" w:bidi="bg-BG"/>
              </w:rPr>
              <w:br/>
              <w:t xml:space="preserve">- </w:t>
            </w:r>
            <w:r w:rsidRPr="00902FE4">
              <w:rPr>
                <w:i/>
                <w:sz w:val="24"/>
                <w:szCs w:val="24"/>
                <w:lang w:val="bg-BG" w:bidi="bg-BG"/>
              </w:rPr>
              <w:t>стр. 115</w:t>
            </w:r>
            <w:r w:rsidRPr="00902FE4">
              <w:rPr>
                <w:sz w:val="24"/>
                <w:szCs w:val="24"/>
                <w:lang w:val="bg-BG" w:bidi="bg-BG"/>
              </w:rPr>
              <w:t xml:space="preserve">:  към днешна дата пристанища за обществен транспорт с национално и регионално значение не съществуват съгласно действащия ЗМПВВППРБ; </w:t>
            </w:r>
          </w:p>
          <w:p w14:paraId="72BB4041" w14:textId="57041B0A" w:rsidR="005D4D6C" w:rsidRPr="00902FE4" w:rsidRDefault="005D4D6C" w:rsidP="000C4085">
            <w:pPr>
              <w:widowControl w:val="0"/>
              <w:spacing w:before="120"/>
              <w:rPr>
                <w:sz w:val="24"/>
                <w:szCs w:val="24"/>
                <w:lang w:val="bg-BG" w:bidi="bg-BG"/>
              </w:rPr>
            </w:pPr>
            <w:r w:rsidRPr="00902FE4">
              <w:rPr>
                <w:sz w:val="24"/>
                <w:szCs w:val="24"/>
                <w:lang w:val="bg-BG" w:bidi="bg-BG"/>
              </w:rPr>
              <w:t xml:space="preserve">- </w:t>
            </w:r>
            <w:r w:rsidRPr="00902FE4">
              <w:rPr>
                <w:i/>
                <w:sz w:val="24"/>
                <w:szCs w:val="24"/>
                <w:lang w:val="bg-BG" w:bidi="bg-BG"/>
              </w:rPr>
              <w:t>стр. 310:</w:t>
            </w:r>
            <w:r w:rsidRPr="00902FE4">
              <w:rPr>
                <w:sz w:val="24"/>
                <w:szCs w:val="24"/>
                <w:lang w:val="bg-BG" w:bidi="bg-BG"/>
              </w:rPr>
              <w:t xml:space="preserve"> „ИАМА упражнява държавен екологичен контрол на корабоплаването за предотвратяване замърсяването на околната среда от кораби съвместно с МОСВ съгласно чл. 58 на ЗМПВВППРБ“. Тази формулировка е неточна, държавен екологичен контрол на корабоплаването се упражнява само от ИАМА на основание чл. 362в от Кодекса на търговското корабоплаване (КТК). Съгласно чл. 58, ал. 1 от </w:t>
            </w:r>
            <w:r w:rsidRPr="00902FE4">
              <w:rPr>
                <w:sz w:val="24"/>
                <w:szCs w:val="24"/>
                <w:lang w:val="bg-BG" w:bidi="bg-BG"/>
              </w:rPr>
              <w:lastRenderedPageBreak/>
              <w:t>ЗМПВВППРБ, при извършване на проучвателни, сондажни и други дейности по разработването и използването на природните ресурси в морските пространства на Република България Министерството на транспорта, информационните технологии и съобщенията съвместно с Министерството на околната среда и водите упражнява контрол за спазването на предвидените мерки за предотвратяване на аварии, изливане на нефт и други замърсители, както и за своевременно отстраняване на последствията от тях. Съгласно чл. 58, ал. 2 от ЗМПВВППРБ, Министерството на околната среда и водите чрез своите специализирани териториални звена упражнява контрол върху бреговите източници на замърсяване;</w:t>
            </w:r>
          </w:p>
        </w:tc>
        <w:tc>
          <w:tcPr>
            <w:tcW w:w="2014" w:type="dxa"/>
          </w:tcPr>
          <w:p w14:paraId="216A52D7" w14:textId="77777777" w:rsidR="005D4D6C" w:rsidRPr="009E72AA" w:rsidRDefault="00745895" w:rsidP="000C4085">
            <w:pPr>
              <w:pStyle w:val="Subtitle"/>
              <w:spacing w:before="120"/>
              <w:jc w:val="both"/>
              <w:rPr>
                <w:b w:val="0"/>
                <w:sz w:val="24"/>
                <w:szCs w:val="24"/>
              </w:rPr>
            </w:pPr>
            <w:r w:rsidRPr="009E72AA">
              <w:rPr>
                <w:b w:val="0"/>
                <w:sz w:val="24"/>
                <w:szCs w:val="24"/>
              </w:rPr>
              <w:lastRenderedPageBreak/>
              <w:t>Приема се</w:t>
            </w:r>
          </w:p>
          <w:p w14:paraId="0E80451F" w14:textId="77777777" w:rsidR="00745895" w:rsidRPr="009E72AA" w:rsidRDefault="00745895" w:rsidP="000C4085">
            <w:pPr>
              <w:pStyle w:val="Subtitle"/>
              <w:spacing w:before="120"/>
              <w:jc w:val="both"/>
              <w:rPr>
                <w:b w:val="0"/>
                <w:sz w:val="24"/>
                <w:szCs w:val="24"/>
              </w:rPr>
            </w:pPr>
          </w:p>
          <w:p w14:paraId="17944226" w14:textId="77777777" w:rsidR="00745895" w:rsidRPr="009E72AA" w:rsidRDefault="00745895" w:rsidP="000C4085">
            <w:pPr>
              <w:pStyle w:val="Subtitle"/>
              <w:spacing w:before="120"/>
              <w:jc w:val="both"/>
              <w:rPr>
                <w:b w:val="0"/>
                <w:sz w:val="24"/>
                <w:szCs w:val="24"/>
              </w:rPr>
            </w:pPr>
          </w:p>
          <w:p w14:paraId="646CE1BA" w14:textId="77777777" w:rsidR="00745895" w:rsidRPr="009E72AA" w:rsidRDefault="00745895" w:rsidP="000C4085">
            <w:pPr>
              <w:pStyle w:val="Subtitle"/>
              <w:spacing w:before="120"/>
              <w:jc w:val="both"/>
              <w:rPr>
                <w:b w:val="0"/>
                <w:sz w:val="24"/>
                <w:szCs w:val="24"/>
              </w:rPr>
            </w:pPr>
          </w:p>
          <w:p w14:paraId="23ABD5A2" w14:textId="77777777" w:rsidR="00745895" w:rsidRPr="009E72AA" w:rsidRDefault="00745895" w:rsidP="000C4085">
            <w:pPr>
              <w:pStyle w:val="Subtitle"/>
              <w:spacing w:before="120"/>
              <w:jc w:val="both"/>
              <w:rPr>
                <w:b w:val="0"/>
                <w:sz w:val="24"/>
                <w:szCs w:val="24"/>
              </w:rPr>
            </w:pPr>
          </w:p>
          <w:p w14:paraId="3DAFD89C" w14:textId="77777777" w:rsidR="00745895" w:rsidRPr="009E72AA" w:rsidRDefault="00745895" w:rsidP="000C4085">
            <w:pPr>
              <w:pStyle w:val="Subtitle"/>
              <w:spacing w:before="120"/>
              <w:jc w:val="both"/>
              <w:rPr>
                <w:b w:val="0"/>
                <w:sz w:val="24"/>
                <w:szCs w:val="24"/>
              </w:rPr>
            </w:pPr>
          </w:p>
          <w:p w14:paraId="42683203" w14:textId="77777777" w:rsidR="00745895" w:rsidRPr="009E72AA" w:rsidRDefault="00745895" w:rsidP="000C4085">
            <w:pPr>
              <w:pStyle w:val="Subtitle"/>
              <w:spacing w:before="120"/>
              <w:jc w:val="both"/>
              <w:rPr>
                <w:b w:val="0"/>
                <w:sz w:val="24"/>
                <w:szCs w:val="24"/>
              </w:rPr>
            </w:pPr>
          </w:p>
          <w:p w14:paraId="149CF74D" w14:textId="41371B1A" w:rsidR="00745895" w:rsidRPr="009E72AA" w:rsidRDefault="00745895" w:rsidP="000C4085">
            <w:pPr>
              <w:pStyle w:val="Subtitle"/>
              <w:spacing w:before="120"/>
              <w:jc w:val="both"/>
              <w:rPr>
                <w:b w:val="0"/>
                <w:sz w:val="24"/>
                <w:szCs w:val="24"/>
              </w:rPr>
            </w:pPr>
            <w:r w:rsidRPr="009E72AA">
              <w:rPr>
                <w:b w:val="0"/>
                <w:sz w:val="24"/>
                <w:szCs w:val="24"/>
              </w:rPr>
              <w:t>Приема се</w:t>
            </w:r>
          </w:p>
        </w:tc>
        <w:tc>
          <w:tcPr>
            <w:tcW w:w="3969" w:type="dxa"/>
          </w:tcPr>
          <w:p w14:paraId="2578BEF4" w14:textId="4C8CF5CE" w:rsidR="00745895" w:rsidRPr="009E72AA" w:rsidRDefault="00745895" w:rsidP="000C4085">
            <w:pPr>
              <w:pStyle w:val="Subtitle"/>
              <w:spacing w:before="120"/>
              <w:jc w:val="both"/>
              <w:rPr>
                <w:b w:val="0"/>
                <w:sz w:val="24"/>
                <w:szCs w:val="24"/>
              </w:rPr>
            </w:pPr>
            <w:r w:rsidRPr="009E72AA">
              <w:rPr>
                <w:b w:val="0"/>
                <w:sz w:val="24"/>
                <w:szCs w:val="24"/>
              </w:rPr>
              <w:t>Промяната влиза в сила след предаването на последната версия на МППРБ, но е отразена навсякъде в текста.</w:t>
            </w:r>
          </w:p>
          <w:p w14:paraId="6C1A0836" w14:textId="77777777" w:rsidR="00405330" w:rsidRDefault="00405330" w:rsidP="000C4085">
            <w:pPr>
              <w:pStyle w:val="Subtitle"/>
              <w:spacing w:before="120"/>
              <w:jc w:val="both"/>
              <w:rPr>
                <w:b w:val="0"/>
                <w:sz w:val="24"/>
                <w:szCs w:val="24"/>
              </w:rPr>
            </w:pPr>
          </w:p>
          <w:p w14:paraId="1EDAE39D" w14:textId="77777777" w:rsidR="00405330" w:rsidRDefault="00405330" w:rsidP="000C4085">
            <w:pPr>
              <w:pStyle w:val="Subtitle"/>
              <w:spacing w:before="120"/>
              <w:jc w:val="both"/>
              <w:rPr>
                <w:b w:val="0"/>
                <w:sz w:val="24"/>
                <w:szCs w:val="24"/>
              </w:rPr>
            </w:pPr>
          </w:p>
          <w:p w14:paraId="0B3B7F07" w14:textId="77777777" w:rsidR="00405330" w:rsidRDefault="00405330" w:rsidP="000C4085">
            <w:pPr>
              <w:pStyle w:val="Subtitle"/>
              <w:spacing w:before="120"/>
              <w:jc w:val="both"/>
              <w:rPr>
                <w:b w:val="0"/>
                <w:sz w:val="24"/>
                <w:szCs w:val="24"/>
              </w:rPr>
            </w:pPr>
          </w:p>
          <w:p w14:paraId="7B368F44" w14:textId="77777777" w:rsidR="00405330" w:rsidRDefault="00405330" w:rsidP="000C4085">
            <w:pPr>
              <w:pStyle w:val="Subtitle"/>
              <w:spacing w:before="120"/>
              <w:jc w:val="both"/>
              <w:rPr>
                <w:b w:val="0"/>
                <w:sz w:val="24"/>
                <w:szCs w:val="24"/>
              </w:rPr>
            </w:pPr>
          </w:p>
          <w:p w14:paraId="745E5C54" w14:textId="0484F1A2" w:rsidR="00745895" w:rsidRPr="009E72AA" w:rsidRDefault="00745895" w:rsidP="000C4085">
            <w:pPr>
              <w:pStyle w:val="Subtitle"/>
              <w:spacing w:before="120"/>
              <w:jc w:val="both"/>
              <w:rPr>
                <w:b w:val="0"/>
                <w:sz w:val="24"/>
                <w:szCs w:val="24"/>
              </w:rPr>
            </w:pPr>
            <w:r w:rsidRPr="009E72AA">
              <w:rPr>
                <w:b w:val="0"/>
                <w:sz w:val="24"/>
                <w:szCs w:val="24"/>
              </w:rPr>
              <w:t>Редакцията направена в Таблицата на стр. 312.</w:t>
            </w:r>
          </w:p>
          <w:p w14:paraId="2DBF200A" w14:textId="77777777" w:rsidR="00745895" w:rsidRPr="009E72AA" w:rsidRDefault="00745895" w:rsidP="000C4085">
            <w:pPr>
              <w:pStyle w:val="Subtitle"/>
              <w:spacing w:before="120"/>
              <w:jc w:val="both"/>
              <w:rPr>
                <w:b w:val="0"/>
                <w:sz w:val="24"/>
                <w:szCs w:val="24"/>
              </w:rPr>
            </w:pPr>
          </w:p>
          <w:p w14:paraId="20A8052E" w14:textId="77777777" w:rsidR="00745895" w:rsidRPr="009E72AA" w:rsidRDefault="00745895" w:rsidP="000C4085">
            <w:pPr>
              <w:pStyle w:val="Subtitle"/>
              <w:spacing w:before="120"/>
              <w:jc w:val="both"/>
              <w:rPr>
                <w:b w:val="0"/>
                <w:sz w:val="24"/>
                <w:szCs w:val="24"/>
              </w:rPr>
            </w:pPr>
          </w:p>
          <w:p w14:paraId="0963B42F" w14:textId="77777777" w:rsidR="00745895" w:rsidRPr="009E72AA" w:rsidRDefault="00745895" w:rsidP="000C4085">
            <w:pPr>
              <w:pStyle w:val="Subtitle"/>
              <w:spacing w:before="120"/>
              <w:jc w:val="both"/>
              <w:rPr>
                <w:b w:val="0"/>
                <w:sz w:val="24"/>
                <w:szCs w:val="24"/>
              </w:rPr>
            </w:pPr>
          </w:p>
          <w:p w14:paraId="64C7F7D9" w14:textId="0DD7A8F0" w:rsidR="005D4D6C" w:rsidRPr="009E72AA" w:rsidRDefault="005D4D6C" w:rsidP="000C4085">
            <w:pPr>
              <w:pStyle w:val="Subtitle"/>
              <w:spacing w:before="120"/>
              <w:jc w:val="both"/>
              <w:rPr>
                <w:b w:val="0"/>
                <w:sz w:val="24"/>
                <w:szCs w:val="24"/>
              </w:rPr>
            </w:pPr>
            <w:r w:rsidRPr="009E72AA">
              <w:rPr>
                <w:b w:val="0"/>
                <w:sz w:val="24"/>
                <w:szCs w:val="24"/>
              </w:rPr>
              <w:lastRenderedPageBreak/>
              <w:t xml:space="preserve">    </w:t>
            </w:r>
          </w:p>
        </w:tc>
      </w:tr>
      <w:tr w:rsidR="007A43EC" w:rsidRPr="008C6C17" w14:paraId="1E998907" w14:textId="77777777" w:rsidTr="00F466D0">
        <w:trPr>
          <w:gridAfter w:val="1"/>
          <w:wAfter w:w="15" w:type="dxa"/>
        </w:trPr>
        <w:tc>
          <w:tcPr>
            <w:tcW w:w="3006" w:type="dxa"/>
            <w:vMerge/>
          </w:tcPr>
          <w:p w14:paraId="43DD370B" w14:textId="77777777" w:rsidR="005D4D6C" w:rsidRPr="009E72AA" w:rsidRDefault="005D4D6C" w:rsidP="000C4085">
            <w:pPr>
              <w:pStyle w:val="Subtitle"/>
              <w:spacing w:before="120"/>
              <w:jc w:val="left"/>
              <w:rPr>
                <w:b w:val="0"/>
                <w:sz w:val="24"/>
                <w:szCs w:val="24"/>
              </w:rPr>
            </w:pPr>
          </w:p>
        </w:tc>
        <w:tc>
          <w:tcPr>
            <w:tcW w:w="4507" w:type="dxa"/>
          </w:tcPr>
          <w:p w14:paraId="18956C3A" w14:textId="77777777" w:rsidR="005D4D6C" w:rsidRPr="00902FE4" w:rsidRDefault="005D4D6C" w:rsidP="000C4085">
            <w:pPr>
              <w:widowControl w:val="0"/>
              <w:spacing w:before="120"/>
              <w:rPr>
                <w:b/>
                <w:sz w:val="24"/>
                <w:szCs w:val="24"/>
                <w:lang w:val="bg-BG" w:bidi="bg-BG"/>
              </w:rPr>
            </w:pPr>
            <w:r w:rsidRPr="00902FE4">
              <w:rPr>
                <w:b/>
                <w:sz w:val="24"/>
                <w:szCs w:val="24"/>
                <w:lang w:val="bg-BG" w:bidi="bg-BG"/>
              </w:rPr>
              <w:t xml:space="preserve">Към Том 6 „Морски транспорт“ към МППРБ: </w:t>
            </w:r>
          </w:p>
          <w:p w14:paraId="3765AEA2" w14:textId="77777777" w:rsidR="005D4D6C" w:rsidRPr="00902FE4" w:rsidRDefault="005D4D6C" w:rsidP="000C4085">
            <w:pPr>
              <w:widowControl w:val="0"/>
              <w:spacing w:before="120"/>
              <w:rPr>
                <w:sz w:val="24"/>
                <w:szCs w:val="24"/>
                <w:lang w:val="bg-BG" w:bidi="bg-BG"/>
              </w:rPr>
            </w:pPr>
            <w:r w:rsidRPr="00902FE4">
              <w:rPr>
                <w:sz w:val="24"/>
                <w:szCs w:val="24"/>
                <w:lang w:val="bg-BG" w:bidi="bg-BG"/>
              </w:rPr>
              <w:t xml:space="preserve">- стр. 2, стр. 27: към днешна дата пристанища за обществен транспорт с национално и регионално значение не съществуват съгласно действащия ЗМПВВППРБ; респективно дължина на </w:t>
            </w:r>
            <w:r w:rsidRPr="00902FE4">
              <w:rPr>
                <w:sz w:val="24"/>
                <w:szCs w:val="24"/>
                <w:lang w:val="bg-BG" w:bidi="bg-BG"/>
              </w:rPr>
              <w:lastRenderedPageBreak/>
              <w:t xml:space="preserve">кейовия фронт следва да се отчита общо за морските пристанища за обществен транспорт; </w:t>
            </w:r>
          </w:p>
          <w:p w14:paraId="3DEDE7CA" w14:textId="01661A19" w:rsidR="00745895" w:rsidRPr="00902FE4" w:rsidRDefault="005D4D6C" w:rsidP="000C4085">
            <w:pPr>
              <w:widowControl w:val="0"/>
              <w:spacing w:before="120"/>
              <w:rPr>
                <w:sz w:val="24"/>
                <w:szCs w:val="24"/>
                <w:lang w:val="bg-BG" w:bidi="bg-BG"/>
              </w:rPr>
            </w:pPr>
            <w:r w:rsidRPr="00902FE4">
              <w:rPr>
                <w:sz w:val="24"/>
                <w:szCs w:val="24"/>
                <w:lang w:val="bg-BG" w:bidi="bg-BG"/>
              </w:rPr>
              <w:t xml:space="preserve">- стр. 3: посочена е на стр. 3 и стр. 34 Директива 2000/59/ЕО на Европейския парламент и на Съвета от 27 ноември 2000 година относно пристанищните приемни съоръжения за отпадъци от експлоатацията на корабите и на остатъци от товари, която вече е отменена с Директива (ЕС) 2019/883 на Европейския парламент и на Съвета от 17 април 2019 година относно пристанищните приемни съоръжения за предаване на отпадъци от кораби, за изменение на Директива 2010/65/ЕС и за отмяна на Директива 2000/59/ЕО (OВ L 151, 7.6.2019); </w:t>
            </w:r>
          </w:p>
          <w:p w14:paraId="5C50BA3D" w14:textId="57A05BC8" w:rsidR="005D4D6C" w:rsidRPr="00902FE4" w:rsidRDefault="005D4D6C" w:rsidP="000C4085">
            <w:pPr>
              <w:widowControl w:val="0"/>
              <w:spacing w:before="120"/>
              <w:rPr>
                <w:b/>
                <w:sz w:val="24"/>
                <w:szCs w:val="24"/>
                <w:lang w:val="bg-BG" w:bidi="bg-BG"/>
              </w:rPr>
            </w:pPr>
            <w:r w:rsidRPr="00902FE4">
              <w:rPr>
                <w:sz w:val="24"/>
                <w:szCs w:val="24"/>
                <w:lang w:val="bg-BG" w:bidi="bg-BG"/>
              </w:rPr>
              <w:t>- стр. 26 и стр. 33: Посочено е, че във</w:t>
            </w:r>
            <w:r w:rsidRPr="00902FE4">
              <w:rPr>
                <w:b/>
                <w:sz w:val="24"/>
                <w:szCs w:val="24"/>
                <w:lang w:val="bg-BG" w:bidi="bg-BG"/>
              </w:rPr>
              <w:t xml:space="preserve"> </w:t>
            </w:r>
            <w:r w:rsidRPr="00902FE4">
              <w:rPr>
                <w:sz w:val="24"/>
                <w:szCs w:val="24"/>
                <w:lang w:val="bg-BG" w:bidi="bg-BG"/>
              </w:rPr>
              <w:t>връзка с повишените изисквания за опазване на околната среда, е необходимо да се изградят подходящи, отговарящи на международните изисквания, приемни съоръжения за събиране и обработване на корабни отпадъци и управление на баластни</w:t>
            </w:r>
            <w:r w:rsidRPr="00902FE4">
              <w:rPr>
                <w:b/>
                <w:sz w:val="24"/>
                <w:szCs w:val="24"/>
                <w:lang w:val="bg-BG" w:bidi="bg-BG"/>
              </w:rPr>
              <w:t xml:space="preserve"> </w:t>
            </w:r>
            <w:r w:rsidRPr="00902FE4">
              <w:rPr>
                <w:sz w:val="24"/>
                <w:szCs w:val="24"/>
                <w:lang w:val="bg-BG" w:bidi="bg-BG"/>
              </w:rPr>
              <w:t xml:space="preserve">води. В тази връзка следва да се направи уточнението, че </w:t>
            </w:r>
            <w:bookmarkStart w:id="1" w:name="_Hlk75087728"/>
            <w:r w:rsidRPr="00902FE4">
              <w:rPr>
                <w:sz w:val="24"/>
                <w:szCs w:val="24"/>
                <w:lang w:val="bg-BG" w:bidi="bg-BG"/>
              </w:rPr>
              <w:t xml:space="preserve">съгласно </w:t>
            </w:r>
            <w:r w:rsidRPr="00902FE4">
              <w:rPr>
                <w:sz w:val="24"/>
                <w:szCs w:val="24"/>
                <w:lang w:val="bg-BG" w:bidi="bg-BG"/>
              </w:rPr>
              <w:lastRenderedPageBreak/>
              <w:t>Международната конвенция за контрол и управление на баластните води и седименти, 2004, по която България е страна, се изискват съоръжения за седименти от баластните танкове в местата, където се извършва кораборемонт. По отношение на възможностите за сбиране и преработка на корабни баластни води е съществено да се отбележи, че се касае само за замърсени/омаслени баластни води от танкери (целта при преработката им е само премахване съдържанието на нефтопродукт, но не и на живите организми, които могат да се окажат чужди и инвазивни).</w:t>
            </w:r>
            <w:bookmarkEnd w:id="1"/>
          </w:p>
        </w:tc>
        <w:tc>
          <w:tcPr>
            <w:tcW w:w="2014" w:type="dxa"/>
          </w:tcPr>
          <w:p w14:paraId="2EA204B8" w14:textId="77777777" w:rsidR="005D4D6C" w:rsidRPr="009E72AA" w:rsidRDefault="005D4D6C" w:rsidP="000C4085">
            <w:pPr>
              <w:pStyle w:val="Subtitle"/>
              <w:spacing w:before="120"/>
              <w:jc w:val="both"/>
              <w:rPr>
                <w:b w:val="0"/>
                <w:sz w:val="24"/>
                <w:szCs w:val="24"/>
              </w:rPr>
            </w:pPr>
          </w:p>
          <w:p w14:paraId="2A923E97" w14:textId="77777777" w:rsidR="00745895" w:rsidRPr="009E72AA" w:rsidRDefault="00745895" w:rsidP="000C4085">
            <w:pPr>
              <w:pStyle w:val="Subtitle"/>
              <w:spacing w:before="120"/>
              <w:jc w:val="both"/>
              <w:rPr>
                <w:b w:val="0"/>
                <w:sz w:val="24"/>
                <w:szCs w:val="24"/>
              </w:rPr>
            </w:pPr>
          </w:p>
          <w:p w14:paraId="4046D19F" w14:textId="77777777" w:rsidR="00745895" w:rsidRPr="009E72AA" w:rsidRDefault="00745895" w:rsidP="000C4085">
            <w:pPr>
              <w:pStyle w:val="Subtitle"/>
              <w:spacing w:before="120"/>
              <w:jc w:val="both"/>
              <w:rPr>
                <w:b w:val="0"/>
                <w:sz w:val="24"/>
                <w:szCs w:val="24"/>
              </w:rPr>
            </w:pPr>
            <w:r w:rsidRPr="009E72AA">
              <w:rPr>
                <w:b w:val="0"/>
                <w:sz w:val="24"/>
                <w:szCs w:val="24"/>
              </w:rPr>
              <w:t>Приема се</w:t>
            </w:r>
          </w:p>
          <w:p w14:paraId="18FA6CE3" w14:textId="77777777" w:rsidR="00745895" w:rsidRPr="009E72AA" w:rsidRDefault="00745895" w:rsidP="000C4085">
            <w:pPr>
              <w:pStyle w:val="Subtitle"/>
              <w:spacing w:before="120"/>
              <w:jc w:val="both"/>
              <w:rPr>
                <w:b w:val="0"/>
                <w:sz w:val="24"/>
                <w:szCs w:val="24"/>
              </w:rPr>
            </w:pPr>
          </w:p>
          <w:p w14:paraId="7D1B714E" w14:textId="77777777" w:rsidR="00745895" w:rsidRPr="009E72AA" w:rsidRDefault="00745895" w:rsidP="000C4085">
            <w:pPr>
              <w:pStyle w:val="Subtitle"/>
              <w:spacing w:before="120"/>
              <w:jc w:val="both"/>
              <w:rPr>
                <w:b w:val="0"/>
                <w:sz w:val="24"/>
                <w:szCs w:val="24"/>
              </w:rPr>
            </w:pPr>
          </w:p>
          <w:p w14:paraId="68A82F16" w14:textId="77777777" w:rsidR="00745895" w:rsidRPr="009E72AA" w:rsidRDefault="00745895" w:rsidP="000C4085">
            <w:pPr>
              <w:pStyle w:val="Subtitle"/>
              <w:spacing w:before="120"/>
              <w:jc w:val="both"/>
              <w:rPr>
                <w:b w:val="0"/>
                <w:sz w:val="24"/>
                <w:szCs w:val="24"/>
              </w:rPr>
            </w:pPr>
          </w:p>
          <w:p w14:paraId="3F281F74" w14:textId="77777777" w:rsidR="00745895" w:rsidRPr="009E72AA" w:rsidRDefault="00745895" w:rsidP="000C4085">
            <w:pPr>
              <w:pStyle w:val="Subtitle"/>
              <w:spacing w:before="120"/>
              <w:jc w:val="both"/>
              <w:rPr>
                <w:b w:val="0"/>
                <w:sz w:val="24"/>
                <w:szCs w:val="24"/>
              </w:rPr>
            </w:pPr>
          </w:p>
          <w:p w14:paraId="489B119F" w14:textId="77777777" w:rsidR="00745895" w:rsidRPr="009E72AA" w:rsidRDefault="00745895" w:rsidP="000C4085">
            <w:pPr>
              <w:pStyle w:val="Subtitle"/>
              <w:spacing w:before="120"/>
              <w:jc w:val="both"/>
              <w:rPr>
                <w:b w:val="0"/>
                <w:sz w:val="24"/>
                <w:szCs w:val="24"/>
              </w:rPr>
            </w:pPr>
          </w:p>
          <w:p w14:paraId="172FAF0A" w14:textId="77777777" w:rsidR="00745895" w:rsidRPr="009E72AA" w:rsidRDefault="00745895" w:rsidP="000C4085">
            <w:pPr>
              <w:pStyle w:val="Subtitle"/>
              <w:spacing w:before="120"/>
              <w:jc w:val="both"/>
              <w:rPr>
                <w:b w:val="0"/>
                <w:sz w:val="24"/>
                <w:szCs w:val="24"/>
              </w:rPr>
            </w:pPr>
          </w:p>
          <w:p w14:paraId="0532690E" w14:textId="77777777" w:rsidR="00745895" w:rsidRPr="009E72AA" w:rsidRDefault="00745895" w:rsidP="000C4085">
            <w:pPr>
              <w:pStyle w:val="Subtitle"/>
              <w:spacing w:before="120"/>
              <w:jc w:val="both"/>
              <w:rPr>
                <w:b w:val="0"/>
                <w:sz w:val="24"/>
                <w:szCs w:val="24"/>
              </w:rPr>
            </w:pPr>
          </w:p>
          <w:p w14:paraId="431247EF" w14:textId="77777777" w:rsidR="00745895" w:rsidRPr="009E72AA" w:rsidRDefault="00745895" w:rsidP="000C4085">
            <w:pPr>
              <w:pStyle w:val="Subtitle"/>
              <w:spacing w:before="120"/>
              <w:jc w:val="both"/>
              <w:rPr>
                <w:b w:val="0"/>
                <w:sz w:val="24"/>
                <w:szCs w:val="24"/>
              </w:rPr>
            </w:pPr>
          </w:p>
          <w:p w14:paraId="224A01A1" w14:textId="77777777" w:rsidR="00745895" w:rsidRPr="009E72AA" w:rsidRDefault="00745895" w:rsidP="000C4085">
            <w:pPr>
              <w:pStyle w:val="Subtitle"/>
              <w:spacing w:before="120"/>
              <w:jc w:val="both"/>
              <w:rPr>
                <w:b w:val="0"/>
                <w:sz w:val="24"/>
                <w:szCs w:val="24"/>
              </w:rPr>
            </w:pPr>
            <w:r w:rsidRPr="009E72AA">
              <w:rPr>
                <w:b w:val="0"/>
                <w:sz w:val="24"/>
                <w:szCs w:val="24"/>
              </w:rPr>
              <w:t>Приема се</w:t>
            </w:r>
          </w:p>
          <w:p w14:paraId="3CCD84A0" w14:textId="77777777" w:rsidR="00A15D40" w:rsidRPr="009E72AA" w:rsidRDefault="00A15D40" w:rsidP="000C4085">
            <w:pPr>
              <w:pStyle w:val="Subtitle"/>
              <w:spacing w:before="120"/>
              <w:jc w:val="both"/>
              <w:rPr>
                <w:b w:val="0"/>
                <w:sz w:val="24"/>
                <w:szCs w:val="24"/>
              </w:rPr>
            </w:pPr>
          </w:p>
          <w:p w14:paraId="64AF09A4" w14:textId="77777777" w:rsidR="00A15D40" w:rsidRPr="009E72AA" w:rsidRDefault="00A15D40" w:rsidP="000C4085">
            <w:pPr>
              <w:pStyle w:val="Subtitle"/>
              <w:spacing w:before="120"/>
              <w:jc w:val="both"/>
              <w:rPr>
                <w:b w:val="0"/>
                <w:sz w:val="24"/>
                <w:szCs w:val="24"/>
              </w:rPr>
            </w:pPr>
          </w:p>
          <w:p w14:paraId="046F3F1D" w14:textId="77777777" w:rsidR="00A15D40" w:rsidRPr="009E72AA" w:rsidRDefault="00A15D40" w:rsidP="000C4085">
            <w:pPr>
              <w:pStyle w:val="Subtitle"/>
              <w:spacing w:before="120"/>
              <w:jc w:val="both"/>
              <w:rPr>
                <w:b w:val="0"/>
                <w:sz w:val="24"/>
                <w:szCs w:val="24"/>
              </w:rPr>
            </w:pPr>
          </w:p>
          <w:p w14:paraId="189F7835" w14:textId="77777777" w:rsidR="00A15D40" w:rsidRPr="009E72AA" w:rsidRDefault="00A15D40" w:rsidP="000C4085">
            <w:pPr>
              <w:pStyle w:val="Subtitle"/>
              <w:spacing w:before="120"/>
              <w:jc w:val="both"/>
              <w:rPr>
                <w:b w:val="0"/>
                <w:sz w:val="24"/>
                <w:szCs w:val="24"/>
              </w:rPr>
            </w:pPr>
          </w:p>
          <w:p w14:paraId="1F45B023" w14:textId="77777777" w:rsidR="00A15D40" w:rsidRPr="009E72AA" w:rsidRDefault="00A15D40" w:rsidP="000C4085">
            <w:pPr>
              <w:pStyle w:val="Subtitle"/>
              <w:spacing w:before="120"/>
              <w:jc w:val="both"/>
              <w:rPr>
                <w:b w:val="0"/>
                <w:sz w:val="24"/>
                <w:szCs w:val="24"/>
              </w:rPr>
            </w:pPr>
          </w:p>
          <w:p w14:paraId="6C8533F3" w14:textId="77777777" w:rsidR="00A15D40" w:rsidRPr="009E72AA" w:rsidRDefault="00A15D40" w:rsidP="000C4085">
            <w:pPr>
              <w:pStyle w:val="Subtitle"/>
              <w:spacing w:before="120"/>
              <w:jc w:val="both"/>
              <w:rPr>
                <w:b w:val="0"/>
                <w:sz w:val="24"/>
                <w:szCs w:val="24"/>
              </w:rPr>
            </w:pPr>
          </w:p>
          <w:p w14:paraId="6A9A86F6" w14:textId="77777777" w:rsidR="00A15D40" w:rsidRPr="009E72AA" w:rsidRDefault="00A15D40" w:rsidP="000C4085">
            <w:pPr>
              <w:pStyle w:val="Subtitle"/>
              <w:spacing w:before="120"/>
              <w:jc w:val="both"/>
              <w:rPr>
                <w:b w:val="0"/>
                <w:sz w:val="24"/>
                <w:szCs w:val="24"/>
              </w:rPr>
            </w:pPr>
          </w:p>
          <w:p w14:paraId="24271F09" w14:textId="77777777" w:rsidR="00A15D40" w:rsidRPr="009E72AA" w:rsidRDefault="00A15D40" w:rsidP="000C4085">
            <w:pPr>
              <w:pStyle w:val="Subtitle"/>
              <w:spacing w:before="120"/>
              <w:jc w:val="both"/>
              <w:rPr>
                <w:b w:val="0"/>
                <w:sz w:val="24"/>
                <w:szCs w:val="24"/>
              </w:rPr>
            </w:pPr>
          </w:p>
          <w:p w14:paraId="6AF3C091" w14:textId="77777777" w:rsidR="00A15D40" w:rsidRPr="009E72AA" w:rsidRDefault="00A15D40" w:rsidP="000C4085">
            <w:pPr>
              <w:pStyle w:val="Subtitle"/>
              <w:spacing w:before="120"/>
              <w:jc w:val="both"/>
              <w:rPr>
                <w:b w:val="0"/>
                <w:sz w:val="24"/>
                <w:szCs w:val="24"/>
              </w:rPr>
            </w:pPr>
          </w:p>
          <w:p w14:paraId="474B77CE" w14:textId="77777777" w:rsidR="00A15D40" w:rsidRPr="009E72AA" w:rsidRDefault="00A15D40" w:rsidP="000C4085">
            <w:pPr>
              <w:pStyle w:val="Subtitle"/>
              <w:spacing w:before="120"/>
              <w:jc w:val="both"/>
              <w:rPr>
                <w:b w:val="0"/>
                <w:sz w:val="24"/>
                <w:szCs w:val="24"/>
              </w:rPr>
            </w:pPr>
          </w:p>
          <w:p w14:paraId="72571B4D" w14:textId="77777777" w:rsidR="00A15D40" w:rsidRPr="009E72AA" w:rsidRDefault="00A15D40" w:rsidP="000C4085">
            <w:pPr>
              <w:pStyle w:val="Subtitle"/>
              <w:spacing w:before="120"/>
              <w:jc w:val="both"/>
              <w:rPr>
                <w:b w:val="0"/>
                <w:sz w:val="24"/>
                <w:szCs w:val="24"/>
              </w:rPr>
            </w:pPr>
          </w:p>
          <w:p w14:paraId="4EEFE5FF" w14:textId="77777777" w:rsidR="00A15D40" w:rsidRPr="009E72AA" w:rsidRDefault="00A15D40" w:rsidP="000C4085">
            <w:pPr>
              <w:pStyle w:val="Subtitle"/>
              <w:spacing w:before="120"/>
              <w:jc w:val="both"/>
              <w:rPr>
                <w:b w:val="0"/>
                <w:sz w:val="24"/>
                <w:szCs w:val="24"/>
              </w:rPr>
            </w:pPr>
          </w:p>
          <w:p w14:paraId="04A83DC7" w14:textId="77777777" w:rsidR="00A15D40" w:rsidRPr="009E72AA" w:rsidRDefault="00A15D40" w:rsidP="000C4085">
            <w:pPr>
              <w:pStyle w:val="Subtitle"/>
              <w:spacing w:before="120"/>
              <w:jc w:val="both"/>
              <w:rPr>
                <w:b w:val="0"/>
                <w:sz w:val="24"/>
                <w:szCs w:val="24"/>
              </w:rPr>
            </w:pPr>
          </w:p>
          <w:p w14:paraId="29B7EA86" w14:textId="77777777" w:rsidR="00A15D40" w:rsidRPr="009E72AA" w:rsidRDefault="00A15D40" w:rsidP="000C4085">
            <w:pPr>
              <w:pStyle w:val="Subtitle"/>
              <w:spacing w:before="120"/>
              <w:jc w:val="both"/>
              <w:rPr>
                <w:b w:val="0"/>
                <w:sz w:val="24"/>
                <w:szCs w:val="24"/>
              </w:rPr>
            </w:pPr>
          </w:p>
          <w:p w14:paraId="2005A475" w14:textId="6ADCE62B" w:rsidR="00A15D40" w:rsidRPr="009E72AA" w:rsidRDefault="00A15D40" w:rsidP="000C4085">
            <w:pPr>
              <w:pStyle w:val="Subtitle"/>
              <w:spacing w:before="120"/>
              <w:jc w:val="both"/>
              <w:rPr>
                <w:b w:val="0"/>
                <w:sz w:val="24"/>
                <w:szCs w:val="24"/>
              </w:rPr>
            </w:pPr>
            <w:r w:rsidRPr="009E72AA">
              <w:rPr>
                <w:b w:val="0"/>
                <w:sz w:val="24"/>
                <w:szCs w:val="24"/>
              </w:rPr>
              <w:lastRenderedPageBreak/>
              <w:t>Приема се</w:t>
            </w:r>
          </w:p>
        </w:tc>
        <w:tc>
          <w:tcPr>
            <w:tcW w:w="3969" w:type="dxa"/>
          </w:tcPr>
          <w:p w14:paraId="642377AB" w14:textId="77777777" w:rsidR="00745895" w:rsidRPr="009E72AA" w:rsidRDefault="00745895" w:rsidP="000C4085">
            <w:pPr>
              <w:pStyle w:val="Subtitle"/>
              <w:spacing w:before="120"/>
              <w:jc w:val="both"/>
              <w:rPr>
                <w:b w:val="0"/>
                <w:sz w:val="24"/>
                <w:szCs w:val="24"/>
              </w:rPr>
            </w:pPr>
          </w:p>
          <w:p w14:paraId="48561633" w14:textId="77777777" w:rsidR="00745895" w:rsidRPr="009E72AA" w:rsidRDefault="00745895" w:rsidP="000C4085">
            <w:pPr>
              <w:pStyle w:val="Subtitle"/>
              <w:spacing w:before="120"/>
              <w:jc w:val="both"/>
              <w:rPr>
                <w:b w:val="0"/>
                <w:sz w:val="24"/>
                <w:szCs w:val="24"/>
              </w:rPr>
            </w:pPr>
          </w:p>
          <w:p w14:paraId="04612389" w14:textId="1EF15E17" w:rsidR="005D4D6C" w:rsidRPr="009E72AA" w:rsidRDefault="00745895" w:rsidP="000C4085">
            <w:pPr>
              <w:pStyle w:val="Subtitle"/>
              <w:spacing w:before="120"/>
              <w:jc w:val="both"/>
              <w:rPr>
                <w:b w:val="0"/>
                <w:sz w:val="24"/>
                <w:szCs w:val="24"/>
              </w:rPr>
            </w:pPr>
            <w:r w:rsidRPr="009E72AA">
              <w:rPr>
                <w:b w:val="0"/>
                <w:sz w:val="24"/>
                <w:szCs w:val="24"/>
              </w:rPr>
              <w:t>Промяната влиза в сила след предаването на последната версия на МППРБ, но е отразена навсякъде в текста.</w:t>
            </w:r>
          </w:p>
          <w:p w14:paraId="26516BBA" w14:textId="77777777" w:rsidR="00745895" w:rsidRPr="009E72AA" w:rsidRDefault="00745895" w:rsidP="000C4085">
            <w:pPr>
              <w:pStyle w:val="Subtitle"/>
              <w:spacing w:before="120"/>
              <w:jc w:val="both"/>
              <w:rPr>
                <w:b w:val="0"/>
                <w:sz w:val="24"/>
                <w:szCs w:val="24"/>
              </w:rPr>
            </w:pPr>
          </w:p>
          <w:p w14:paraId="0A94ADF8" w14:textId="77777777" w:rsidR="00745895" w:rsidRPr="009E72AA" w:rsidRDefault="00745895" w:rsidP="000C4085">
            <w:pPr>
              <w:pStyle w:val="Subtitle"/>
              <w:spacing w:before="120"/>
              <w:jc w:val="both"/>
              <w:rPr>
                <w:b w:val="0"/>
                <w:sz w:val="24"/>
                <w:szCs w:val="24"/>
              </w:rPr>
            </w:pPr>
          </w:p>
          <w:p w14:paraId="071B80E1" w14:textId="77777777" w:rsidR="00745895" w:rsidRPr="009E72AA" w:rsidRDefault="00745895" w:rsidP="000C4085">
            <w:pPr>
              <w:pStyle w:val="Subtitle"/>
              <w:spacing w:before="120"/>
              <w:jc w:val="both"/>
              <w:rPr>
                <w:b w:val="0"/>
                <w:sz w:val="24"/>
                <w:szCs w:val="24"/>
              </w:rPr>
            </w:pPr>
          </w:p>
          <w:p w14:paraId="434FB31B" w14:textId="77777777" w:rsidR="00745895" w:rsidRPr="009E72AA" w:rsidRDefault="00745895" w:rsidP="000C4085">
            <w:pPr>
              <w:pStyle w:val="Subtitle"/>
              <w:spacing w:before="120"/>
              <w:jc w:val="both"/>
              <w:rPr>
                <w:b w:val="0"/>
                <w:sz w:val="24"/>
                <w:szCs w:val="24"/>
              </w:rPr>
            </w:pPr>
          </w:p>
          <w:p w14:paraId="309F86DD" w14:textId="77777777" w:rsidR="00745895" w:rsidRPr="009E72AA" w:rsidRDefault="00745895" w:rsidP="000C4085">
            <w:pPr>
              <w:pStyle w:val="Subtitle"/>
              <w:spacing w:before="120"/>
              <w:jc w:val="both"/>
              <w:rPr>
                <w:b w:val="0"/>
                <w:sz w:val="24"/>
                <w:szCs w:val="24"/>
              </w:rPr>
            </w:pPr>
          </w:p>
          <w:p w14:paraId="7422995E" w14:textId="77777777" w:rsidR="008324CE" w:rsidRPr="00902FE4" w:rsidRDefault="00745895" w:rsidP="000C4085">
            <w:pPr>
              <w:pStyle w:val="Subtitle"/>
              <w:spacing w:before="120"/>
              <w:jc w:val="both"/>
              <w:rPr>
                <w:b w:val="0"/>
                <w:sz w:val="24"/>
                <w:szCs w:val="24"/>
              </w:rPr>
            </w:pPr>
            <w:r w:rsidRPr="00902FE4">
              <w:rPr>
                <w:b w:val="0"/>
                <w:sz w:val="24"/>
                <w:szCs w:val="24"/>
              </w:rPr>
              <w:t xml:space="preserve">Корекцията направена </w:t>
            </w:r>
            <w:r w:rsidR="008324CE" w:rsidRPr="00902FE4">
              <w:rPr>
                <w:b w:val="0"/>
                <w:sz w:val="24"/>
                <w:szCs w:val="24"/>
              </w:rPr>
              <w:t xml:space="preserve">в текста. </w:t>
            </w:r>
          </w:p>
          <w:p w14:paraId="6B2A146E" w14:textId="1B599404" w:rsidR="00745895" w:rsidRPr="00902FE4" w:rsidRDefault="008324CE" w:rsidP="000C4085">
            <w:pPr>
              <w:pStyle w:val="Subtitle"/>
              <w:spacing w:before="120"/>
              <w:jc w:val="both"/>
              <w:rPr>
                <w:b w:val="0"/>
                <w:sz w:val="24"/>
                <w:szCs w:val="24"/>
              </w:rPr>
            </w:pPr>
            <w:r w:rsidRPr="00902FE4">
              <w:rPr>
                <w:b w:val="0"/>
                <w:sz w:val="24"/>
                <w:szCs w:val="24"/>
              </w:rPr>
              <w:t xml:space="preserve">Новата Директива е добавена в списъка на използваните източници на информация на </w:t>
            </w:r>
            <w:r w:rsidR="00642DC6" w:rsidRPr="00902FE4">
              <w:rPr>
                <w:b w:val="0"/>
                <w:sz w:val="24"/>
                <w:szCs w:val="24"/>
              </w:rPr>
              <w:t>36</w:t>
            </w:r>
            <w:r w:rsidR="00A22939" w:rsidRPr="00761CE5">
              <w:rPr>
                <w:b w:val="0"/>
                <w:sz w:val="24"/>
                <w:szCs w:val="24"/>
              </w:rPr>
              <w:t>6</w:t>
            </w:r>
            <w:r w:rsidR="00081788">
              <w:rPr>
                <w:b w:val="0"/>
                <w:sz w:val="24"/>
                <w:szCs w:val="24"/>
              </w:rPr>
              <w:t xml:space="preserve"> стр.</w:t>
            </w:r>
          </w:p>
          <w:p w14:paraId="7629FB23" w14:textId="77777777" w:rsidR="00A15D40" w:rsidRPr="00902FE4" w:rsidRDefault="00A15D40" w:rsidP="000C4085">
            <w:pPr>
              <w:pStyle w:val="Subtitle"/>
              <w:spacing w:before="120"/>
              <w:jc w:val="both"/>
              <w:rPr>
                <w:b w:val="0"/>
                <w:sz w:val="24"/>
                <w:szCs w:val="24"/>
              </w:rPr>
            </w:pPr>
          </w:p>
          <w:p w14:paraId="2ECB5365" w14:textId="77777777" w:rsidR="00A15D40" w:rsidRPr="00902FE4" w:rsidRDefault="00A15D40" w:rsidP="000C4085">
            <w:pPr>
              <w:pStyle w:val="Subtitle"/>
              <w:spacing w:before="120"/>
              <w:jc w:val="both"/>
              <w:rPr>
                <w:b w:val="0"/>
                <w:sz w:val="24"/>
                <w:szCs w:val="24"/>
              </w:rPr>
            </w:pPr>
          </w:p>
          <w:p w14:paraId="608B2200" w14:textId="77777777" w:rsidR="00A15D40" w:rsidRPr="00902FE4" w:rsidRDefault="00A15D40" w:rsidP="000C4085">
            <w:pPr>
              <w:pStyle w:val="Subtitle"/>
              <w:spacing w:before="120"/>
              <w:jc w:val="both"/>
              <w:rPr>
                <w:b w:val="0"/>
                <w:sz w:val="24"/>
                <w:szCs w:val="24"/>
              </w:rPr>
            </w:pPr>
          </w:p>
          <w:p w14:paraId="3F5937BF" w14:textId="77777777" w:rsidR="00A15D40" w:rsidRPr="00902FE4" w:rsidRDefault="00A15D40" w:rsidP="000C4085">
            <w:pPr>
              <w:pStyle w:val="Subtitle"/>
              <w:spacing w:before="120"/>
              <w:jc w:val="both"/>
              <w:rPr>
                <w:b w:val="0"/>
                <w:sz w:val="24"/>
                <w:szCs w:val="24"/>
              </w:rPr>
            </w:pPr>
          </w:p>
          <w:p w14:paraId="428D6038" w14:textId="77777777" w:rsidR="00A15D40" w:rsidRPr="00902FE4" w:rsidRDefault="00A15D40" w:rsidP="000C4085">
            <w:pPr>
              <w:pStyle w:val="Subtitle"/>
              <w:spacing w:before="120"/>
              <w:jc w:val="both"/>
              <w:rPr>
                <w:b w:val="0"/>
                <w:sz w:val="24"/>
                <w:szCs w:val="24"/>
              </w:rPr>
            </w:pPr>
          </w:p>
          <w:p w14:paraId="5ABD18C9" w14:textId="77777777" w:rsidR="00A15D40" w:rsidRPr="00902FE4" w:rsidRDefault="00A15D40" w:rsidP="000C4085">
            <w:pPr>
              <w:pStyle w:val="Subtitle"/>
              <w:spacing w:before="120"/>
              <w:jc w:val="both"/>
              <w:rPr>
                <w:b w:val="0"/>
                <w:sz w:val="24"/>
                <w:szCs w:val="24"/>
              </w:rPr>
            </w:pPr>
          </w:p>
          <w:p w14:paraId="1FE8AA22" w14:textId="77777777" w:rsidR="00A15D40" w:rsidRPr="00902FE4" w:rsidRDefault="00A15D40" w:rsidP="000C4085">
            <w:pPr>
              <w:pStyle w:val="Subtitle"/>
              <w:spacing w:before="120"/>
              <w:jc w:val="both"/>
              <w:rPr>
                <w:b w:val="0"/>
                <w:sz w:val="24"/>
                <w:szCs w:val="24"/>
              </w:rPr>
            </w:pPr>
          </w:p>
          <w:p w14:paraId="41338A50" w14:textId="77777777" w:rsidR="00A15D40" w:rsidRPr="00902FE4" w:rsidRDefault="00A15D40" w:rsidP="000C4085">
            <w:pPr>
              <w:pStyle w:val="Subtitle"/>
              <w:spacing w:before="120"/>
              <w:jc w:val="both"/>
              <w:rPr>
                <w:b w:val="0"/>
                <w:sz w:val="24"/>
                <w:szCs w:val="24"/>
              </w:rPr>
            </w:pPr>
          </w:p>
          <w:p w14:paraId="56FF2B57" w14:textId="77777777" w:rsidR="00A15D40" w:rsidRPr="00902FE4" w:rsidRDefault="00A15D40" w:rsidP="000C4085">
            <w:pPr>
              <w:pStyle w:val="Subtitle"/>
              <w:spacing w:before="120"/>
              <w:jc w:val="both"/>
              <w:rPr>
                <w:b w:val="0"/>
                <w:sz w:val="24"/>
                <w:szCs w:val="24"/>
              </w:rPr>
            </w:pPr>
          </w:p>
          <w:p w14:paraId="11EA5A1B" w14:textId="77777777" w:rsidR="00A15D40" w:rsidRPr="00902FE4" w:rsidRDefault="00A15D40" w:rsidP="000C4085">
            <w:pPr>
              <w:pStyle w:val="Subtitle"/>
              <w:spacing w:before="120"/>
              <w:jc w:val="both"/>
              <w:rPr>
                <w:b w:val="0"/>
                <w:sz w:val="24"/>
                <w:szCs w:val="24"/>
              </w:rPr>
            </w:pPr>
          </w:p>
          <w:p w14:paraId="1382DE5E" w14:textId="53179E28" w:rsidR="00A15D40" w:rsidRPr="009E72AA" w:rsidRDefault="00A15D40" w:rsidP="000C4085">
            <w:pPr>
              <w:pStyle w:val="Subtitle"/>
              <w:spacing w:before="120"/>
              <w:jc w:val="both"/>
              <w:rPr>
                <w:b w:val="0"/>
                <w:sz w:val="24"/>
                <w:szCs w:val="24"/>
              </w:rPr>
            </w:pPr>
            <w:r w:rsidRPr="00902FE4">
              <w:rPr>
                <w:b w:val="0"/>
                <w:sz w:val="24"/>
                <w:szCs w:val="24"/>
              </w:rPr>
              <w:t xml:space="preserve">Уточнението е допълнено на стр. 30 </w:t>
            </w:r>
            <w:r w:rsidR="00642DC6" w:rsidRPr="00902FE4">
              <w:rPr>
                <w:b w:val="0"/>
                <w:sz w:val="24"/>
                <w:szCs w:val="24"/>
              </w:rPr>
              <w:t xml:space="preserve">(29) </w:t>
            </w:r>
            <w:r w:rsidRPr="00902FE4">
              <w:rPr>
                <w:b w:val="0"/>
                <w:sz w:val="24"/>
                <w:szCs w:val="24"/>
              </w:rPr>
              <w:t>към текста на цитираната</w:t>
            </w:r>
            <w:r w:rsidRPr="009E72AA">
              <w:rPr>
                <w:b w:val="0"/>
                <w:sz w:val="24"/>
                <w:szCs w:val="24"/>
              </w:rPr>
              <w:t xml:space="preserve"> конвенция, а не на стр. 33, където се </w:t>
            </w:r>
            <w:r w:rsidRPr="009E72AA">
              <w:rPr>
                <w:b w:val="0"/>
                <w:sz w:val="24"/>
                <w:szCs w:val="24"/>
              </w:rPr>
              <w:lastRenderedPageBreak/>
              <w:t>коментира Конвенцията за опазване на Черно море от замърсяване.</w:t>
            </w:r>
          </w:p>
        </w:tc>
      </w:tr>
      <w:tr w:rsidR="007A43EC" w:rsidRPr="008C6C17" w14:paraId="40FEDDB6" w14:textId="77777777" w:rsidTr="00F466D0">
        <w:trPr>
          <w:gridAfter w:val="1"/>
          <w:wAfter w:w="15" w:type="dxa"/>
        </w:trPr>
        <w:tc>
          <w:tcPr>
            <w:tcW w:w="3006" w:type="dxa"/>
            <w:vMerge/>
          </w:tcPr>
          <w:p w14:paraId="032A92F6" w14:textId="77777777" w:rsidR="005D4D6C" w:rsidRPr="009E72AA" w:rsidRDefault="005D4D6C" w:rsidP="000C4085">
            <w:pPr>
              <w:pStyle w:val="Subtitle"/>
              <w:spacing w:before="120"/>
              <w:jc w:val="left"/>
              <w:rPr>
                <w:b w:val="0"/>
                <w:sz w:val="24"/>
                <w:szCs w:val="24"/>
              </w:rPr>
            </w:pPr>
          </w:p>
        </w:tc>
        <w:tc>
          <w:tcPr>
            <w:tcW w:w="4507" w:type="dxa"/>
          </w:tcPr>
          <w:p w14:paraId="13548A70" w14:textId="77777777" w:rsidR="005D4D6C" w:rsidRPr="009E72AA" w:rsidRDefault="005D4D6C" w:rsidP="000C4085">
            <w:pPr>
              <w:widowControl w:val="0"/>
              <w:spacing w:before="120"/>
              <w:rPr>
                <w:b/>
                <w:sz w:val="24"/>
                <w:szCs w:val="24"/>
                <w:lang w:val="bg-BG" w:bidi="bg-BG"/>
              </w:rPr>
            </w:pPr>
            <w:r w:rsidRPr="009E72AA">
              <w:rPr>
                <w:b/>
                <w:sz w:val="24"/>
                <w:szCs w:val="24"/>
                <w:lang w:val="bg-BG" w:bidi="bg-BG"/>
              </w:rPr>
              <w:t xml:space="preserve">Том 12 „Географска информационна система (ГИС) за МППРБ“ </w:t>
            </w:r>
            <w:r w:rsidRPr="009E72AA">
              <w:rPr>
                <w:sz w:val="24"/>
                <w:szCs w:val="24"/>
                <w:lang w:val="bg-BG" w:bidi="bg-BG"/>
              </w:rPr>
              <w:t>– не е ясно какви данни и в какви срокове се очаква да бъдат предоставени от ИАМА.</w:t>
            </w:r>
          </w:p>
        </w:tc>
        <w:tc>
          <w:tcPr>
            <w:tcW w:w="2014" w:type="dxa"/>
          </w:tcPr>
          <w:p w14:paraId="2D4F9E77" w14:textId="1D559554" w:rsidR="005D4D6C" w:rsidRPr="009E72AA" w:rsidRDefault="00161C0A" w:rsidP="000C4085">
            <w:pPr>
              <w:pStyle w:val="Subtitle"/>
              <w:spacing w:before="120"/>
              <w:jc w:val="both"/>
              <w:rPr>
                <w:b w:val="0"/>
                <w:sz w:val="24"/>
                <w:szCs w:val="24"/>
              </w:rPr>
            </w:pPr>
            <w:r w:rsidRPr="009E72AA">
              <w:rPr>
                <w:b w:val="0"/>
                <w:sz w:val="24"/>
                <w:szCs w:val="24"/>
              </w:rPr>
              <w:t>Не се приема</w:t>
            </w:r>
          </w:p>
        </w:tc>
        <w:tc>
          <w:tcPr>
            <w:tcW w:w="3969" w:type="dxa"/>
          </w:tcPr>
          <w:p w14:paraId="627F196A" w14:textId="2843C822" w:rsidR="005D4D6C" w:rsidRPr="009E72AA" w:rsidRDefault="00161C0A" w:rsidP="000C4085">
            <w:pPr>
              <w:pStyle w:val="Subtitle"/>
              <w:spacing w:before="120"/>
              <w:jc w:val="both"/>
              <w:rPr>
                <w:b w:val="0"/>
                <w:sz w:val="24"/>
                <w:szCs w:val="24"/>
              </w:rPr>
            </w:pPr>
            <w:r w:rsidRPr="009E72AA">
              <w:rPr>
                <w:b w:val="0"/>
                <w:sz w:val="24"/>
                <w:szCs w:val="24"/>
              </w:rPr>
              <w:t>В приложен</w:t>
            </w:r>
            <w:r w:rsidR="003A39A3" w:rsidRPr="009E72AA">
              <w:rPr>
                <w:b w:val="0"/>
                <w:sz w:val="24"/>
                <w:szCs w:val="24"/>
              </w:rPr>
              <w:t>и</w:t>
            </w:r>
            <w:r w:rsidRPr="009E72AA">
              <w:rPr>
                <w:b w:val="0"/>
                <w:sz w:val="24"/>
                <w:szCs w:val="24"/>
              </w:rPr>
              <w:t>т</w:t>
            </w:r>
            <w:r w:rsidR="003A39A3" w:rsidRPr="009E72AA">
              <w:rPr>
                <w:b w:val="0"/>
                <w:sz w:val="24"/>
                <w:szCs w:val="24"/>
              </w:rPr>
              <w:t>е</w:t>
            </w:r>
            <w:r w:rsidRPr="009E72AA">
              <w:rPr>
                <w:b w:val="0"/>
                <w:sz w:val="24"/>
                <w:szCs w:val="24"/>
              </w:rPr>
              <w:t xml:space="preserve"> таблиц</w:t>
            </w:r>
            <w:r w:rsidR="003A39A3" w:rsidRPr="009E72AA">
              <w:rPr>
                <w:b w:val="0"/>
                <w:sz w:val="24"/>
                <w:szCs w:val="24"/>
              </w:rPr>
              <w:t>и</w:t>
            </w:r>
            <w:r w:rsidRPr="009E72AA">
              <w:rPr>
                <w:b w:val="0"/>
                <w:sz w:val="24"/>
                <w:szCs w:val="24"/>
              </w:rPr>
              <w:t xml:space="preserve"> в текста </w:t>
            </w:r>
            <w:r w:rsidR="003A39A3" w:rsidRPr="009E72AA">
              <w:rPr>
                <w:b w:val="0"/>
                <w:sz w:val="24"/>
                <w:szCs w:val="24"/>
              </w:rPr>
              <w:t xml:space="preserve">на Том 12 </w:t>
            </w:r>
            <w:r w:rsidR="004E4B7D" w:rsidRPr="009E72AA">
              <w:rPr>
                <w:b w:val="0"/>
                <w:sz w:val="24"/>
                <w:szCs w:val="24"/>
              </w:rPr>
              <w:t>са посочени институциите, които притежават и</w:t>
            </w:r>
            <w:r w:rsidR="003A39A3" w:rsidRPr="009E72AA">
              <w:rPr>
                <w:b w:val="0"/>
                <w:sz w:val="24"/>
                <w:szCs w:val="24"/>
              </w:rPr>
              <w:t xml:space="preserve"> евентуално </w:t>
            </w:r>
            <w:r w:rsidR="004E4B7D" w:rsidRPr="009E72AA">
              <w:rPr>
                <w:b w:val="0"/>
                <w:sz w:val="24"/>
                <w:szCs w:val="24"/>
              </w:rPr>
              <w:t xml:space="preserve"> могат да осигуряват информация</w:t>
            </w:r>
            <w:r w:rsidR="003A39A3" w:rsidRPr="009E72AA">
              <w:rPr>
                <w:b w:val="0"/>
                <w:sz w:val="24"/>
                <w:szCs w:val="24"/>
              </w:rPr>
              <w:t xml:space="preserve"> и тематичните слоеве, за изграждането на които ще служи тази информация. На този етап не се поставя за цел определянето на срокове, точни параметри и формат на данните.</w:t>
            </w:r>
          </w:p>
        </w:tc>
      </w:tr>
      <w:tr w:rsidR="007A43EC" w:rsidRPr="008C6C17" w14:paraId="14922E9F" w14:textId="77777777" w:rsidTr="00F466D0">
        <w:trPr>
          <w:gridAfter w:val="1"/>
          <w:wAfter w:w="15" w:type="dxa"/>
        </w:trPr>
        <w:tc>
          <w:tcPr>
            <w:tcW w:w="3006" w:type="dxa"/>
          </w:tcPr>
          <w:p w14:paraId="0C8C5FAB" w14:textId="77777777" w:rsidR="00B65BA7" w:rsidRPr="009E72AA" w:rsidRDefault="00BD3716" w:rsidP="000C4085">
            <w:pPr>
              <w:pStyle w:val="Subtitle"/>
              <w:spacing w:before="120"/>
              <w:jc w:val="left"/>
              <w:rPr>
                <w:b w:val="0"/>
                <w:sz w:val="24"/>
                <w:szCs w:val="24"/>
              </w:rPr>
            </w:pPr>
            <w:r w:rsidRPr="009E72AA">
              <w:rPr>
                <w:b w:val="0"/>
                <w:sz w:val="24"/>
                <w:szCs w:val="24"/>
              </w:rPr>
              <w:lastRenderedPageBreak/>
              <w:t xml:space="preserve">Министерство на здравеопазването </w:t>
            </w:r>
            <w:r w:rsidRPr="009E72AA">
              <w:rPr>
                <w:b w:val="0"/>
                <w:sz w:val="24"/>
                <w:szCs w:val="24"/>
              </w:rPr>
              <w:br/>
              <w:t xml:space="preserve">РЗИ Добрич </w:t>
            </w:r>
          </w:p>
          <w:p w14:paraId="3034DA45" w14:textId="77777777" w:rsidR="00BD3716" w:rsidRPr="009E72AA" w:rsidRDefault="00BD3716" w:rsidP="000C4085">
            <w:pPr>
              <w:pStyle w:val="Subtitle"/>
              <w:spacing w:before="120"/>
              <w:jc w:val="left"/>
              <w:rPr>
                <w:b w:val="0"/>
                <w:sz w:val="24"/>
                <w:szCs w:val="24"/>
              </w:rPr>
            </w:pPr>
            <w:r w:rsidRPr="009E72AA">
              <w:rPr>
                <w:b w:val="0"/>
                <w:sz w:val="24"/>
                <w:szCs w:val="24"/>
              </w:rPr>
              <w:t>Изх.№ 03-672/23.04.2021</w:t>
            </w:r>
            <w:r w:rsidR="00836823" w:rsidRPr="009E72AA">
              <w:rPr>
                <w:b w:val="0"/>
                <w:sz w:val="24"/>
                <w:szCs w:val="24"/>
              </w:rPr>
              <w:t xml:space="preserve"> </w:t>
            </w:r>
            <w:r w:rsidRPr="009E72AA">
              <w:rPr>
                <w:b w:val="0"/>
                <w:sz w:val="24"/>
                <w:szCs w:val="24"/>
              </w:rPr>
              <w:t>г.</w:t>
            </w:r>
          </w:p>
          <w:p w14:paraId="003EE0B7" w14:textId="25A59CB5" w:rsidR="00DF76E9" w:rsidRPr="009E72AA" w:rsidRDefault="00DF76E9" w:rsidP="000C4085">
            <w:pPr>
              <w:pStyle w:val="Subtitle"/>
              <w:spacing w:before="120"/>
              <w:jc w:val="left"/>
              <w:rPr>
                <w:b w:val="0"/>
                <w:sz w:val="24"/>
                <w:szCs w:val="24"/>
              </w:rPr>
            </w:pPr>
            <w:r w:rsidRPr="009E72AA">
              <w:rPr>
                <w:b w:val="0"/>
                <w:sz w:val="24"/>
                <w:szCs w:val="24"/>
              </w:rPr>
              <w:t>Вх. № 99-00-6-209(30) /28.05.2021 г.</w:t>
            </w:r>
          </w:p>
        </w:tc>
        <w:tc>
          <w:tcPr>
            <w:tcW w:w="4507" w:type="dxa"/>
          </w:tcPr>
          <w:p w14:paraId="073F8BCC" w14:textId="77777777" w:rsidR="002069CD" w:rsidRPr="009E72AA" w:rsidRDefault="00BD3716" w:rsidP="000C4085">
            <w:pPr>
              <w:widowControl w:val="0"/>
              <w:spacing w:before="120"/>
              <w:jc w:val="both"/>
              <w:rPr>
                <w:sz w:val="24"/>
                <w:szCs w:val="24"/>
                <w:lang w:val="bg-BG" w:bidi="bg-BG"/>
              </w:rPr>
            </w:pPr>
            <w:r w:rsidRPr="009E72AA">
              <w:rPr>
                <w:sz w:val="24"/>
                <w:szCs w:val="24"/>
                <w:lang w:val="bg-BG" w:bidi="bg-BG"/>
              </w:rPr>
              <w:t xml:space="preserve">Влошаване на качеството на водата от „отлично“ в „добро“ в 6 зони за къпане: „Тузлата“, „Робинзон-2“, „Балчик - Централен“, „Каварна – Централен“, „Иканталъка“ и „СБА“ на територията на област Добрич – необходимо е своевременно да бъдат предприети </w:t>
            </w:r>
            <w:r w:rsidR="002069CD" w:rsidRPr="009E72AA">
              <w:rPr>
                <w:sz w:val="24"/>
                <w:szCs w:val="24"/>
                <w:lang w:val="bg-BG" w:bidi="bg-BG"/>
              </w:rPr>
              <w:t>съответни действия.</w:t>
            </w:r>
          </w:p>
        </w:tc>
        <w:tc>
          <w:tcPr>
            <w:tcW w:w="2014" w:type="dxa"/>
          </w:tcPr>
          <w:p w14:paraId="2BE2D73F" w14:textId="66C1B2D0" w:rsidR="00B65BA7" w:rsidRPr="009E72AA" w:rsidRDefault="003A39A3" w:rsidP="000C4085">
            <w:pPr>
              <w:pStyle w:val="Subtitle"/>
              <w:spacing w:before="120"/>
              <w:jc w:val="both"/>
              <w:rPr>
                <w:b w:val="0"/>
                <w:sz w:val="24"/>
                <w:szCs w:val="24"/>
              </w:rPr>
            </w:pPr>
            <w:r w:rsidRPr="009E72AA">
              <w:rPr>
                <w:b w:val="0"/>
                <w:sz w:val="24"/>
                <w:szCs w:val="24"/>
              </w:rPr>
              <w:t>Приема се</w:t>
            </w:r>
          </w:p>
        </w:tc>
        <w:tc>
          <w:tcPr>
            <w:tcW w:w="3969" w:type="dxa"/>
          </w:tcPr>
          <w:p w14:paraId="38684E57" w14:textId="48B41D00" w:rsidR="00B65BA7" w:rsidRPr="009E72AA" w:rsidRDefault="003A39A3" w:rsidP="000C4085">
            <w:pPr>
              <w:pStyle w:val="Subtitle"/>
              <w:spacing w:before="120"/>
              <w:jc w:val="both"/>
              <w:rPr>
                <w:b w:val="0"/>
                <w:sz w:val="24"/>
                <w:szCs w:val="24"/>
              </w:rPr>
            </w:pPr>
            <w:r w:rsidRPr="009E72AA">
              <w:rPr>
                <w:b w:val="0"/>
                <w:sz w:val="24"/>
                <w:szCs w:val="24"/>
              </w:rPr>
              <w:t xml:space="preserve">На този етап се приема за сведение, тъй като данните за качеството на водите са динамични и те може да се променят до финализирането на документа.  </w:t>
            </w:r>
          </w:p>
        </w:tc>
      </w:tr>
      <w:tr w:rsidR="007A43EC" w:rsidRPr="008C6C17" w14:paraId="57FDEF83" w14:textId="77777777" w:rsidTr="00F466D0">
        <w:trPr>
          <w:gridAfter w:val="1"/>
          <w:wAfter w:w="15" w:type="dxa"/>
        </w:trPr>
        <w:tc>
          <w:tcPr>
            <w:tcW w:w="3006" w:type="dxa"/>
          </w:tcPr>
          <w:p w14:paraId="47133ED0" w14:textId="77777777" w:rsidR="008C764E" w:rsidRPr="009E72AA" w:rsidRDefault="008C764E" w:rsidP="000C4085">
            <w:pPr>
              <w:pStyle w:val="Subtitle"/>
              <w:spacing w:before="120"/>
              <w:jc w:val="left"/>
              <w:rPr>
                <w:b w:val="0"/>
                <w:sz w:val="24"/>
                <w:szCs w:val="24"/>
              </w:rPr>
            </w:pPr>
            <w:r w:rsidRPr="009E72AA">
              <w:rPr>
                <w:b w:val="0"/>
                <w:sz w:val="24"/>
                <w:szCs w:val="24"/>
              </w:rPr>
              <w:t xml:space="preserve">Министерство на външните работи </w:t>
            </w:r>
          </w:p>
          <w:p w14:paraId="485D7C1E" w14:textId="205042B6" w:rsidR="00D61A0B" w:rsidRPr="009E72AA" w:rsidRDefault="008C764E" w:rsidP="000C4085">
            <w:pPr>
              <w:pStyle w:val="Subtitle"/>
              <w:spacing w:before="120"/>
              <w:jc w:val="left"/>
              <w:rPr>
                <w:b w:val="0"/>
                <w:sz w:val="24"/>
                <w:szCs w:val="24"/>
              </w:rPr>
            </w:pPr>
            <w:r w:rsidRPr="009E72AA">
              <w:rPr>
                <w:b w:val="0"/>
                <w:sz w:val="24"/>
                <w:szCs w:val="24"/>
              </w:rPr>
              <w:t>Изх.№ 18-00-10/01.06.2021г.</w:t>
            </w:r>
            <w:r w:rsidRPr="009E72AA">
              <w:rPr>
                <w:b w:val="0"/>
                <w:sz w:val="24"/>
                <w:szCs w:val="24"/>
              </w:rPr>
              <w:br/>
              <w:t>Вх.№ 104/02.06.2021</w:t>
            </w:r>
            <w:r w:rsidR="00836823" w:rsidRPr="009E72AA">
              <w:rPr>
                <w:b w:val="0"/>
                <w:sz w:val="24"/>
                <w:szCs w:val="24"/>
              </w:rPr>
              <w:t xml:space="preserve"> </w:t>
            </w:r>
            <w:r w:rsidRPr="009E72AA">
              <w:rPr>
                <w:b w:val="0"/>
                <w:sz w:val="24"/>
                <w:szCs w:val="24"/>
              </w:rPr>
              <w:t>г.</w:t>
            </w:r>
            <w:r w:rsidR="0037668B" w:rsidRPr="009E72AA">
              <w:rPr>
                <w:b w:val="0"/>
                <w:sz w:val="24"/>
                <w:szCs w:val="24"/>
              </w:rPr>
              <w:t>*</w:t>
            </w:r>
          </w:p>
        </w:tc>
        <w:tc>
          <w:tcPr>
            <w:tcW w:w="4507" w:type="dxa"/>
          </w:tcPr>
          <w:p w14:paraId="456F5A79" w14:textId="77777777" w:rsidR="008C764E" w:rsidRPr="009E72AA" w:rsidRDefault="008C764E" w:rsidP="000C4085">
            <w:pPr>
              <w:widowControl w:val="0"/>
              <w:spacing w:before="120"/>
              <w:rPr>
                <w:sz w:val="24"/>
                <w:szCs w:val="24"/>
                <w:lang w:val="bg-BG" w:bidi="bg-BG"/>
              </w:rPr>
            </w:pPr>
            <w:r w:rsidRPr="009E72AA">
              <w:rPr>
                <w:sz w:val="24"/>
                <w:szCs w:val="24"/>
                <w:lang w:val="bg-BG" w:bidi="bg-BG"/>
              </w:rPr>
              <w:t>В процес са дипломатически преговори между България и Румъния, което изисква подход с повишено внимание по отношение на географските координати, включени в карти и списъци, в процеса на разработване и реализиране на МПП.</w:t>
            </w:r>
          </w:p>
        </w:tc>
        <w:tc>
          <w:tcPr>
            <w:tcW w:w="2014" w:type="dxa"/>
          </w:tcPr>
          <w:p w14:paraId="5BEEAA0C" w14:textId="5E87A07D" w:rsidR="009E7924" w:rsidRPr="009E72AA" w:rsidRDefault="003A39A3" w:rsidP="000C4085">
            <w:pPr>
              <w:pStyle w:val="Subtitle"/>
              <w:spacing w:before="120"/>
              <w:jc w:val="both"/>
              <w:rPr>
                <w:b w:val="0"/>
                <w:sz w:val="24"/>
                <w:szCs w:val="24"/>
              </w:rPr>
            </w:pPr>
            <w:r w:rsidRPr="009E72AA">
              <w:rPr>
                <w:b w:val="0"/>
                <w:sz w:val="24"/>
                <w:szCs w:val="24"/>
              </w:rPr>
              <w:t>Приема се</w:t>
            </w:r>
          </w:p>
        </w:tc>
        <w:tc>
          <w:tcPr>
            <w:tcW w:w="3969" w:type="dxa"/>
          </w:tcPr>
          <w:p w14:paraId="6DFE833F" w14:textId="65FC5B89" w:rsidR="009E7924" w:rsidRPr="009E72AA" w:rsidRDefault="003A39A3" w:rsidP="000C4085">
            <w:pPr>
              <w:pStyle w:val="Subtitle"/>
              <w:spacing w:before="120"/>
              <w:jc w:val="left"/>
              <w:rPr>
                <w:b w:val="0"/>
                <w:sz w:val="24"/>
                <w:szCs w:val="24"/>
              </w:rPr>
            </w:pPr>
            <w:r w:rsidRPr="009E72AA">
              <w:rPr>
                <w:b w:val="0"/>
                <w:sz w:val="24"/>
                <w:szCs w:val="24"/>
              </w:rPr>
              <w:t xml:space="preserve">На този етап се приема за сведение. Екипът е наясно с бавното развитие на преговорния процес и със сложните и деликатни политически мотиви. Търси се приемливо решение, което да не компрометира професионализма на експертите, разработващи МППРБ, защото всички документи за пространствено планиране, включително и дългосрочните, боравят с точни координати и граници. </w:t>
            </w:r>
          </w:p>
        </w:tc>
      </w:tr>
      <w:tr w:rsidR="007A43EC" w:rsidRPr="008C6C17" w14:paraId="47F792BC" w14:textId="77777777" w:rsidTr="00F466D0">
        <w:trPr>
          <w:gridAfter w:val="1"/>
          <w:wAfter w:w="15" w:type="dxa"/>
        </w:trPr>
        <w:tc>
          <w:tcPr>
            <w:tcW w:w="3006" w:type="dxa"/>
          </w:tcPr>
          <w:p w14:paraId="43DA5685" w14:textId="77777777" w:rsidR="009E7924" w:rsidRPr="009E72AA" w:rsidRDefault="008C58AF" w:rsidP="000C4085">
            <w:pPr>
              <w:pStyle w:val="Subtitle"/>
              <w:spacing w:before="120"/>
              <w:jc w:val="left"/>
              <w:rPr>
                <w:b w:val="0"/>
                <w:sz w:val="24"/>
                <w:szCs w:val="24"/>
              </w:rPr>
            </w:pPr>
            <w:r w:rsidRPr="009E72AA">
              <w:rPr>
                <w:b w:val="0"/>
                <w:sz w:val="24"/>
                <w:szCs w:val="24"/>
              </w:rPr>
              <w:t xml:space="preserve">Министерство на </w:t>
            </w:r>
            <w:r w:rsidR="00836823" w:rsidRPr="009E72AA">
              <w:rPr>
                <w:b w:val="0"/>
                <w:sz w:val="24"/>
                <w:szCs w:val="24"/>
              </w:rPr>
              <w:t>околната среда и водите</w:t>
            </w:r>
            <w:r w:rsidRPr="009E72AA">
              <w:rPr>
                <w:b w:val="0"/>
                <w:sz w:val="24"/>
                <w:szCs w:val="24"/>
              </w:rPr>
              <w:br/>
              <w:t>Басейнова дирекция „Черноморски басейн“</w:t>
            </w:r>
          </w:p>
          <w:p w14:paraId="72EA8177" w14:textId="77777777" w:rsidR="008C58AF" w:rsidRPr="009E72AA" w:rsidRDefault="008C58AF" w:rsidP="000C4085">
            <w:pPr>
              <w:pStyle w:val="Subtitle"/>
              <w:spacing w:before="120"/>
              <w:jc w:val="left"/>
              <w:rPr>
                <w:b w:val="0"/>
                <w:sz w:val="24"/>
                <w:szCs w:val="24"/>
              </w:rPr>
            </w:pPr>
            <w:r w:rsidRPr="009E72AA">
              <w:rPr>
                <w:b w:val="0"/>
                <w:sz w:val="24"/>
                <w:szCs w:val="24"/>
              </w:rPr>
              <w:t>Изх.№ 04-00-90</w:t>
            </w:r>
            <w:r w:rsidR="00AE4E9C" w:rsidRPr="009E72AA">
              <w:rPr>
                <w:b w:val="0"/>
                <w:sz w:val="24"/>
                <w:szCs w:val="24"/>
              </w:rPr>
              <w:t xml:space="preserve"> (АЧ)/01.06.2021</w:t>
            </w:r>
          </w:p>
          <w:p w14:paraId="2A3615AB" w14:textId="47947880" w:rsidR="00DF76E9" w:rsidRPr="009E72AA" w:rsidRDefault="00DF76E9" w:rsidP="000C4085">
            <w:pPr>
              <w:pStyle w:val="Subtitle"/>
              <w:spacing w:before="120"/>
              <w:jc w:val="left"/>
              <w:rPr>
                <w:b w:val="0"/>
                <w:sz w:val="24"/>
                <w:szCs w:val="24"/>
              </w:rPr>
            </w:pPr>
            <w:r w:rsidRPr="00D95ADB">
              <w:rPr>
                <w:b w:val="0"/>
                <w:sz w:val="24"/>
                <w:szCs w:val="24"/>
              </w:rPr>
              <w:lastRenderedPageBreak/>
              <w:t>Вх. № 99-00-6-209(31) /01.06.2021 г.</w:t>
            </w:r>
          </w:p>
        </w:tc>
        <w:tc>
          <w:tcPr>
            <w:tcW w:w="4507" w:type="dxa"/>
          </w:tcPr>
          <w:p w14:paraId="17EC5071" w14:textId="77777777" w:rsidR="003A39A3" w:rsidRPr="009E72AA" w:rsidRDefault="00D366BE" w:rsidP="000C4085">
            <w:pPr>
              <w:widowControl w:val="0"/>
              <w:spacing w:before="120"/>
              <w:rPr>
                <w:sz w:val="24"/>
                <w:szCs w:val="24"/>
                <w:lang w:val="bg-BG" w:bidi="bg-BG"/>
              </w:rPr>
            </w:pPr>
            <w:r w:rsidRPr="009E72AA">
              <w:rPr>
                <w:sz w:val="24"/>
                <w:szCs w:val="24"/>
                <w:lang w:val="bg-BG" w:bidi="bg-BG"/>
              </w:rPr>
              <w:lastRenderedPageBreak/>
              <w:t>Не е представен коригиран текст на</w:t>
            </w:r>
            <w:r w:rsidR="00375BA4" w:rsidRPr="009E72AA">
              <w:rPr>
                <w:sz w:val="24"/>
                <w:szCs w:val="24"/>
                <w:lang w:val="bg-BG" w:bidi="bg-BG"/>
              </w:rPr>
              <w:t xml:space="preserve"> трета версия на МПП (от август 2020</w:t>
            </w:r>
            <w:r w:rsidR="003A39A3" w:rsidRPr="009E72AA">
              <w:rPr>
                <w:sz w:val="24"/>
                <w:szCs w:val="24"/>
                <w:lang w:val="bg-BG" w:bidi="bg-BG"/>
              </w:rPr>
              <w:t xml:space="preserve"> </w:t>
            </w:r>
            <w:r w:rsidR="00375BA4" w:rsidRPr="009E72AA">
              <w:rPr>
                <w:sz w:val="24"/>
                <w:szCs w:val="24"/>
                <w:lang w:val="bg-BG" w:bidi="bg-BG"/>
              </w:rPr>
              <w:t xml:space="preserve">г.) </w:t>
            </w:r>
          </w:p>
          <w:p w14:paraId="5C265EE2" w14:textId="77777777" w:rsidR="00C17FC6" w:rsidRPr="00902FE4" w:rsidRDefault="00BB261A" w:rsidP="000C4085">
            <w:pPr>
              <w:widowControl w:val="0"/>
              <w:spacing w:before="120"/>
              <w:rPr>
                <w:sz w:val="24"/>
                <w:szCs w:val="24"/>
                <w:lang w:val="bg-BG" w:bidi="bg-BG"/>
              </w:rPr>
            </w:pPr>
            <w:r w:rsidRPr="009E72AA">
              <w:rPr>
                <w:sz w:val="24"/>
                <w:szCs w:val="24"/>
                <w:lang w:val="bg-BG" w:bidi="bg-BG"/>
              </w:rPr>
              <w:t xml:space="preserve">- </w:t>
            </w:r>
            <w:r w:rsidRPr="009E72AA">
              <w:rPr>
                <w:i/>
                <w:sz w:val="24"/>
                <w:szCs w:val="24"/>
                <w:lang w:val="bg-BG" w:bidi="bg-BG"/>
              </w:rPr>
              <w:t>стр.81-82</w:t>
            </w:r>
            <w:r w:rsidRPr="009E72AA">
              <w:rPr>
                <w:sz w:val="24"/>
                <w:szCs w:val="24"/>
                <w:lang w:val="bg-BG" w:bidi="bg-BG"/>
              </w:rPr>
              <w:t xml:space="preserve">: не е коригиран текста относно </w:t>
            </w:r>
            <w:r w:rsidR="00083B12" w:rsidRPr="009E72AA">
              <w:rPr>
                <w:sz w:val="24"/>
                <w:szCs w:val="24"/>
                <w:lang w:val="bg-BG" w:bidi="bg-BG"/>
              </w:rPr>
              <w:t>определеното екологично състояни</w:t>
            </w:r>
            <w:r w:rsidR="00FA6BE9" w:rsidRPr="009E72AA">
              <w:rPr>
                <w:sz w:val="24"/>
                <w:szCs w:val="24"/>
                <w:lang w:val="bg-BG" w:bidi="bg-BG"/>
              </w:rPr>
              <w:t>е на крайбрежните водни тела в ПУРБ на ЧРБУ 2016-2021г.</w:t>
            </w:r>
            <w:r w:rsidR="00AA4291" w:rsidRPr="009E72AA">
              <w:rPr>
                <w:sz w:val="24"/>
                <w:szCs w:val="24"/>
                <w:lang w:val="bg-BG" w:bidi="bg-BG"/>
              </w:rPr>
              <w:t xml:space="preserve"> Съгласно </w:t>
            </w:r>
            <w:r w:rsidR="00AA4291" w:rsidRPr="009E72AA">
              <w:rPr>
                <w:sz w:val="24"/>
                <w:szCs w:val="24"/>
                <w:lang w:val="bg-BG" w:bidi="bg-BG"/>
              </w:rPr>
              <w:lastRenderedPageBreak/>
              <w:t xml:space="preserve">РДВ няма термин „недобро“ </w:t>
            </w:r>
            <w:r w:rsidR="00AA4291" w:rsidRPr="00902FE4">
              <w:rPr>
                <w:sz w:val="24"/>
                <w:szCs w:val="24"/>
                <w:lang w:val="bg-BG" w:bidi="bg-BG"/>
              </w:rPr>
              <w:t>екологично състояние. Използваните термини за оценка на екологичното съст</w:t>
            </w:r>
            <w:r w:rsidR="00404FC1" w:rsidRPr="00902FE4">
              <w:rPr>
                <w:sz w:val="24"/>
                <w:szCs w:val="24"/>
                <w:lang w:val="bg-BG" w:bidi="bg-BG"/>
              </w:rPr>
              <w:t xml:space="preserve">ояние на повърхностните водни тела са: </w:t>
            </w:r>
            <w:r w:rsidR="00404FC1" w:rsidRPr="00902FE4">
              <w:rPr>
                <w:i/>
                <w:sz w:val="24"/>
                <w:szCs w:val="24"/>
                <w:lang w:val="bg-BG" w:bidi="bg-BG"/>
              </w:rPr>
              <w:t>отлично, добро, умерено, лошо и много лошо</w:t>
            </w:r>
            <w:r w:rsidR="00404FC1" w:rsidRPr="00902FE4">
              <w:rPr>
                <w:sz w:val="24"/>
                <w:szCs w:val="24"/>
                <w:lang w:val="bg-BG" w:bidi="bg-BG"/>
              </w:rPr>
              <w:t xml:space="preserve">. Термините за оценка на химичното състояние са </w:t>
            </w:r>
            <w:r w:rsidR="00404FC1" w:rsidRPr="00902FE4">
              <w:rPr>
                <w:i/>
                <w:sz w:val="24"/>
                <w:szCs w:val="24"/>
                <w:lang w:val="bg-BG" w:bidi="bg-BG"/>
              </w:rPr>
              <w:t>добро и непостигащо добро състояние</w:t>
            </w:r>
            <w:r w:rsidR="00404FC1" w:rsidRPr="00902FE4">
              <w:rPr>
                <w:sz w:val="24"/>
                <w:szCs w:val="24"/>
                <w:lang w:val="bg-BG" w:bidi="bg-BG"/>
              </w:rPr>
              <w:t>. Обобщената информация за състоянието на крайбрежните водни тела може да се вземе от Приложение 4.1.4 „Оценка на екологичното и химичното състояние на крайбрежните водни тела на територията на Черноморски район за басейново управление“ към ПУРБ.</w:t>
            </w:r>
          </w:p>
          <w:p w14:paraId="2B9EE3A5" w14:textId="0D9A72F0" w:rsidR="00C17FC6" w:rsidRPr="00902FE4" w:rsidRDefault="00404FC1" w:rsidP="000C4085">
            <w:pPr>
              <w:widowControl w:val="0"/>
              <w:spacing w:before="120"/>
              <w:rPr>
                <w:sz w:val="24"/>
                <w:szCs w:val="24"/>
                <w:lang w:val="bg-BG" w:bidi="bg-BG"/>
              </w:rPr>
            </w:pPr>
            <w:r w:rsidRPr="00902FE4">
              <w:rPr>
                <w:sz w:val="24"/>
                <w:szCs w:val="24"/>
                <w:lang w:val="bg-BG" w:bidi="bg-BG"/>
              </w:rPr>
              <w:t>- Терминът „биологични инвазии“ не е заменен с „</w:t>
            </w:r>
            <w:r w:rsidRPr="00902FE4">
              <w:rPr>
                <w:i/>
                <w:sz w:val="24"/>
                <w:szCs w:val="24"/>
                <w:lang w:val="bg-BG" w:bidi="bg-BG"/>
              </w:rPr>
              <w:t>инвазивни видове</w:t>
            </w:r>
            <w:r w:rsidRPr="00902FE4">
              <w:rPr>
                <w:sz w:val="24"/>
                <w:szCs w:val="24"/>
                <w:lang w:val="bg-BG" w:bidi="bg-BG"/>
              </w:rPr>
              <w:t>“.</w:t>
            </w:r>
            <w:r w:rsidR="00AE7E07" w:rsidRPr="00902FE4">
              <w:rPr>
                <w:sz w:val="24"/>
                <w:szCs w:val="24"/>
                <w:lang w:val="bg-BG" w:bidi="bg-BG"/>
              </w:rPr>
              <w:t xml:space="preserve"> </w:t>
            </w:r>
          </w:p>
          <w:p w14:paraId="793807EC" w14:textId="77777777" w:rsidR="00971CA5" w:rsidRPr="00902FE4" w:rsidRDefault="00971CA5" w:rsidP="000C4085">
            <w:pPr>
              <w:widowControl w:val="0"/>
              <w:spacing w:before="120"/>
              <w:rPr>
                <w:sz w:val="24"/>
                <w:szCs w:val="24"/>
                <w:lang w:val="bg-BG" w:bidi="bg-BG"/>
              </w:rPr>
            </w:pPr>
          </w:p>
          <w:p w14:paraId="486B4003" w14:textId="77777777" w:rsidR="00163407" w:rsidRPr="009E72AA" w:rsidRDefault="00404FC1" w:rsidP="000C4085">
            <w:pPr>
              <w:widowControl w:val="0"/>
              <w:spacing w:before="120"/>
              <w:rPr>
                <w:sz w:val="24"/>
                <w:szCs w:val="24"/>
                <w:lang w:val="bg-BG" w:bidi="bg-BG"/>
              </w:rPr>
            </w:pPr>
            <w:r w:rsidRPr="00902FE4">
              <w:rPr>
                <w:sz w:val="24"/>
                <w:szCs w:val="24"/>
                <w:lang w:val="bg-BG" w:bidi="bg-BG"/>
              </w:rPr>
              <w:t xml:space="preserve">- в част „Научни изследвания“ </w:t>
            </w:r>
            <w:r w:rsidRPr="00902FE4">
              <w:rPr>
                <w:i/>
                <w:sz w:val="24"/>
                <w:szCs w:val="24"/>
                <w:lang w:val="bg-BG" w:bidi="bg-BG"/>
              </w:rPr>
              <w:t xml:space="preserve">(стр.276) </w:t>
            </w:r>
            <w:r w:rsidRPr="00902FE4">
              <w:rPr>
                <w:sz w:val="24"/>
                <w:szCs w:val="24"/>
                <w:lang w:val="bg-BG" w:bidi="bg-BG"/>
              </w:rPr>
              <w:t>текстът не е прецизиран спрямо целта на</w:t>
            </w:r>
            <w:r w:rsidRPr="009E72AA">
              <w:rPr>
                <w:sz w:val="24"/>
                <w:szCs w:val="24"/>
                <w:lang w:val="bg-BG" w:bidi="bg-BG"/>
              </w:rPr>
              <w:t xml:space="preserve"> програмата за мониторинг до Дескриптор 3 от РДМС „Видове риби и черупкови, обект на </w:t>
            </w:r>
            <w:r w:rsidR="00747436" w:rsidRPr="009E72AA">
              <w:rPr>
                <w:sz w:val="24"/>
                <w:szCs w:val="24"/>
                <w:lang w:val="bg-BG" w:bidi="bg-BG"/>
              </w:rPr>
              <w:t xml:space="preserve">търговски риболов“ като се има предвид, че броя на уловените, респ. умъртвените видове, уловени за научни цели е многократно по-малък от броя на мъртвите видове вследствие на приулов на целеви видове търговски риби и </w:t>
            </w:r>
            <w:r w:rsidR="00747436" w:rsidRPr="009E72AA">
              <w:rPr>
                <w:sz w:val="24"/>
                <w:szCs w:val="24"/>
                <w:lang w:val="bg-BG" w:bidi="bg-BG"/>
              </w:rPr>
              <w:lastRenderedPageBreak/>
              <w:t>естествената смъртност по време на жизнения им цикъл.</w:t>
            </w:r>
          </w:p>
          <w:p w14:paraId="77EA036E" w14:textId="5F5E86EE" w:rsidR="00FE0D61" w:rsidRPr="009E72AA" w:rsidRDefault="00747436" w:rsidP="000C4085">
            <w:pPr>
              <w:widowControl w:val="0"/>
              <w:spacing w:before="120"/>
              <w:rPr>
                <w:sz w:val="24"/>
                <w:szCs w:val="24"/>
                <w:lang w:val="bg-BG" w:bidi="bg-BG"/>
              </w:rPr>
            </w:pPr>
            <w:r w:rsidRPr="009E72AA">
              <w:rPr>
                <w:sz w:val="24"/>
                <w:szCs w:val="24"/>
                <w:lang w:val="bg-BG" w:bidi="bg-BG"/>
              </w:rPr>
              <w:t>-</w:t>
            </w:r>
            <w:r w:rsidR="005D4D6C" w:rsidRPr="009E72AA">
              <w:rPr>
                <w:sz w:val="24"/>
                <w:szCs w:val="24"/>
                <w:lang w:val="bg-BG" w:bidi="bg-BG"/>
              </w:rPr>
              <w:t xml:space="preserve"> </w:t>
            </w:r>
            <w:r w:rsidRPr="009E72AA">
              <w:rPr>
                <w:sz w:val="24"/>
                <w:szCs w:val="24"/>
                <w:lang w:val="bg-BG" w:bidi="bg-BG"/>
              </w:rPr>
              <w:t>В таблица 19 „Препоръки към институциите от прилагане на МППРБ“ (стр. 324) в т.3. „ Аквакултура“, препоръка 3.4.“Забрана за изграждането на ферми за отглеждане на риба“ – да се коригира текста, предвид че няма законова забрана за изграждане на рибни ферми. Съгласно действащото законодателство в зоните, определени за аквакултури, могат да се отглеждат различни морски видове. Дефиницията за аквакултури е посочена в Закона за рибарството и аквакултурите.</w:t>
            </w:r>
          </w:p>
        </w:tc>
        <w:tc>
          <w:tcPr>
            <w:tcW w:w="2014" w:type="dxa"/>
          </w:tcPr>
          <w:p w14:paraId="0AA2692A" w14:textId="77777777" w:rsidR="009E7924" w:rsidRPr="009E72AA" w:rsidRDefault="00C17FC6" w:rsidP="000C4085">
            <w:pPr>
              <w:pStyle w:val="Subtitle"/>
              <w:spacing w:before="120"/>
              <w:jc w:val="both"/>
              <w:rPr>
                <w:b w:val="0"/>
                <w:sz w:val="24"/>
                <w:szCs w:val="24"/>
              </w:rPr>
            </w:pPr>
            <w:r w:rsidRPr="009E72AA">
              <w:rPr>
                <w:b w:val="0"/>
                <w:sz w:val="24"/>
                <w:szCs w:val="24"/>
              </w:rPr>
              <w:lastRenderedPageBreak/>
              <w:t>Не се приема</w:t>
            </w:r>
          </w:p>
          <w:p w14:paraId="59E99F2F" w14:textId="77777777" w:rsidR="00C17FC6" w:rsidRPr="009E72AA" w:rsidRDefault="00C17FC6" w:rsidP="000C4085">
            <w:pPr>
              <w:pStyle w:val="Subtitle"/>
              <w:spacing w:before="120"/>
              <w:jc w:val="both"/>
              <w:rPr>
                <w:b w:val="0"/>
                <w:sz w:val="24"/>
                <w:szCs w:val="24"/>
              </w:rPr>
            </w:pPr>
          </w:p>
          <w:p w14:paraId="1BCD0E42" w14:textId="77777777" w:rsidR="00C17FC6" w:rsidRPr="009E72AA" w:rsidRDefault="00C17FC6" w:rsidP="000C4085">
            <w:pPr>
              <w:pStyle w:val="Subtitle"/>
              <w:spacing w:before="120"/>
              <w:jc w:val="both"/>
              <w:rPr>
                <w:b w:val="0"/>
                <w:sz w:val="24"/>
                <w:szCs w:val="24"/>
              </w:rPr>
            </w:pPr>
          </w:p>
          <w:p w14:paraId="756C544F" w14:textId="77777777" w:rsidR="00C17FC6" w:rsidRPr="009E72AA" w:rsidRDefault="00C17FC6" w:rsidP="000C4085">
            <w:pPr>
              <w:pStyle w:val="Subtitle"/>
              <w:spacing w:before="120"/>
              <w:jc w:val="both"/>
              <w:rPr>
                <w:b w:val="0"/>
                <w:sz w:val="24"/>
                <w:szCs w:val="24"/>
              </w:rPr>
            </w:pPr>
          </w:p>
          <w:p w14:paraId="7C4D132D" w14:textId="77777777" w:rsidR="00C17FC6" w:rsidRPr="009E72AA" w:rsidRDefault="00C17FC6" w:rsidP="000C4085">
            <w:pPr>
              <w:pStyle w:val="Subtitle"/>
              <w:spacing w:before="120"/>
              <w:jc w:val="both"/>
              <w:rPr>
                <w:b w:val="0"/>
                <w:sz w:val="24"/>
                <w:szCs w:val="24"/>
              </w:rPr>
            </w:pPr>
          </w:p>
          <w:p w14:paraId="0CD8FADE" w14:textId="77777777" w:rsidR="00C17FC6" w:rsidRPr="009E72AA" w:rsidRDefault="00C17FC6" w:rsidP="000C4085">
            <w:pPr>
              <w:pStyle w:val="Subtitle"/>
              <w:spacing w:before="120"/>
              <w:jc w:val="both"/>
              <w:rPr>
                <w:b w:val="0"/>
                <w:sz w:val="24"/>
                <w:szCs w:val="24"/>
              </w:rPr>
            </w:pPr>
          </w:p>
          <w:p w14:paraId="18EDB189" w14:textId="77777777" w:rsidR="00C17FC6" w:rsidRPr="009E72AA" w:rsidRDefault="00C17FC6" w:rsidP="000C4085">
            <w:pPr>
              <w:pStyle w:val="Subtitle"/>
              <w:spacing w:before="120"/>
              <w:jc w:val="both"/>
              <w:rPr>
                <w:b w:val="0"/>
                <w:sz w:val="24"/>
                <w:szCs w:val="24"/>
              </w:rPr>
            </w:pPr>
          </w:p>
          <w:p w14:paraId="0300E183" w14:textId="77777777" w:rsidR="00C17FC6" w:rsidRPr="009E72AA" w:rsidRDefault="00C17FC6" w:rsidP="000C4085">
            <w:pPr>
              <w:pStyle w:val="Subtitle"/>
              <w:spacing w:before="120"/>
              <w:jc w:val="both"/>
              <w:rPr>
                <w:b w:val="0"/>
                <w:sz w:val="24"/>
                <w:szCs w:val="24"/>
              </w:rPr>
            </w:pPr>
          </w:p>
          <w:p w14:paraId="1076599E" w14:textId="77777777" w:rsidR="00C17FC6" w:rsidRPr="009E72AA" w:rsidRDefault="00C17FC6" w:rsidP="000C4085">
            <w:pPr>
              <w:pStyle w:val="Subtitle"/>
              <w:spacing w:before="120"/>
              <w:jc w:val="both"/>
              <w:rPr>
                <w:b w:val="0"/>
                <w:sz w:val="24"/>
                <w:szCs w:val="24"/>
              </w:rPr>
            </w:pPr>
            <w:r w:rsidRPr="009E72AA">
              <w:rPr>
                <w:b w:val="0"/>
                <w:sz w:val="24"/>
                <w:szCs w:val="24"/>
              </w:rPr>
              <w:t>Приема се</w:t>
            </w:r>
          </w:p>
          <w:p w14:paraId="12E4116D" w14:textId="77777777" w:rsidR="00C17FC6" w:rsidRPr="009E72AA" w:rsidRDefault="00C17FC6" w:rsidP="000C4085">
            <w:pPr>
              <w:pStyle w:val="Subtitle"/>
              <w:spacing w:before="120"/>
              <w:jc w:val="both"/>
              <w:rPr>
                <w:b w:val="0"/>
                <w:sz w:val="24"/>
                <w:szCs w:val="24"/>
              </w:rPr>
            </w:pPr>
          </w:p>
          <w:p w14:paraId="2B8CE62D" w14:textId="77777777" w:rsidR="00C17FC6" w:rsidRPr="009E72AA" w:rsidRDefault="00C17FC6" w:rsidP="000C4085">
            <w:pPr>
              <w:pStyle w:val="Subtitle"/>
              <w:spacing w:before="120"/>
              <w:jc w:val="both"/>
              <w:rPr>
                <w:b w:val="0"/>
                <w:sz w:val="24"/>
                <w:szCs w:val="24"/>
              </w:rPr>
            </w:pPr>
          </w:p>
          <w:p w14:paraId="27D277E9" w14:textId="77777777" w:rsidR="00C17FC6" w:rsidRPr="009E72AA" w:rsidRDefault="00C17FC6" w:rsidP="000C4085">
            <w:pPr>
              <w:pStyle w:val="Subtitle"/>
              <w:spacing w:before="120"/>
              <w:jc w:val="both"/>
              <w:rPr>
                <w:b w:val="0"/>
                <w:sz w:val="24"/>
                <w:szCs w:val="24"/>
              </w:rPr>
            </w:pPr>
          </w:p>
          <w:p w14:paraId="7D287DB4" w14:textId="77777777" w:rsidR="00C17FC6" w:rsidRPr="009E72AA" w:rsidRDefault="00C17FC6" w:rsidP="000C4085">
            <w:pPr>
              <w:pStyle w:val="Subtitle"/>
              <w:spacing w:before="120"/>
              <w:jc w:val="both"/>
              <w:rPr>
                <w:b w:val="0"/>
                <w:sz w:val="24"/>
                <w:szCs w:val="24"/>
              </w:rPr>
            </w:pPr>
          </w:p>
          <w:p w14:paraId="54AF2795" w14:textId="77777777" w:rsidR="00C17FC6" w:rsidRPr="009E72AA" w:rsidRDefault="00C17FC6" w:rsidP="000C4085">
            <w:pPr>
              <w:pStyle w:val="Subtitle"/>
              <w:spacing w:before="120"/>
              <w:jc w:val="both"/>
              <w:rPr>
                <w:b w:val="0"/>
                <w:sz w:val="24"/>
                <w:szCs w:val="24"/>
              </w:rPr>
            </w:pPr>
          </w:p>
          <w:p w14:paraId="1A16E44E" w14:textId="77777777" w:rsidR="00C17FC6" w:rsidRPr="009E72AA" w:rsidRDefault="00C17FC6" w:rsidP="000C4085">
            <w:pPr>
              <w:pStyle w:val="Subtitle"/>
              <w:spacing w:before="120"/>
              <w:jc w:val="both"/>
              <w:rPr>
                <w:b w:val="0"/>
                <w:sz w:val="24"/>
                <w:szCs w:val="24"/>
              </w:rPr>
            </w:pPr>
          </w:p>
          <w:p w14:paraId="1345B2DD" w14:textId="77777777" w:rsidR="00C17FC6" w:rsidRPr="009E72AA" w:rsidRDefault="00C17FC6" w:rsidP="000C4085">
            <w:pPr>
              <w:pStyle w:val="Subtitle"/>
              <w:spacing w:before="120"/>
              <w:jc w:val="both"/>
              <w:rPr>
                <w:b w:val="0"/>
                <w:sz w:val="24"/>
                <w:szCs w:val="24"/>
              </w:rPr>
            </w:pPr>
          </w:p>
          <w:p w14:paraId="2BA73D22" w14:textId="77777777" w:rsidR="00C17FC6" w:rsidRPr="009E72AA" w:rsidRDefault="00C17FC6" w:rsidP="000C4085">
            <w:pPr>
              <w:pStyle w:val="Subtitle"/>
              <w:spacing w:before="120"/>
              <w:jc w:val="both"/>
              <w:rPr>
                <w:b w:val="0"/>
                <w:sz w:val="24"/>
                <w:szCs w:val="24"/>
              </w:rPr>
            </w:pPr>
          </w:p>
          <w:p w14:paraId="5BDCF879" w14:textId="77777777" w:rsidR="00C17FC6" w:rsidRPr="009E72AA" w:rsidRDefault="00C17FC6" w:rsidP="000C4085">
            <w:pPr>
              <w:pStyle w:val="Subtitle"/>
              <w:spacing w:before="120"/>
              <w:jc w:val="both"/>
              <w:rPr>
                <w:b w:val="0"/>
                <w:sz w:val="24"/>
                <w:szCs w:val="24"/>
              </w:rPr>
            </w:pPr>
          </w:p>
          <w:p w14:paraId="5A340B8E" w14:textId="77777777" w:rsidR="00C17FC6" w:rsidRPr="009E72AA" w:rsidRDefault="00C17FC6" w:rsidP="000C4085">
            <w:pPr>
              <w:pStyle w:val="Subtitle"/>
              <w:spacing w:before="120"/>
              <w:jc w:val="both"/>
              <w:rPr>
                <w:b w:val="0"/>
                <w:sz w:val="24"/>
                <w:szCs w:val="24"/>
              </w:rPr>
            </w:pPr>
          </w:p>
          <w:p w14:paraId="7F081D5D" w14:textId="77777777" w:rsidR="00C17FC6" w:rsidRPr="009E72AA" w:rsidRDefault="00C17FC6" w:rsidP="000C4085">
            <w:pPr>
              <w:pStyle w:val="Subtitle"/>
              <w:spacing w:before="120"/>
              <w:jc w:val="both"/>
              <w:rPr>
                <w:b w:val="0"/>
                <w:sz w:val="24"/>
                <w:szCs w:val="24"/>
              </w:rPr>
            </w:pPr>
          </w:p>
          <w:p w14:paraId="2E7B2FC5" w14:textId="77777777" w:rsidR="00C17FC6" w:rsidRPr="009E72AA" w:rsidRDefault="00C17FC6" w:rsidP="000C4085">
            <w:pPr>
              <w:pStyle w:val="Subtitle"/>
              <w:spacing w:before="120"/>
              <w:jc w:val="both"/>
              <w:rPr>
                <w:b w:val="0"/>
                <w:sz w:val="24"/>
                <w:szCs w:val="24"/>
              </w:rPr>
            </w:pPr>
            <w:r w:rsidRPr="009E72AA">
              <w:rPr>
                <w:b w:val="0"/>
                <w:sz w:val="24"/>
                <w:szCs w:val="24"/>
              </w:rPr>
              <w:t>Приема се</w:t>
            </w:r>
          </w:p>
          <w:p w14:paraId="42FD88DC" w14:textId="77777777" w:rsidR="00C17FC6" w:rsidRPr="009E72AA" w:rsidRDefault="00C17FC6" w:rsidP="000C4085">
            <w:pPr>
              <w:pStyle w:val="Subtitle"/>
              <w:spacing w:before="120"/>
              <w:jc w:val="both"/>
              <w:rPr>
                <w:b w:val="0"/>
                <w:sz w:val="24"/>
                <w:szCs w:val="24"/>
              </w:rPr>
            </w:pPr>
          </w:p>
          <w:p w14:paraId="32EA9653" w14:textId="77777777" w:rsidR="00C17FC6" w:rsidRPr="009E72AA" w:rsidRDefault="00C17FC6" w:rsidP="000C4085">
            <w:pPr>
              <w:pStyle w:val="Subtitle"/>
              <w:spacing w:before="120"/>
              <w:jc w:val="both"/>
              <w:rPr>
                <w:b w:val="0"/>
                <w:sz w:val="24"/>
                <w:szCs w:val="24"/>
              </w:rPr>
            </w:pPr>
            <w:r w:rsidRPr="009E72AA">
              <w:rPr>
                <w:b w:val="0"/>
                <w:sz w:val="24"/>
                <w:szCs w:val="24"/>
              </w:rPr>
              <w:t>Приема се</w:t>
            </w:r>
          </w:p>
          <w:p w14:paraId="462F4F16" w14:textId="77777777" w:rsidR="00163407" w:rsidRPr="009E72AA" w:rsidRDefault="00163407" w:rsidP="000C4085">
            <w:pPr>
              <w:pStyle w:val="Subtitle"/>
              <w:spacing w:before="120"/>
              <w:jc w:val="both"/>
              <w:rPr>
                <w:b w:val="0"/>
                <w:sz w:val="24"/>
                <w:szCs w:val="24"/>
              </w:rPr>
            </w:pPr>
          </w:p>
          <w:p w14:paraId="51059DC5" w14:textId="77777777" w:rsidR="00163407" w:rsidRPr="009E72AA" w:rsidRDefault="00163407" w:rsidP="000C4085">
            <w:pPr>
              <w:pStyle w:val="Subtitle"/>
              <w:spacing w:before="120"/>
              <w:jc w:val="both"/>
              <w:rPr>
                <w:b w:val="0"/>
                <w:sz w:val="24"/>
                <w:szCs w:val="24"/>
              </w:rPr>
            </w:pPr>
          </w:p>
          <w:p w14:paraId="2CAC4442" w14:textId="77777777" w:rsidR="00163407" w:rsidRPr="009E72AA" w:rsidRDefault="00163407" w:rsidP="000C4085">
            <w:pPr>
              <w:pStyle w:val="Subtitle"/>
              <w:spacing w:before="120"/>
              <w:jc w:val="both"/>
              <w:rPr>
                <w:b w:val="0"/>
                <w:sz w:val="24"/>
                <w:szCs w:val="24"/>
              </w:rPr>
            </w:pPr>
          </w:p>
          <w:p w14:paraId="5093295B" w14:textId="77777777" w:rsidR="00163407" w:rsidRPr="009E72AA" w:rsidRDefault="00163407" w:rsidP="000C4085">
            <w:pPr>
              <w:pStyle w:val="Subtitle"/>
              <w:spacing w:before="120"/>
              <w:jc w:val="both"/>
              <w:rPr>
                <w:b w:val="0"/>
                <w:sz w:val="24"/>
                <w:szCs w:val="24"/>
              </w:rPr>
            </w:pPr>
          </w:p>
          <w:p w14:paraId="61DE4809" w14:textId="77777777" w:rsidR="00163407" w:rsidRPr="009E72AA" w:rsidRDefault="00163407" w:rsidP="000C4085">
            <w:pPr>
              <w:pStyle w:val="Subtitle"/>
              <w:spacing w:before="120"/>
              <w:jc w:val="both"/>
              <w:rPr>
                <w:b w:val="0"/>
                <w:sz w:val="24"/>
                <w:szCs w:val="24"/>
              </w:rPr>
            </w:pPr>
          </w:p>
          <w:p w14:paraId="384E7241" w14:textId="77777777" w:rsidR="00163407" w:rsidRPr="009E72AA" w:rsidRDefault="00163407" w:rsidP="000C4085">
            <w:pPr>
              <w:pStyle w:val="Subtitle"/>
              <w:spacing w:before="120"/>
              <w:jc w:val="both"/>
              <w:rPr>
                <w:b w:val="0"/>
                <w:sz w:val="24"/>
                <w:szCs w:val="24"/>
              </w:rPr>
            </w:pPr>
          </w:p>
          <w:p w14:paraId="7A05D63E" w14:textId="77777777" w:rsidR="00163407" w:rsidRPr="009E72AA" w:rsidRDefault="00163407" w:rsidP="000C4085">
            <w:pPr>
              <w:pStyle w:val="Subtitle"/>
              <w:spacing w:before="120"/>
              <w:jc w:val="both"/>
              <w:rPr>
                <w:b w:val="0"/>
                <w:sz w:val="24"/>
                <w:szCs w:val="24"/>
              </w:rPr>
            </w:pPr>
          </w:p>
          <w:p w14:paraId="05F0BA6E" w14:textId="77777777" w:rsidR="00163407" w:rsidRPr="009E72AA" w:rsidRDefault="00163407" w:rsidP="000C4085">
            <w:pPr>
              <w:pStyle w:val="Subtitle"/>
              <w:spacing w:before="120"/>
              <w:jc w:val="both"/>
              <w:rPr>
                <w:b w:val="0"/>
                <w:sz w:val="24"/>
                <w:szCs w:val="24"/>
              </w:rPr>
            </w:pPr>
          </w:p>
          <w:p w14:paraId="711FED36" w14:textId="77777777" w:rsidR="00163407" w:rsidRPr="009E72AA" w:rsidRDefault="00163407" w:rsidP="000C4085">
            <w:pPr>
              <w:pStyle w:val="Subtitle"/>
              <w:spacing w:before="120"/>
              <w:jc w:val="both"/>
              <w:rPr>
                <w:b w:val="0"/>
                <w:sz w:val="24"/>
                <w:szCs w:val="24"/>
              </w:rPr>
            </w:pPr>
          </w:p>
          <w:p w14:paraId="4B1E7077" w14:textId="77777777" w:rsidR="00163407" w:rsidRPr="009E72AA" w:rsidRDefault="00163407" w:rsidP="000C4085">
            <w:pPr>
              <w:pStyle w:val="Subtitle"/>
              <w:spacing w:before="120"/>
              <w:jc w:val="both"/>
              <w:rPr>
                <w:b w:val="0"/>
                <w:sz w:val="24"/>
                <w:szCs w:val="24"/>
              </w:rPr>
            </w:pPr>
          </w:p>
          <w:p w14:paraId="080CB879" w14:textId="77777777" w:rsidR="00163407" w:rsidRPr="009E72AA" w:rsidRDefault="00163407" w:rsidP="000C4085">
            <w:pPr>
              <w:pStyle w:val="Subtitle"/>
              <w:spacing w:before="120"/>
              <w:jc w:val="both"/>
              <w:rPr>
                <w:b w:val="0"/>
                <w:sz w:val="24"/>
                <w:szCs w:val="24"/>
              </w:rPr>
            </w:pPr>
          </w:p>
          <w:p w14:paraId="0547DE12" w14:textId="77777777" w:rsidR="00163407" w:rsidRPr="009E72AA" w:rsidRDefault="00163407" w:rsidP="000C4085">
            <w:pPr>
              <w:pStyle w:val="Subtitle"/>
              <w:spacing w:before="120"/>
              <w:jc w:val="both"/>
              <w:rPr>
                <w:b w:val="0"/>
                <w:sz w:val="24"/>
                <w:szCs w:val="24"/>
              </w:rPr>
            </w:pPr>
          </w:p>
          <w:p w14:paraId="679289A5" w14:textId="0E07B127" w:rsidR="00163407" w:rsidRPr="009E72AA" w:rsidRDefault="00163407" w:rsidP="000C4085">
            <w:pPr>
              <w:pStyle w:val="Subtitle"/>
              <w:spacing w:before="120"/>
              <w:jc w:val="both"/>
              <w:rPr>
                <w:b w:val="0"/>
                <w:sz w:val="24"/>
                <w:szCs w:val="24"/>
              </w:rPr>
            </w:pPr>
            <w:r w:rsidRPr="009E72AA">
              <w:rPr>
                <w:b w:val="0"/>
                <w:sz w:val="24"/>
                <w:szCs w:val="24"/>
              </w:rPr>
              <w:t>Приема се</w:t>
            </w:r>
          </w:p>
        </w:tc>
        <w:tc>
          <w:tcPr>
            <w:tcW w:w="3969" w:type="dxa"/>
          </w:tcPr>
          <w:p w14:paraId="18967CDE" w14:textId="77777777" w:rsidR="009E7924" w:rsidRPr="009E72AA" w:rsidRDefault="00C17FC6" w:rsidP="000C4085">
            <w:pPr>
              <w:pStyle w:val="Subtitle"/>
              <w:spacing w:before="120"/>
              <w:jc w:val="both"/>
              <w:rPr>
                <w:b w:val="0"/>
                <w:sz w:val="24"/>
                <w:szCs w:val="24"/>
              </w:rPr>
            </w:pPr>
            <w:r w:rsidRPr="009E72AA">
              <w:rPr>
                <w:b w:val="0"/>
                <w:sz w:val="24"/>
                <w:szCs w:val="24"/>
              </w:rPr>
              <w:lastRenderedPageBreak/>
              <w:t xml:space="preserve">На Възложителя, както и на сайтовете на Изпълнителя и Възложителя своевременно е качена четвъртата версия от м. ноември 2020 г. По нея са отразени всички </w:t>
            </w:r>
            <w:r w:rsidRPr="009E72AA">
              <w:rPr>
                <w:b w:val="0"/>
                <w:sz w:val="24"/>
                <w:szCs w:val="24"/>
              </w:rPr>
              <w:lastRenderedPageBreak/>
              <w:t>препоръки, постъпили до началото на публичните консултации по ДЕО.</w:t>
            </w:r>
          </w:p>
          <w:p w14:paraId="3BC074D9" w14:textId="77777777" w:rsidR="00C17FC6" w:rsidRPr="009E72AA" w:rsidRDefault="00C17FC6" w:rsidP="000C4085">
            <w:pPr>
              <w:pStyle w:val="Subtitle"/>
              <w:spacing w:before="120"/>
              <w:jc w:val="both"/>
              <w:rPr>
                <w:b w:val="0"/>
                <w:sz w:val="24"/>
                <w:szCs w:val="24"/>
              </w:rPr>
            </w:pPr>
          </w:p>
          <w:p w14:paraId="03E333CE" w14:textId="563910FD" w:rsidR="00C17FC6" w:rsidRPr="009E72AA" w:rsidRDefault="00C17FC6" w:rsidP="000C4085">
            <w:pPr>
              <w:pStyle w:val="Subtitle"/>
              <w:spacing w:before="120"/>
              <w:jc w:val="both"/>
              <w:rPr>
                <w:b w:val="0"/>
                <w:sz w:val="24"/>
                <w:szCs w:val="24"/>
              </w:rPr>
            </w:pPr>
            <w:r w:rsidRPr="009E72AA">
              <w:rPr>
                <w:b w:val="0"/>
                <w:sz w:val="24"/>
                <w:szCs w:val="24"/>
              </w:rPr>
              <w:t>Текстовете на стр. 83 са подменени с последните публикувани данни от Приложение 4.1.4  на ПУРБ.</w:t>
            </w:r>
            <w:r w:rsidR="00163407" w:rsidRPr="009E72AA">
              <w:rPr>
                <w:b w:val="0"/>
                <w:sz w:val="24"/>
                <w:szCs w:val="24"/>
              </w:rPr>
              <w:t xml:space="preserve"> Коригирани са и т</w:t>
            </w:r>
            <w:r w:rsidR="00971CA5">
              <w:rPr>
                <w:b w:val="0"/>
                <w:sz w:val="24"/>
                <w:szCs w:val="24"/>
                <w:lang w:val="en-GB"/>
              </w:rPr>
              <w:t>e</w:t>
            </w:r>
            <w:r w:rsidR="00163407" w:rsidRPr="009E72AA">
              <w:rPr>
                <w:b w:val="0"/>
                <w:sz w:val="24"/>
                <w:szCs w:val="24"/>
              </w:rPr>
              <w:t>кстовете на стр. 85 и 88, където е отстранен термина „недобро“ състояние.</w:t>
            </w:r>
          </w:p>
          <w:p w14:paraId="4818E9F1" w14:textId="77777777" w:rsidR="00C17FC6" w:rsidRPr="009E72AA" w:rsidRDefault="00C17FC6" w:rsidP="000C4085">
            <w:pPr>
              <w:pStyle w:val="Subtitle"/>
              <w:spacing w:before="120"/>
              <w:jc w:val="both"/>
              <w:rPr>
                <w:b w:val="0"/>
                <w:sz w:val="24"/>
                <w:szCs w:val="24"/>
              </w:rPr>
            </w:pPr>
          </w:p>
          <w:p w14:paraId="17F8306F" w14:textId="77777777" w:rsidR="00C17FC6" w:rsidRPr="009E72AA" w:rsidRDefault="00C17FC6" w:rsidP="000C4085">
            <w:pPr>
              <w:pStyle w:val="Subtitle"/>
              <w:spacing w:before="120"/>
              <w:jc w:val="both"/>
              <w:rPr>
                <w:b w:val="0"/>
                <w:sz w:val="24"/>
                <w:szCs w:val="24"/>
              </w:rPr>
            </w:pPr>
          </w:p>
          <w:p w14:paraId="2CF8988F" w14:textId="77777777" w:rsidR="00C17FC6" w:rsidRPr="009E72AA" w:rsidRDefault="00C17FC6" w:rsidP="000C4085">
            <w:pPr>
              <w:pStyle w:val="Subtitle"/>
              <w:spacing w:before="120"/>
              <w:jc w:val="both"/>
              <w:rPr>
                <w:b w:val="0"/>
                <w:sz w:val="24"/>
                <w:szCs w:val="24"/>
              </w:rPr>
            </w:pPr>
          </w:p>
          <w:p w14:paraId="4BA484A9" w14:textId="53C6D306" w:rsidR="00C17FC6" w:rsidRPr="009E72AA" w:rsidRDefault="00971CA5" w:rsidP="000C4085">
            <w:pPr>
              <w:pStyle w:val="Subtitle"/>
              <w:spacing w:before="120"/>
              <w:jc w:val="both"/>
              <w:rPr>
                <w:b w:val="0"/>
                <w:sz w:val="24"/>
                <w:szCs w:val="24"/>
              </w:rPr>
            </w:pPr>
            <w:r>
              <w:rPr>
                <w:b w:val="0"/>
                <w:sz w:val="24"/>
                <w:szCs w:val="24"/>
              </w:rPr>
              <w:t>Терминът е заменен, вкл. в Приложение 4. Биоразнообразие в процеса на консултации със заинтересовани страни.</w:t>
            </w:r>
          </w:p>
          <w:p w14:paraId="7716D9EA" w14:textId="77777777" w:rsidR="00C17FC6" w:rsidRPr="009E72AA" w:rsidRDefault="00C17FC6" w:rsidP="000C4085">
            <w:pPr>
              <w:pStyle w:val="Subtitle"/>
              <w:spacing w:before="120"/>
              <w:jc w:val="both"/>
              <w:rPr>
                <w:b w:val="0"/>
                <w:sz w:val="24"/>
                <w:szCs w:val="24"/>
              </w:rPr>
            </w:pPr>
          </w:p>
          <w:p w14:paraId="011BB857" w14:textId="77777777" w:rsidR="00C17FC6" w:rsidRPr="009E72AA" w:rsidRDefault="00C17FC6" w:rsidP="000C4085">
            <w:pPr>
              <w:pStyle w:val="Subtitle"/>
              <w:spacing w:before="120"/>
              <w:jc w:val="both"/>
              <w:rPr>
                <w:b w:val="0"/>
                <w:sz w:val="24"/>
                <w:szCs w:val="24"/>
              </w:rPr>
            </w:pPr>
          </w:p>
          <w:p w14:paraId="68F03E1C" w14:textId="77777777" w:rsidR="00C17FC6" w:rsidRPr="009E72AA" w:rsidRDefault="00C17FC6" w:rsidP="000C4085">
            <w:pPr>
              <w:pStyle w:val="Subtitle"/>
              <w:spacing w:before="120"/>
              <w:jc w:val="both"/>
              <w:rPr>
                <w:b w:val="0"/>
                <w:sz w:val="24"/>
                <w:szCs w:val="24"/>
              </w:rPr>
            </w:pPr>
            <w:r w:rsidRPr="009E72AA">
              <w:rPr>
                <w:b w:val="0"/>
                <w:sz w:val="24"/>
                <w:szCs w:val="24"/>
              </w:rPr>
              <w:t>Термините в текста са подменени.</w:t>
            </w:r>
          </w:p>
          <w:p w14:paraId="7D47C4EE" w14:textId="77777777" w:rsidR="00C17FC6" w:rsidRPr="009E72AA" w:rsidRDefault="00C17FC6" w:rsidP="000C4085">
            <w:pPr>
              <w:pStyle w:val="Subtitle"/>
              <w:spacing w:before="120"/>
              <w:jc w:val="both"/>
              <w:rPr>
                <w:b w:val="0"/>
                <w:sz w:val="24"/>
                <w:szCs w:val="24"/>
              </w:rPr>
            </w:pPr>
          </w:p>
          <w:p w14:paraId="72CD9D04" w14:textId="4C5DB70D" w:rsidR="00C17FC6" w:rsidRPr="009E72AA" w:rsidRDefault="00C17FC6" w:rsidP="000C4085">
            <w:pPr>
              <w:pStyle w:val="Subtitle"/>
              <w:spacing w:before="120"/>
              <w:jc w:val="both"/>
              <w:rPr>
                <w:b w:val="0"/>
                <w:sz w:val="24"/>
                <w:szCs w:val="24"/>
              </w:rPr>
            </w:pPr>
            <w:r w:rsidRPr="009E72AA">
              <w:rPr>
                <w:b w:val="0"/>
                <w:sz w:val="24"/>
                <w:szCs w:val="24"/>
              </w:rPr>
              <w:t xml:space="preserve">Текстът </w:t>
            </w:r>
            <w:r w:rsidR="00163407" w:rsidRPr="009E72AA">
              <w:rPr>
                <w:b w:val="0"/>
                <w:sz w:val="24"/>
                <w:szCs w:val="24"/>
              </w:rPr>
              <w:t xml:space="preserve">на стр. </w:t>
            </w:r>
            <w:r w:rsidR="00081788">
              <w:rPr>
                <w:b w:val="0"/>
                <w:sz w:val="24"/>
                <w:szCs w:val="24"/>
              </w:rPr>
              <w:t>стр. 280 в настоящия вариант</w:t>
            </w:r>
            <w:r w:rsidR="00163407" w:rsidRPr="009E72AA">
              <w:rPr>
                <w:b w:val="0"/>
                <w:sz w:val="24"/>
                <w:szCs w:val="24"/>
              </w:rPr>
              <w:t xml:space="preserve"> </w:t>
            </w:r>
            <w:r w:rsidRPr="009E72AA">
              <w:rPr>
                <w:b w:val="0"/>
                <w:sz w:val="24"/>
                <w:szCs w:val="24"/>
              </w:rPr>
              <w:t xml:space="preserve">е редактиран за втори път, независимо от </w:t>
            </w:r>
            <w:r w:rsidR="00163407" w:rsidRPr="009E72AA">
              <w:rPr>
                <w:b w:val="0"/>
                <w:sz w:val="24"/>
                <w:szCs w:val="24"/>
              </w:rPr>
              <w:t xml:space="preserve">неяснотата на забележката, като се търси </w:t>
            </w:r>
            <w:r w:rsidR="00163407" w:rsidRPr="009E72AA">
              <w:rPr>
                <w:b w:val="0"/>
                <w:sz w:val="24"/>
                <w:szCs w:val="24"/>
              </w:rPr>
              <w:lastRenderedPageBreak/>
              <w:t>максимално приближение до публикувания текст за Дескриптор 3.</w:t>
            </w:r>
          </w:p>
          <w:p w14:paraId="0454592B" w14:textId="77777777" w:rsidR="00163407" w:rsidRPr="009E72AA" w:rsidRDefault="00163407" w:rsidP="000C4085">
            <w:pPr>
              <w:pStyle w:val="Subtitle"/>
              <w:spacing w:before="120"/>
              <w:jc w:val="both"/>
              <w:rPr>
                <w:b w:val="0"/>
                <w:sz w:val="24"/>
                <w:szCs w:val="24"/>
              </w:rPr>
            </w:pPr>
          </w:p>
          <w:p w14:paraId="5B2A05FC" w14:textId="77777777" w:rsidR="00163407" w:rsidRPr="009E72AA" w:rsidRDefault="00163407" w:rsidP="000C4085">
            <w:pPr>
              <w:pStyle w:val="Subtitle"/>
              <w:spacing w:before="120"/>
              <w:jc w:val="both"/>
              <w:rPr>
                <w:b w:val="0"/>
                <w:sz w:val="24"/>
                <w:szCs w:val="24"/>
              </w:rPr>
            </w:pPr>
          </w:p>
          <w:p w14:paraId="2CE4B15C" w14:textId="77777777" w:rsidR="00163407" w:rsidRPr="009E72AA" w:rsidRDefault="00163407" w:rsidP="000C4085">
            <w:pPr>
              <w:pStyle w:val="Subtitle"/>
              <w:spacing w:before="120"/>
              <w:jc w:val="both"/>
              <w:rPr>
                <w:b w:val="0"/>
                <w:sz w:val="24"/>
                <w:szCs w:val="24"/>
              </w:rPr>
            </w:pPr>
          </w:p>
          <w:p w14:paraId="14D6984F" w14:textId="77777777" w:rsidR="00163407" w:rsidRPr="009E72AA" w:rsidRDefault="00163407" w:rsidP="000C4085">
            <w:pPr>
              <w:pStyle w:val="Subtitle"/>
              <w:spacing w:before="120"/>
              <w:jc w:val="both"/>
              <w:rPr>
                <w:b w:val="0"/>
                <w:sz w:val="24"/>
                <w:szCs w:val="24"/>
              </w:rPr>
            </w:pPr>
            <w:r w:rsidRPr="009E72AA">
              <w:rPr>
                <w:b w:val="0"/>
                <w:sz w:val="24"/>
                <w:szCs w:val="24"/>
              </w:rPr>
              <w:t>Текстът е редактиран.</w:t>
            </w:r>
          </w:p>
          <w:p w14:paraId="7BB7745A" w14:textId="18F5DDF1" w:rsidR="00163407" w:rsidRPr="009E72AA" w:rsidRDefault="00163407" w:rsidP="000C4085">
            <w:pPr>
              <w:pStyle w:val="Subtitle"/>
              <w:spacing w:before="120"/>
              <w:jc w:val="both"/>
              <w:rPr>
                <w:b w:val="0"/>
                <w:sz w:val="24"/>
                <w:szCs w:val="24"/>
              </w:rPr>
            </w:pPr>
            <w:r w:rsidRPr="009E72AA">
              <w:rPr>
                <w:b w:val="0"/>
                <w:sz w:val="24"/>
                <w:szCs w:val="24"/>
              </w:rPr>
              <w:t xml:space="preserve">Следва да се отбележи, че експертите в екипа в частта екология и биоразнообразие многократно са предупреждавали, че отглеждането на риба, за разлика от отглеждането на миди, може да доведе до промени в условията на морската среда.  </w:t>
            </w:r>
          </w:p>
        </w:tc>
      </w:tr>
      <w:tr w:rsidR="007A43EC" w:rsidRPr="008C6C17" w14:paraId="110D34F9" w14:textId="77777777" w:rsidTr="00F466D0">
        <w:trPr>
          <w:gridAfter w:val="1"/>
          <w:wAfter w:w="15" w:type="dxa"/>
        </w:trPr>
        <w:tc>
          <w:tcPr>
            <w:tcW w:w="3006" w:type="dxa"/>
          </w:tcPr>
          <w:p w14:paraId="116720A4" w14:textId="77777777" w:rsidR="009E7924" w:rsidRPr="009E72AA" w:rsidRDefault="00BE0150" w:rsidP="000C4085">
            <w:pPr>
              <w:pStyle w:val="Subtitle"/>
              <w:spacing w:before="120"/>
              <w:jc w:val="left"/>
              <w:rPr>
                <w:b w:val="0"/>
                <w:sz w:val="24"/>
                <w:szCs w:val="24"/>
              </w:rPr>
            </w:pPr>
            <w:r w:rsidRPr="009E72AA">
              <w:rPr>
                <w:b w:val="0"/>
                <w:sz w:val="24"/>
                <w:szCs w:val="24"/>
              </w:rPr>
              <w:lastRenderedPageBreak/>
              <w:t xml:space="preserve">Държавно предприятие „Пристанищна инфраструктура“ </w:t>
            </w:r>
            <w:r w:rsidRPr="009E72AA">
              <w:rPr>
                <w:b w:val="0"/>
                <w:sz w:val="24"/>
                <w:szCs w:val="24"/>
              </w:rPr>
              <w:br/>
              <w:t>Гла</w:t>
            </w:r>
            <w:r w:rsidR="00CA0F6E" w:rsidRPr="009E72AA">
              <w:rPr>
                <w:b w:val="0"/>
                <w:sz w:val="24"/>
                <w:szCs w:val="24"/>
              </w:rPr>
              <w:t xml:space="preserve">вно управление </w:t>
            </w:r>
            <w:r w:rsidR="00CA0F6E" w:rsidRPr="009E72AA">
              <w:rPr>
                <w:b w:val="0"/>
                <w:sz w:val="24"/>
                <w:szCs w:val="24"/>
              </w:rPr>
              <w:br/>
              <w:t>Изх.№ 11-01-71-1/05</w:t>
            </w:r>
            <w:r w:rsidRPr="009E72AA">
              <w:rPr>
                <w:b w:val="0"/>
                <w:sz w:val="24"/>
                <w:szCs w:val="24"/>
              </w:rPr>
              <w:t>.05.2021</w:t>
            </w:r>
            <w:r w:rsidR="00836823" w:rsidRPr="009E72AA">
              <w:rPr>
                <w:b w:val="0"/>
                <w:sz w:val="24"/>
                <w:szCs w:val="24"/>
              </w:rPr>
              <w:t xml:space="preserve"> </w:t>
            </w:r>
            <w:r w:rsidRPr="009E72AA">
              <w:rPr>
                <w:b w:val="0"/>
                <w:sz w:val="24"/>
                <w:szCs w:val="24"/>
              </w:rPr>
              <w:t>г.</w:t>
            </w:r>
          </w:p>
          <w:p w14:paraId="7FC521D1" w14:textId="4B1D7A93" w:rsidR="00DF76E9" w:rsidRPr="009E72AA" w:rsidRDefault="00DF76E9" w:rsidP="000C4085">
            <w:pPr>
              <w:pStyle w:val="Subtitle"/>
              <w:spacing w:before="120"/>
              <w:jc w:val="left"/>
              <w:rPr>
                <w:b w:val="0"/>
                <w:sz w:val="24"/>
                <w:szCs w:val="24"/>
              </w:rPr>
            </w:pPr>
            <w:r w:rsidRPr="009E72AA">
              <w:rPr>
                <w:b w:val="0"/>
                <w:sz w:val="24"/>
                <w:szCs w:val="24"/>
              </w:rPr>
              <w:t>Вх. № 99-00-6-209(25) /05.05.2021 г.</w:t>
            </w:r>
          </w:p>
        </w:tc>
        <w:tc>
          <w:tcPr>
            <w:tcW w:w="4507" w:type="dxa"/>
          </w:tcPr>
          <w:p w14:paraId="48AF41DE" w14:textId="610215D9" w:rsidR="005D4D6C" w:rsidRPr="009E72AA" w:rsidRDefault="00C529CD" w:rsidP="000C4085">
            <w:pPr>
              <w:widowControl w:val="0"/>
              <w:spacing w:before="120"/>
              <w:rPr>
                <w:sz w:val="24"/>
                <w:szCs w:val="24"/>
                <w:lang w:val="bg-BG" w:bidi="bg-BG"/>
              </w:rPr>
            </w:pPr>
            <w:r w:rsidRPr="009E72AA">
              <w:rPr>
                <w:sz w:val="24"/>
                <w:szCs w:val="24"/>
                <w:lang w:val="bg-BG" w:bidi="bg-BG"/>
              </w:rPr>
              <w:t xml:space="preserve"> </w:t>
            </w:r>
            <w:r w:rsidR="006F4FDE" w:rsidRPr="009E72AA">
              <w:rPr>
                <w:sz w:val="24"/>
                <w:szCs w:val="24"/>
                <w:lang w:val="bg-BG" w:bidi="bg-BG"/>
              </w:rPr>
              <w:t>Текстовете, свързани с пристанищата на Р. България, пристанищната инфраструктура, пристанищните услуги</w:t>
            </w:r>
            <w:r w:rsidR="00F5620C" w:rsidRPr="009E72AA">
              <w:rPr>
                <w:sz w:val="24"/>
                <w:szCs w:val="24"/>
                <w:lang w:val="bg-BG" w:bidi="bg-BG"/>
              </w:rPr>
              <w:t xml:space="preserve"> и корабен трафик</w:t>
            </w:r>
            <w:r w:rsidRPr="009E72AA">
              <w:rPr>
                <w:sz w:val="24"/>
                <w:szCs w:val="24"/>
                <w:lang w:val="bg-BG" w:bidi="bg-BG"/>
              </w:rPr>
              <w:t xml:space="preserve">, да бъдат прецизирани съгласно изискванията на ЗМПВВППРБ, като бъдат отчетени неговите изменения. Т.е. да бъде премахнато определението на пристанищата за обществен транспорт като такива с „национални и/или регионално значение“. </w:t>
            </w:r>
            <w:r w:rsidRPr="009E72AA">
              <w:rPr>
                <w:sz w:val="24"/>
                <w:szCs w:val="24"/>
                <w:lang w:val="bg-BG" w:bidi="bg-BG"/>
              </w:rPr>
              <w:br/>
              <w:t xml:space="preserve">Класификацията на българските </w:t>
            </w:r>
            <w:r w:rsidRPr="009E72AA">
              <w:rPr>
                <w:sz w:val="24"/>
                <w:szCs w:val="24"/>
                <w:lang w:val="bg-BG" w:bidi="bg-BG"/>
              </w:rPr>
              <w:lastRenderedPageBreak/>
              <w:t xml:space="preserve">пристанища следва да бъде в пълно съответствие с актуалния „Регистър пристанища“ </w:t>
            </w:r>
            <w:r w:rsidR="005D4D6C" w:rsidRPr="009E72AA">
              <w:rPr>
                <w:sz w:val="24"/>
                <w:szCs w:val="24"/>
                <w:lang w:val="bg-BG" w:bidi="bg-BG"/>
              </w:rPr>
              <w:t xml:space="preserve">на ИА „Морска администрация“. </w:t>
            </w:r>
            <w:r w:rsidR="005D4D6C" w:rsidRPr="009E72AA">
              <w:rPr>
                <w:sz w:val="24"/>
                <w:szCs w:val="24"/>
                <w:lang w:val="bg-BG" w:bidi="bg-BG"/>
              </w:rPr>
              <w:br/>
            </w:r>
          </w:p>
          <w:p w14:paraId="067EADB4" w14:textId="77777777" w:rsidR="00D32A99" w:rsidRPr="009E72AA" w:rsidRDefault="00C529CD" w:rsidP="000C4085">
            <w:pPr>
              <w:widowControl w:val="0"/>
              <w:spacing w:before="120"/>
              <w:rPr>
                <w:sz w:val="24"/>
                <w:szCs w:val="24"/>
                <w:lang w:val="bg-BG" w:bidi="bg-BG"/>
              </w:rPr>
            </w:pPr>
            <w:r w:rsidRPr="009E72AA">
              <w:rPr>
                <w:sz w:val="24"/>
                <w:szCs w:val="24"/>
                <w:lang w:val="bg-BG" w:bidi="bg-BG"/>
              </w:rPr>
              <w:t>Държавно предприятие „Пристанищна инфраструктура“ (ДППИ), съгласно чл. 115л, ал.1 от ЗМПВВППРБ е „</w:t>
            </w:r>
            <w:r w:rsidRPr="009E72AA">
              <w:rPr>
                <w:i/>
                <w:sz w:val="24"/>
                <w:szCs w:val="24"/>
                <w:lang w:val="bg-BG" w:bidi="bg-BG"/>
              </w:rPr>
              <w:t>юридическо лице по смисъла на чл.62, ал.3. от Търговския закон, със седалище София и с клонове – териториални поделения</w:t>
            </w:r>
            <w:r w:rsidRPr="009E72AA">
              <w:rPr>
                <w:sz w:val="24"/>
                <w:szCs w:val="24"/>
                <w:lang w:val="bg-BG" w:bidi="bg-BG"/>
              </w:rPr>
              <w:t>“. В този смисъл в проектните документи следва а бъде коригирано, че ДППИ не е „изпълнителна агенци</w:t>
            </w:r>
            <w:r w:rsidR="00F56D0F" w:rsidRPr="009E72AA">
              <w:rPr>
                <w:sz w:val="24"/>
                <w:szCs w:val="24"/>
                <w:lang w:val="bg-BG" w:bidi="bg-BG"/>
              </w:rPr>
              <w:t>и</w:t>
            </w:r>
            <w:r w:rsidRPr="009E72AA">
              <w:rPr>
                <w:sz w:val="24"/>
                <w:szCs w:val="24"/>
                <w:lang w:val="bg-BG" w:bidi="bg-BG"/>
              </w:rPr>
              <w:t>“.</w:t>
            </w:r>
          </w:p>
          <w:p w14:paraId="44DA93E1" w14:textId="60F6E450" w:rsidR="005D4D6C" w:rsidRPr="009E72AA" w:rsidRDefault="00F56D0F" w:rsidP="000C4085">
            <w:pPr>
              <w:widowControl w:val="0"/>
              <w:spacing w:before="120"/>
              <w:rPr>
                <w:i/>
                <w:sz w:val="24"/>
                <w:szCs w:val="24"/>
                <w:lang w:val="bg-BG" w:bidi="bg-BG"/>
              </w:rPr>
            </w:pPr>
            <w:r w:rsidRPr="009E72AA">
              <w:rPr>
                <w:sz w:val="24"/>
                <w:szCs w:val="24"/>
                <w:lang w:val="bg-BG" w:bidi="bg-BG"/>
              </w:rPr>
              <w:t xml:space="preserve">- на </w:t>
            </w:r>
            <w:r w:rsidRPr="009E72AA">
              <w:rPr>
                <w:i/>
                <w:sz w:val="24"/>
                <w:szCs w:val="24"/>
                <w:lang w:val="bg-BG" w:bidi="bg-BG"/>
              </w:rPr>
              <w:t>стр. 115</w:t>
            </w:r>
            <w:r w:rsidRPr="009E72AA">
              <w:rPr>
                <w:sz w:val="24"/>
                <w:szCs w:val="24"/>
                <w:lang w:val="bg-BG" w:bidi="bg-BG"/>
              </w:rPr>
              <w:t>, към „3.1. Въведение“ се предлага следната редакция: Текстът „…Реформата в българските пристанища, която започва през 2000</w:t>
            </w:r>
            <w:r w:rsidR="005D4D6C" w:rsidRPr="009E72AA">
              <w:rPr>
                <w:sz w:val="24"/>
                <w:szCs w:val="24"/>
                <w:lang w:val="bg-BG" w:bidi="bg-BG"/>
              </w:rPr>
              <w:t xml:space="preserve"> </w:t>
            </w:r>
            <w:r w:rsidRPr="009E72AA">
              <w:rPr>
                <w:sz w:val="24"/>
                <w:szCs w:val="24"/>
                <w:lang w:val="bg-BG" w:bidi="bg-BG"/>
              </w:rPr>
              <w:t>г. и създава условия за отдаване на концесия (…), за повишаване на тяхната конкурентоспособност в предоставянето на пристанищни услуги.“ Да се коригира, както следва: „</w:t>
            </w:r>
            <w:r w:rsidRPr="009E72AA">
              <w:rPr>
                <w:i/>
                <w:sz w:val="24"/>
                <w:szCs w:val="24"/>
                <w:lang w:val="bg-BG" w:bidi="bg-BG"/>
              </w:rPr>
              <w:t xml:space="preserve">Реформата в българските пристанища, която започва през 2000 г. и създава условия за възлагане на концесия на притежаваната от инфраструктурата публична държавна собственост на пристанищата за </w:t>
            </w:r>
            <w:r w:rsidRPr="009E72AA">
              <w:rPr>
                <w:i/>
                <w:sz w:val="24"/>
                <w:szCs w:val="24"/>
                <w:lang w:val="bg-BG" w:bidi="bg-BG"/>
              </w:rPr>
              <w:lastRenderedPageBreak/>
              <w:t>извършване на пристанищни дейности от икономически оператори – частни партньори. Тази система осигурява възможности за развитие на публично-частно партньорство, за модернизиране на пристанищата, за повишаване на тяхната конкурентоспособност в предоставянето на пристанищни услуги.“.</w:t>
            </w:r>
          </w:p>
          <w:p w14:paraId="1067EF24" w14:textId="77777777" w:rsidR="005D4D6C" w:rsidRPr="009E72AA" w:rsidRDefault="00F56D0F" w:rsidP="000C4085">
            <w:pPr>
              <w:widowControl w:val="0"/>
              <w:spacing w:before="120"/>
              <w:rPr>
                <w:i/>
                <w:sz w:val="24"/>
                <w:szCs w:val="24"/>
                <w:lang w:val="bg-BG" w:bidi="bg-BG"/>
              </w:rPr>
            </w:pPr>
            <w:r w:rsidRPr="009E72AA">
              <w:rPr>
                <w:i/>
                <w:sz w:val="24"/>
                <w:szCs w:val="24"/>
                <w:lang w:val="bg-BG" w:bidi="bg-BG"/>
              </w:rPr>
              <w:br/>
            </w:r>
            <w:r w:rsidR="005502D0" w:rsidRPr="009E72AA">
              <w:rPr>
                <w:sz w:val="24"/>
                <w:szCs w:val="24"/>
                <w:lang w:val="bg-BG" w:bidi="bg-BG"/>
              </w:rPr>
              <w:t xml:space="preserve">- на </w:t>
            </w:r>
            <w:r w:rsidR="005502D0" w:rsidRPr="009E72AA">
              <w:rPr>
                <w:i/>
                <w:sz w:val="24"/>
                <w:szCs w:val="24"/>
                <w:lang w:val="bg-BG" w:bidi="bg-BG"/>
              </w:rPr>
              <w:t>стр. 118,</w:t>
            </w:r>
            <w:r w:rsidR="005502D0" w:rsidRPr="009E72AA">
              <w:rPr>
                <w:sz w:val="24"/>
                <w:szCs w:val="24"/>
                <w:lang w:val="bg-BG" w:bidi="bg-BG"/>
              </w:rPr>
              <w:t xml:space="preserve"> към „3.1.2. Въздействия на вътрешни и външни фактори“, се предлага редакция на текста: „Държавно предприятие „Пристанищна инфраструктура“ (ДППИ) управлява инфраструктурата на пристанищата за обществен транспорт с национално значение (…) Предприятието осигурява навигационно корабоплаването в териториалното море, вътрешните морски води, каналите и акваторията на пристанищата.“ – </w:t>
            </w:r>
            <w:r w:rsidR="005F4804" w:rsidRPr="009E72AA">
              <w:rPr>
                <w:sz w:val="24"/>
                <w:szCs w:val="24"/>
                <w:lang w:val="bg-BG" w:bidi="bg-BG"/>
              </w:rPr>
              <w:t>като се замени със следния текст</w:t>
            </w:r>
            <w:r w:rsidR="005502D0" w:rsidRPr="009E72AA">
              <w:rPr>
                <w:sz w:val="24"/>
                <w:szCs w:val="24"/>
                <w:lang w:val="bg-BG" w:bidi="bg-BG"/>
              </w:rPr>
              <w:t xml:space="preserve">: </w:t>
            </w:r>
            <w:bookmarkStart w:id="2" w:name="_Hlk75091999"/>
            <w:r w:rsidR="005502D0" w:rsidRPr="009E72AA">
              <w:rPr>
                <w:sz w:val="24"/>
                <w:szCs w:val="24"/>
                <w:lang w:val="bg-BG" w:bidi="bg-BG"/>
              </w:rPr>
              <w:t>„</w:t>
            </w:r>
            <w:r w:rsidR="005502D0" w:rsidRPr="009E72AA">
              <w:rPr>
                <w:i/>
                <w:sz w:val="24"/>
                <w:szCs w:val="24"/>
                <w:lang w:val="bg-BG" w:bidi="bg-BG"/>
              </w:rPr>
              <w:t xml:space="preserve">ДППИ е Управителен орган на пристанищата по чл.106а от ЗМПВВППРБ. Основните му дейности са свързани с: Управление на пристанищната инфраструктура и развитие на морските и речните </w:t>
            </w:r>
            <w:r w:rsidR="005502D0" w:rsidRPr="009E72AA">
              <w:rPr>
                <w:i/>
                <w:sz w:val="24"/>
                <w:szCs w:val="24"/>
                <w:lang w:val="bg-BG" w:bidi="bg-BG"/>
              </w:rPr>
              <w:lastRenderedPageBreak/>
              <w:t>пристанища. Предоставяне на услуги, чрез Световна морска система за бедствия и безопасност. Обезпечаване на спасителни и неотложни аварийно-възстановителни работи. Предоставяне на далекосъобщителни услуги кораб-бряг и бряг-кораб. Предоставяне на услуги по управление на трафика и информационно обслужване на корабоплаването и предоставяне</w:t>
            </w:r>
            <w:r w:rsidR="006B77D0" w:rsidRPr="009E72AA">
              <w:rPr>
                <w:i/>
                <w:sz w:val="24"/>
                <w:szCs w:val="24"/>
                <w:lang w:val="bg-BG" w:bidi="bg-BG"/>
              </w:rPr>
              <w:t xml:space="preserve"> на речни информационни услуги на корабния трафик. Предоставяне на хидрометеорологична информация. Извършване на пристанищни услуги. Извършване на съпътстващи дейности по чл.116а от ЗМПВВППРБ.“. </w:t>
            </w:r>
            <w:bookmarkEnd w:id="2"/>
          </w:p>
          <w:p w14:paraId="7E4DE7BB" w14:textId="1A3A83F7" w:rsidR="005D4D6C" w:rsidRPr="009E72AA" w:rsidRDefault="006B77D0" w:rsidP="000C4085">
            <w:pPr>
              <w:widowControl w:val="0"/>
              <w:spacing w:before="120"/>
              <w:rPr>
                <w:sz w:val="24"/>
                <w:szCs w:val="24"/>
                <w:lang w:val="bg-BG" w:bidi="bg-BG"/>
              </w:rPr>
            </w:pPr>
            <w:r w:rsidRPr="009E72AA">
              <w:rPr>
                <w:sz w:val="24"/>
                <w:szCs w:val="24"/>
                <w:lang w:val="bg-BG" w:bidi="bg-BG"/>
              </w:rPr>
              <w:br/>
              <w:t>- на стр.119, към „3.1.2. Въздействие на вътрешни и външни фактори“, се предлага редакция на текста: „…Предвижда се значителна инвестиция за пристанище Варна, основно за удълбочаване на Канал 1 и Канал 2</w:t>
            </w:r>
            <w:r w:rsidR="00836823" w:rsidRPr="009E72AA">
              <w:rPr>
                <w:sz w:val="24"/>
                <w:szCs w:val="24"/>
                <w:lang w:val="bg-BG" w:bidi="bg-BG"/>
              </w:rPr>
              <w:t xml:space="preserve"> </w:t>
            </w:r>
            <w:r w:rsidRPr="009E72AA">
              <w:rPr>
                <w:sz w:val="24"/>
                <w:szCs w:val="24"/>
                <w:lang w:val="bg-BG" w:bidi="bg-BG"/>
              </w:rPr>
              <w:t>и езерните части на навигационното трасе (…) Очаква се изпълнението на проекта да започне през 2020 г. и да приключи през 2022</w:t>
            </w:r>
            <w:r w:rsidR="005768E7" w:rsidRPr="009E72AA">
              <w:rPr>
                <w:sz w:val="24"/>
                <w:szCs w:val="24"/>
                <w:lang w:val="bg-BG" w:bidi="bg-BG"/>
              </w:rPr>
              <w:t xml:space="preserve"> </w:t>
            </w:r>
            <w:r w:rsidRPr="009E72AA">
              <w:rPr>
                <w:sz w:val="24"/>
                <w:szCs w:val="24"/>
                <w:lang w:val="bg-BG" w:bidi="bg-BG"/>
              </w:rPr>
              <w:t>г. за срок от 700 дни“.</w:t>
            </w:r>
            <w:r w:rsidR="005F4804" w:rsidRPr="009E72AA">
              <w:rPr>
                <w:sz w:val="24"/>
                <w:szCs w:val="24"/>
                <w:lang w:val="bg-BG" w:bidi="bg-BG"/>
              </w:rPr>
              <w:t xml:space="preserve"> – да се редактира по следния начин</w:t>
            </w:r>
            <w:r w:rsidRPr="009E72AA">
              <w:rPr>
                <w:sz w:val="24"/>
                <w:szCs w:val="24"/>
                <w:lang w:val="bg-BG" w:bidi="bg-BG"/>
              </w:rPr>
              <w:t xml:space="preserve">: </w:t>
            </w:r>
            <w:r w:rsidRPr="009E72AA">
              <w:rPr>
                <w:sz w:val="24"/>
                <w:szCs w:val="24"/>
                <w:lang w:val="bg-BG" w:bidi="bg-BG"/>
              </w:rPr>
              <w:lastRenderedPageBreak/>
              <w:t>„</w:t>
            </w:r>
            <w:r w:rsidRPr="009E72AA">
              <w:rPr>
                <w:i/>
                <w:sz w:val="24"/>
                <w:szCs w:val="24"/>
                <w:lang w:val="bg-BG" w:bidi="bg-BG"/>
              </w:rPr>
              <w:t>Предвидена е значителна инвестиция за пристанище Варна, свързана с удълбочаване на плавателен Канал 1, плавателен Канал 2 и обръщателния кръг на пристанищен терминал Варна-запад. Драгажните работи се извършват до дълбочина 14,50 метра. Целта е да се създаде възможност</w:t>
            </w:r>
            <w:r w:rsidR="00013BA3" w:rsidRPr="009E72AA">
              <w:rPr>
                <w:i/>
                <w:sz w:val="24"/>
                <w:szCs w:val="24"/>
                <w:lang w:val="bg-BG" w:bidi="bg-BG"/>
              </w:rPr>
              <w:t xml:space="preserve"> кораби с по-голямо газене да достигат до пристанищните терминали разположени във Варненското и Белославското езеро. Дълбочината на газене на корабите ще бъде увеличена от 11,50 м на 13,50 м. Изпълнението на проект стартира през 2019 г. и се очаква да приключи окончателно през 2022 г.“.</w:t>
            </w:r>
            <w:r w:rsidR="00013BA3" w:rsidRPr="009E72AA">
              <w:rPr>
                <w:sz w:val="24"/>
                <w:szCs w:val="24"/>
                <w:lang w:val="bg-BG" w:bidi="bg-BG"/>
              </w:rPr>
              <w:t xml:space="preserve"> </w:t>
            </w:r>
          </w:p>
          <w:p w14:paraId="0DBFDEDB" w14:textId="77777777" w:rsidR="005D4D6C" w:rsidRPr="009E72AA" w:rsidRDefault="00013BA3" w:rsidP="000C4085">
            <w:pPr>
              <w:widowControl w:val="0"/>
              <w:spacing w:before="120"/>
              <w:rPr>
                <w:sz w:val="24"/>
                <w:szCs w:val="24"/>
                <w:lang w:val="bg-BG" w:bidi="bg-BG"/>
              </w:rPr>
            </w:pPr>
            <w:r w:rsidRPr="009E72AA">
              <w:rPr>
                <w:b/>
                <w:sz w:val="24"/>
                <w:szCs w:val="24"/>
                <w:lang w:val="bg-BG" w:bidi="bg-BG"/>
              </w:rPr>
              <w:br/>
              <w:t>-</w:t>
            </w:r>
            <w:r w:rsidRPr="009E72AA">
              <w:rPr>
                <w:sz w:val="24"/>
                <w:szCs w:val="24"/>
                <w:lang w:val="bg-BG" w:bidi="bg-BG"/>
              </w:rPr>
              <w:t xml:space="preserve"> На </w:t>
            </w:r>
            <w:r w:rsidRPr="009E72AA">
              <w:rPr>
                <w:i/>
                <w:sz w:val="24"/>
                <w:szCs w:val="24"/>
                <w:lang w:val="bg-BG" w:bidi="bg-BG"/>
              </w:rPr>
              <w:t>стр. 126</w:t>
            </w:r>
            <w:r w:rsidRPr="009E72AA">
              <w:rPr>
                <w:sz w:val="24"/>
                <w:szCs w:val="24"/>
                <w:lang w:val="bg-BG" w:bidi="bg-BG"/>
              </w:rPr>
              <w:t xml:space="preserve">, към „3.1.4.1. Състояние на пристанищната инфраструктура да </w:t>
            </w:r>
            <w:r w:rsidRPr="009E72AA">
              <w:rPr>
                <w:i/>
                <w:sz w:val="24"/>
                <w:szCs w:val="24"/>
                <w:lang w:val="bg-BG" w:bidi="bg-BG"/>
              </w:rPr>
              <w:t>отпадне</w:t>
            </w:r>
            <w:r w:rsidRPr="009E72AA">
              <w:rPr>
                <w:sz w:val="24"/>
                <w:szCs w:val="24"/>
                <w:lang w:val="bg-BG" w:bidi="bg-BG"/>
              </w:rPr>
              <w:t xml:space="preserve">, поради своята неактуалност, текстът: „Техниката, с която разполагат терминалите в голяма степен не отговаря на съвременните изисквания за обработка на товари. (…) Последната се влошава допълнително и поради изоставянето в поддържането и развитието на технологичното </w:t>
            </w:r>
            <w:r w:rsidRPr="009E72AA">
              <w:rPr>
                <w:sz w:val="24"/>
                <w:szCs w:val="24"/>
                <w:lang w:val="bg-BG" w:bidi="bg-BG"/>
              </w:rPr>
              <w:lastRenderedPageBreak/>
              <w:t>обновление на терминалите“.</w:t>
            </w:r>
          </w:p>
          <w:p w14:paraId="14D53D05" w14:textId="77777777" w:rsidR="005D4D6C" w:rsidRPr="009E72AA" w:rsidRDefault="00013BA3" w:rsidP="000C4085">
            <w:pPr>
              <w:widowControl w:val="0"/>
              <w:spacing w:before="120"/>
              <w:rPr>
                <w:i/>
                <w:sz w:val="24"/>
                <w:szCs w:val="24"/>
                <w:lang w:val="bg-BG" w:bidi="bg-BG"/>
              </w:rPr>
            </w:pPr>
            <w:r w:rsidRPr="009E72AA">
              <w:rPr>
                <w:sz w:val="24"/>
                <w:szCs w:val="24"/>
                <w:lang w:val="bg-BG" w:bidi="bg-BG"/>
              </w:rPr>
              <w:br/>
              <w:t xml:space="preserve">- на стр. 126, към „3.1.4.1. Състояние на пристанищната инфраструктура“, се предлага редакция на текста: „…държавата трябва да стимулира морските фирми, чрез подходящо законодателство и финансови инструменти.“ – </w:t>
            </w:r>
            <w:r w:rsidRPr="009E72AA">
              <w:rPr>
                <w:i/>
                <w:sz w:val="24"/>
                <w:szCs w:val="24"/>
                <w:lang w:val="bg-BG" w:bidi="bg-BG"/>
              </w:rPr>
              <w:t>„…държавата трябва да насърчава икономическите оператори, чрез механизмите на публично-частното партньорство, съгласно изискванията на Закона за концесиите и в съответствие със законодателството на ЕС“.</w:t>
            </w:r>
          </w:p>
          <w:p w14:paraId="725B55CA" w14:textId="0725EA8A" w:rsidR="00F466D0" w:rsidRDefault="00013BA3" w:rsidP="000C4085">
            <w:pPr>
              <w:widowControl w:val="0"/>
              <w:spacing w:before="120"/>
              <w:rPr>
                <w:i/>
                <w:sz w:val="24"/>
                <w:szCs w:val="24"/>
                <w:lang w:val="bg-BG" w:bidi="bg-BG"/>
              </w:rPr>
            </w:pPr>
            <w:r w:rsidRPr="009E72AA">
              <w:rPr>
                <w:sz w:val="24"/>
                <w:szCs w:val="24"/>
                <w:lang w:val="bg-BG" w:bidi="bg-BG"/>
              </w:rPr>
              <w:br/>
              <w:t>-</w:t>
            </w:r>
            <w:r w:rsidR="009F38A3" w:rsidRPr="009E72AA">
              <w:rPr>
                <w:sz w:val="24"/>
                <w:szCs w:val="24"/>
                <w:lang w:val="bg-BG" w:bidi="bg-BG"/>
              </w:rPr>
              <w:t xml:space="preserve"> на стр.127, към „</w:t>
            </w:r>
            <w:r w:rsidR="00381E3E" w:rsidRPr="009E72AA">
              <w:rPr>
                <w:sz w:val="24"/>
                <w:szCs w:val="24"/>
                <w:lang w:val="bg-BG" w:bidi="bg-BG"/>
              </w:rPr>
              <w:t>3.1.4.1. Състояние на пристанищната инфраструктура“ се предлага редакция на текста: „За да отговори на тези изисквания ДП „Пристанищна инфраструктура</w:t>
            </w:r>
            <w:r w:rsidR="00BE5223" w:rsidRPr="009E72AA">
              <w:rPr>
                <w:sz w:val="24"/>
                <w:szCs w:val="24"/>
                <w:lang w:val="bg-BG" w:bidi="bg-BG"/>
              </w:rPr>
              <w:t>“ е в процес на изпълнение на Проект № BG16М1ОР001-4.001-0005 „</w:t>
            </w:r>
            <w:r w:rsidR="00836823" w:rsidRPr="009E72AA">
              <w:rPr>
                <w:sz w:val="24"/>
                <w:szCs w:val="24"/>
                <w:lang w:val="bg-BG" w:bidi="bg-BG"/>
              </w:rPr>
              <w:t xml:space="preserve">Техническа </w:t>
            </w:r>
            <w:r w:rsidR="00BE5223" w:rsidRPr="009E72AA">
              <w:rPr>
                <w:sz w:val="24"/>
                <w:szCs w:val="24"/>
                <w:lang w:val="bg-BG" w:bidi="bg-BG"/>
              </w:rPr>
              <w:t xml:space="preserve">помощ </w:t>
            </w:r>
            <w:r w:rsidR="005A30AF" w:rsidRPr="009E72AA">
              <w:rPr>
                <w:sz w:val="24"/>
                <w:szCs w:val="24"/>
                <w:lang w:val="bg-BG" w:bidi="bg-BG"/>
              </w:rPr>
              <w:t xml:space="preserve">за подготовката и реализацията на проект  (…). В момента естакадата е в процес на възстановяване за достигане на проектните ѝ параметри“. </w:t>
            </w:r>
            <w:r w:rsidR="00CB4B56" w:rsidRPr="009E72AA">
              <w:rPr>
                <w:sz w:val="24"/>
                <w:szCs w:val="24"/>
                <w:lang w:val="bg-BG" w:bidi="bg-BG"/>
              </w:rPr>
              <w:t xml:space="preserve">– да се редактира </w:t>
            </w:r>
            <w:r w:rsidR="005A30AF" w:rsidRPr="009E72AA">
              <w:rPr>
                <w:sz w:val="24"/>
                <w:szCs w:val="24"/>
                <w:lang w:val="bg-BG" w:bidi="bg-BG"/>
              </w:rPr>
              <w:t xml:space="preserve">по следния начин – </w:t>
            </w:r>
            <w:r w:rsidR="005A30AF" w:rsidRPr="009E72AA">
              <w:rPr>
                <w:i/>
                <w:sz w:val="24"/>
                <w:szCs w:val="24"/>
                <w:lang w:val="bg-BG" w:bidi="bg-BG"/>
              </w:rPr>
              <w:t xml:space="preserve">„ За да </w:t>
            </w:r>
            <w:r w:rsidR="005A30AF" w:rsidRPr="009E72AA">
              <w:rPr>
                <w:i/>
                <w:sz w:val="24"/>
                <w:szCs w:val="24"/>
                <w:lang w:val="bg-BG" w:bidi="bg-BG"/>
              </w:rPr>
              <w:lastRenderedPageBreak/>
              <w:t xml:space="preserve">отговори на тези изисквания ДП „Пристанищна инфраструктура“ е в процес на изпълнение на два проекта с европейско финансиране, а именно: </w:t>
            </w:r>
            <w:r w:rsidR="0041282F" w:rsidRPr="009E72AA">
              <w:rPr>
                <w:i/>
                <w:sz w:val="24"/>
                <w:szCs w:val="24"/>
                <w:lang w:val="bg-BG" w:bidi="bg-BG"/>
              </w:rPr>
              <w:t xml:space="preserve">Проект № BG16М1ОР001-4.001-0005 </w:t>
            </w:r>
            <w:r w:rsidR="005A30AF" w:rsidRPr="009E72AA">
              <w:rPr>
                <w:i/>
                <w:sz w:val="24"/>
                <w:szCs w:val="24"/>
                <w:lang w:val="bg-BG" w:bidi="bg-BG"/>
              </w:rPr>
              <w:t>„Техническа помощ при подготовката и реализацията на проект „Доставка, монтаж и въвеждане в експлоатация на пристанищни приемни съоръжения (ППС) в българските пристанища за обществен транспорт с национално значение</w:t>
            </w:r>
            <w:r w:rsidR="0041282F" w:rsidRPr="009E72AA">
              <w:rPr>
                <w:i/>
                <w:sz w:val="24"/>
                <w:szCs w:val="24"/>
                <w:lang w:val="bg-BG" w:bidi="bg-BG"/>
              </w:rPr>
              <w:t>“ и проект BG16M1OP001-4.001-0015 „Доставка, монтаж и въвеждане в експлоатация на пристанищни приемни съоръжения (ППС) в българските пристанища за обществен транспорт с национално значение“, финансиран от Оперативна програма „транспорт и транспортна инфраструктура“, финансиран по  Приоритетна ос 4 на ОПТТИ 2014-2020</w:t>
            </w:r>
            <w:r w:rsidR="005D4D6C" w:rsidRPr="009E72AA">
              <w:rPr>
                <w:i/>
                <w:sz w:val="24"/>
                <w:szCs w:val="24"/>
                <w:lang w:val="bg-BG" w:bidi="bg-BG"/>
              </w:rPr>
              <w:t xml:space="preserve"> </w:t>
            </w:r>
            <w:r w:rsidR="0041282F" w:rsidRPr="009E72AA">
              <w:rPr>
                <w:i/>
                <w:sz w:val="24"/>
                <w:szCs w:val="24"/>
                <w:lang w:val="bg-BG" w:bidi="bg-BG"/>
              </w:rPr>
              <w:t>г. Част от политиката по обновяване на пристанищните градски зони са и етапно осъществяваните проекти за частичното „отваряне“ на пристанищната територия в „Зона за обществен достъп“</w:t>
            </w:r>
            <w:r w:rsidR="00B45D06" w:rsidRPr="009E72AA">
              <w:rPr>
                <w:i/>
                <w:sz w:val="24"/>
                <w:szCs w:val="24"/>
                <w:lang w:val="bg-BG" w:bidi="bg-BG"/>
              </w:rPr>
              <w:t xml:space="preserve"> на пристанищата за обществен транспорт Варна и </w:t>
            </w:r>
            <w:r w:rsidR="00B45D06" w:rsidRPr="009E72AA">
              <w:rPr>
                <w:i/>
                <w:sz w:val="24"/>
                <w:szCs w:val="24"/>
                <w:lang w:val="bg-BG" w:bidi="bg-BG"/>
              </w:rPr>
              <w:lastRenderedPageBreak/>
              <w:t>Бургас, с цел постигане на оптимална интеграция на градската зона с морето. Друг стратегически проект е „Възстановяване на проектните параметри на морската естакада Шабла“, разположена в непосредствена близост до нос Шабла. Съоръжението е построено в периода 1967-68 г. за нуждите на нефтодобива. Пристанищното съоръжение навлиза в Черно море с дължина 414 м, широка е 6</w:t>
            </w:r>
            <w:r w:rsidR="00D32A99" w:rsidRPr="009E72AA">
              <w:rPr>
                <w:i/>
                <w:sz w:val="24"/>
                <w:szCs w:val="24"/>
                <w:lang w:val="bg-BG" w:bidi="bg-BG"/>
              </w:rPr>
              <w:t xml:space="preserve"> </w:t>
            </w:r>
            <w:r w:rsidR="00B45D06" w:rsidRPr="009E72AA">
              <w:rPr>
                <w:i/>
                <w:sz w:val="24"/>
                <w:szCs w:val="24"/>
                <w:lang w:val="bg-BG" w:bidi="bg-BG"/>
              </w:rPr>
              <w:t>м и има островна площадка, издигната на 8,5 м  над морското равнище. През годините съоръжението не е поддържано, в резултат на което носещата конструкция е компрометирана и естакадата става негодна за експлоатация. През 2012 г. Морска естакада Шабла е предоставена за управление на Държавно предприятие „Пристанищна инфраструктура“. В момента естакадата е в процес на възстановяване за достигане на проектните ѝ параметри“.</w:t>
            </w:r>
          </w:p>
          <w:p w14:paraId="54A3584B" w14:textId="77777777" w:rsidR="00F466D0" w:rsidRDefault="00F466D0" w:rsidP="000C4085">
            <w:pPr>
              <w:widowControl w:val="0"/>
              <w:spacing w:before="120"/>
              <w:rPr>
                <w:i/>
                <w:sz w:val="24"/>
                <w:szCs w:val="24"/>
                <w:lang w:val="bg-BG" w:bidi="bg-BG"/>
              </w:rPr>
            </w:pPr>
          </w:p>
          <w:p w14:paraId="3CB341B3" w14:textId="34F71D25" w:rsidR="00D32A99" w:rsidRPr="009E72AA" w:rsidRDefault="00B45D06" w:rsidP="000C4085">
            <w:pPr>
              <w:widowControl w:val="0"/>
              <w:spacing w:before="120"/>
              <w:rPr>
                <w:i/>
                <w:sz w:val="24"/>
                <w:szCs w:val="24"/>
                <w:lang w:val="bg-BG" w:bidi="bg-BG"/>
              </w:rPr>
            </w:pPr>
            <w:r w:rsidRPr="009E72AA">
              <w:rPr>
                <w:sz w:val="24"/>
                <w:szCs w:val="24"/>
                <w:lang w:val="bg-BG" w:bidi="bg-BG"/>
              </w:rPr>
              <w:t>- на стр. 232, към „4.</w:t>
            </w:r>
            <w:r w:rsidR="00FA4683" w:rsidRPr="009E72AA">
              <w:rPr>
                <w:sz w:val="24"/>
                <w:szCs w:val="24"/>
                <w:lang w:val="bg-BG" w:bidi="bg-BG"/>
              </w:rPr>
              <w:t>2</w:t>
            </w:r>
            <w:r w:rsidRPr="009E72AA">
              <w:rPr>
                <w:sz w:val="24"/>
                <w:szCs w:val="24"/>
                <w:lang w:val="bg-BG" w:bidi="bg-BG"/>
              </w:rPr>
              <w:t xml:space="preserve">.10. Прогнозно </w:t>
            </w:r>
            <w:r w:rsidRPr="00BF3FAE">
              <w:rPr>
                <w:sz w:val="24"/>
                <w:szCs w:val="24"/>
                <w:lang w:val="bg-BG" w:bidi="bg-BG"/>
              </w:rPr>
              <w:t xml:space="preserve">развитие на дейностите по опазване на околната среда“, е предложено да се </w:t>
            </w:r>
            <w:r w:rsidRPr="00BF3FAE">
              <w:rPr>
                <w:sz w:val="24"/>
                <w:szCs w:val="24"/>
                <w:lang w:val="bg-BG" w:bidi="bg-BG"/>
              </w:rPr>
              <w:lastRenderedPageBreak/>
              <w:t>редактира: „</w:t>
            </w:r>
            <w:r w:rsidRPr="00BF3FAE">
              <w:rPr>
                <w:i/>
                <w:sz w:val="24"/>
                <w:szCs w:val="24"/>
                <w:lang w:val="bg-BG" w:bidi="bg-BG"/>
              </w:rPr>
              <w:t>… Драгираните материали могат да се оползотворяват като източник на нанос за изкуствено подхранване (…)</w:t>
            </w:r>
            <w:r w:rsidR="001B2049" w:rsidRPr="00BF3FAE">
              <w:rPr>
                <w:i/>
                <w:sz w:val="24"/>
                <w:szCs w:val="24"/>
                <w:lang w:val="bg-BG" w:bidi="bg-BG"/>
              </w:rPr>
              <w:t>, работещи с природата (STOWA, 2020).” – „ Драгираните материали могат да се оползотворяват като източник на наноси за изкуствено подхранване на пясъчните плажове и за зелена инфраструктура (изкуствени острови и зони за гнездене на птици), следвайки добрите практики в световната брегозащита с акцент върху решения, работещи с природата (STOWA, 2020).”</w:t>
            </w:r>
          </w:p>
          <w:p w14:paraId="43EC4B71" w14:textId="77777777" w:rsidR="00F56D0F" w:rsidRPr="009E72AA" w:rsidRDefault="001B2049" w:rsidP="000C4085">
            <w:pPr>
              <w:widowControl w:val="0"/>
              <w:spacing w:before="120"/>
              <w:rPr>
                <w:sz w:val="24"/>
                <w:szCs w:val="24"/>
                <w:lang w:val="bg-BG" w:bidi="bg-BG"/>
              </w:rPr>
            </w:pPr>
            <w:r w:rsidRPr="009E72AA">
              <w:rPr>
                <w:sz w:val="24"/>
                <w:szCs w:val="24"/>
                <w:lang w:val="bg-BG" w:bidi="bg-BG"/>
              </w:rPr>
              <w:br/>
              <w:t xml:space="preserve">- на </w:t>
            </w:r>
            <w:r w:rsidRPr="009E72AA">
              <w:rPr>
                <w:i/>
                <w:sz w:val="24"/>
                <w:szCs w:val="24"/>
                <w:lang w:val="bg-BG" w:bidi="bg-BG"/>
              </w:rPr>
              <w:t>стр.311 и стр. 312</w:t>
            </w:r>
            <w:r w:rsidRPr="009E72AA">
              <w:rPr>
                <w:sz w:val="24"/>
                <w:szCs w:val="24"/>
                <w:lang w:val="bg-BG" w:bidi="bg-BG"/>
              </w:rPr>
              <w:t>, към „Таблица 17: Отговорности на компетентните органи по прилагането на Морския пространствен план на Република България“</w:t>
            </w:r>
            <w:r w:rsidR="002D5C90" w:rsidRPr="009E72AA">
              <w:rPr>
                <w:sz w:val="24"/>
                <w:szCs w:val="24"/>
                <w:lang w:val="bg-BG" w:bidi="bg-BG"/>
              </w:rPr>
              <w:t>, се предлага</w:t>
            </w:r>
            <w:r w:rsidRPr="009E72AA">
              <w:rPr>
                <w:sz w:val="24"/>
                <w:szCs w:val="24"/>
                <w:lang w:val="bg-BG" w:bidi="bg-BG"/>
              </w:rPr>
              <w:t xml:space="preserve"> </w:t>
            </w:r>
            <w:r w:rsidRPr="009E72AA">
              <w:rPr>
                <w:i/>
                <w:sz w:val="24"/>
                <w:szCs w:val="24"/>
                <w:lang w:val="bg-BG" w:bidi="bg-BG"/>
              </w:rPr>
              <w:t>описанието на предмета на дейността на ДППИ</w:t>
            </w:r>
            <w:r w:rsidRPr="009E72AA">
              <w:rPr>
                <w:sz w:val="24"/>
                <w:szCs w:val="24"/>
                <w:lang w:val="bg-BG" w:bidi="bg-BG"/>
              </w:rPr>
              <w:t xml:space="preserve"> да бъде съгласно чл.115м, ал.1, т. т. 1 - 20 от ЗМПВВППРБ (изм. и доп., </w:t>
            </w:r>
            <w:r w:rsidR="002D5C90" w:rsidRPr="009E72AA">
              <w:rPr>
                <w:sz w:val="24"/>
                <w:szCs w:val="24"/>
                <w:lang w:val="bg-BG" w:bidi="bg-BG"/>
              </w:rPr>
              <w:t>ДВ, бр. 104 от 8.12.2020 г. и изм., ДВ, бр. 17 от 26.02.2021</w:t>
            </w:r>
            <w:r w:rsidR="00836823" w:rsidRPr="009E72AA">
              <w:rPr>
                <w:sz w:val="24"/>
                <w:szCs w:val="24"/>
                <w:lang w:val="bg-BG" w:bidi="bg-BG"/>
              </w:rPr>
              <w:t xml:space="preserve"> </w:t>
            </w:r>
            <w:r w:rsidR="002D5C90" w:rsidRPr="009E72AA">
              <w:rPr>
                <w:sz w:val="24"/>
                <w:szCs w:val="24"/>
                <w:lang w:val="bg-BG" w:bidi="bg-BG"/>
              </w:rPr>
              <w:t>г.).</w:t>
            </w:r>
          </w:p>
        </w:tc>
        <w:tc>
          <w:tcPr>
            <w:tcW w:w="2014" w:type="dxa"/>
          </w:tcPr>
          <w:p w14:paraId="5B16F89A" w14:textId="77777777" w:rsidR="009E7924" w:rsidRPr="009E72AA" w:rsidRDefault="00D32A99" w:rsidP="000C4085">
            <w:pPr>
              <w:pStyle w:val="Subtitle"/>
              <w:spacing w:before="120"/>
              <w:jc w:val="both"/>
              <w:rPr>
                <w:b w:val="0"/>
                <w:sz w:val="24"/>
                <w:szCs w:val="24"/>
              </w:rPr>
            </w:pPr>
            <w:r w:rsidRPr="009E72AA">
              <w:rPr>
                <w:b w:val="0"/>
                <w:sz w:val="24"/>
                <w:szCs w:val="24"/>
              </w:rPr>
              <w:lastRenderedPageBreak/>
              <w:t>Приема се</w:t>
            </w:r>
          </w:p>
          <w:p w14:paraId="1B4C21E3" w14:textId="77777777" w:rsidR="00D32A99" w:rsidRPr="009E72AA" w:rsidRDefault="00D32A99" w:rsidP="000C4085">
            <w:pPr>
              <w:pStyle w:val="Subtitle"/>
              <w:spacing w:before="120"/>
              <w:jc w:val="both"/>
              <w:rPr>
                <w:b w:val="0"/>
                <w:sz w:val="24"/>
                <w:szCs w:val="24"/>
              </w:rPr>
            </w:pPr>
          </w:p>
          <w:p w14:paraId="52BCB131" w14:textId="77777777" w:rsidR="00D32A99" w:rsidRPr="009E72AA" w:rsidRDefault="00D32A99" w:rsidP="000C4085">
            <w:pPr>
              <w:pStyle w:val="Subtitle"/>
              <w:spacing w:before="120"/>
              <w:jc w:val="both"/>
              <w:rPr>
                <w:b w:val="0"/>
                <w:sz w:val="24"/>
                <w:szCs w:val="24"/>
              </w:rPr>
            </w:pPr>
          </w:p>
          <w:p w14:paraId="2BE699B1" w14:textId="77777777" w:rsidR="00D32A99" w:rsidRPr="009E72AA" w:rsidRDefault="00D32A99" w:rsidP="000C4085">
            <w:pPr>
              <w:pStyle w:val="Subtitle"/>
              <w:spacing w:before="120"/>
              <w:jc w:val="both"/>
              <w:rPr>
                <w:b w:val="0"/>
                <w:sz w:val="24"/>
                <w:szCs w:val="24"/>
              </w:rPr>
            </w:pPr>
          </w:p>
          <w:p w14:paraId="48A2DC90" w14:textId="77777777" w:rsidR="00D32A99" w:rsidRPr="009E72AA" w:rsidRDefault="00D32A99" w:rsidP="000C4085">
            <w:pPr>
              <w:pStyle w:val="Subtitle"/>
              <w:spacing w:before="120"/>
              <w:jc w:val="both"/>
              <w:rPr>
                <w:b w:val="0"/>
                <w:sz w:val="24"/>
                <w:szCs w:val="24"/>
              </w:rPr>
            </w:pPr>
          </w:p>
          <w:p w14:paraId="2AF4622C" w14:textId="77777777" w:rsidR="00D32A99" w:rsidRPr="009E72AA" w:rsidRDefault="00D32A99" w:rsidP="000C4085">
            <w:pPr>
              <w:pStyle w:val="Subtitle"/>
              <w:spacing w:before="120"/>
              <w:jc w:val="both"/>
              <w:rPr>
                <w:b w:val="0"/>
                <w:sz w:val="24"/>
                <w:szCs w:val="24"/>
              </w:rPr>
            </w:pPr>
          </w:p>
          <w:p w14:paraId="7C66EE00" w14:textId="77777777" w:rsidR="00D32A99" w:rsidRPr="009E72AA" w:rsidRDefault="00D32A99" w:rsidP="000C4085">
            <w:pPr>
              <w:pStyle w:val="Subtitle"/>
              <w:spacing w:before="120"/>
              <w:jc w:val="both"/>
              <w:rPr>
                <w:b w:val="0"/>
                <w:sz w:val="24"/>
                <w:szCs w:val="24"/>
              </w:rPr>
            </w:pPr>
          </w:p>
          <w:p w14:paraId="13C562CD" w14:textId="77777777" w:rsidR="00D32A99" w:rsidRPr="009E72AA" w:rsidRDefault="00D32A99" w:rsidP="000C4085">
            <w:pPr>
              <w:pStyle w:val="Subtitle"/>
              <w:spacing w:before="120"/>
              <w:jc w:val="both"/>
              <w:rPr>
                <w:b w:val="0"/>
                <w:sz w:val="24"/>
                <w:szCs w:val="24"/>
              </w:rPr>
            </w:pPr>
          </w:p>
          <w:p w14:paraId="166BFC10" w14:textId="77777777" w:rsidR="00D32A99" w:rsidRPr="009E72AA" w:rsidRDefault="00D32A99" w:rsidP="000C4085">
            <w:pPr>
              <w:pStyle w:val="Subtitle"/>
              <w:spacing w:before="120"/>
              <w:jc w:val="both"/>
              <w:rPr>
                <w:b w:val="0"/>
                <w:sz w:val="24"/>
                <w:szCs w:val="24"/>
              </w:rPr>
            </w:pPr>
          </w:p>
          <w:p w14:paraId="47B19E05" w14:textId="77777777" w:rsidR="00D32A99" w:rsidRPr="009E72AA" w:rsidRDefault="00D32A99" w:rsidP="000C4085">
            <w:pPr>
              <w:pStyle w:val="Subtitle"/>
              <w:spacing w:before="120"/>
              <w:jc w:val="both"/>
              <w:rPr>
                <w:b w:val="0"/>
                <w:sz w:val="24"/>
                <w:szCs w:val="24"/>
              </w:rPr>
            </w:pPr>
          </w:p>
          <w:p w14:paraId="0408061A" w14:textId="77777777" w:rsidR="00D32A99" w:rsidRPr="009E72AA" w:rsidRDefault="00D32A99" w:rsidP="000C4085">
            <w:pPr>
              <w:pStyle w:val="Subtitle"/>
              <w:spacing w:before="120"/>
              <w:jc w:val="both"/>
              <w:rPr>
                <w:b w:val="0"/>
                <w:sz w:val="24"/>
                <w:szCs w:val="24"/>
              </w:rPr>
            </w:pPr>
          </w:p>
          <w:p w14:paraId="42DED695" w14:textId="77777777" w:rsidR="00D32A99" w:rsidRPr="009E72AA" w:rsidRDefault="00D32A99" w:rsidP="000C4085">
            <w:pPr>
              <w:pStyle w:val="Subtitle"/>
              <w:spacing w:before="120"/>
              <w:jc w:val="both"/>
              <w:rPr>
                <w:b w:val="0"/>
                <w:sz w:val="24"/>
                <w:szCs w:val="24"/>
              </w:rPr>
            </w:pPr>
          </w:p>
          <w:p w14:paraId="79DAE260" w14:textId="77777777" w:rsidR="00D32A99" w:rsidRPr="009E72AA" w:rsidRDefault="00D32A99" w:rsidP="000C4085">
            <w:pPr>
              <w:pStyle w:val="Subtitle"/>
              <w:spacing w:before="120"/>
              <w:jc w:val="both"/>
              <w:rPr>
                <w:b w:val="0"/>
                <w:sz w:val="24"/>
                <w:szCs w:val="24"/>
              </w:rPr>
            </w:pPr>
          </w:p>
          <w:p w14:paraId="5D2B6B51" w14:textId="77777777" w:rsidR="00D32A99" w:rsidRPr="009E72AA" w:rsidRDefault="00D32A99" w:rsidP="000C4085">
            <w:pPr>
              <w:pStyle w:val="Subtitle"/>
              <w:spacing w:before="120"/>
              <w:jc w:val="both"/>
              <w:rPr>
                <w:b w:val="0"/>
                <w:sz w:val="24"/>
                <w:szCs w:val="24"/>
              </w:rPr>
            </w:pPr>
          </w:p>
          <w:p w14:paraId="7820E0B7" w14:textId="77777777" w:rsidR="00D32A99" w:rsidRPr="009E72AA" w:rsidRDefault="00D32A99" w:rsidP="000C4085">
            <w:pPr>
              <w:pStyle w:val="Subtitle"/>
              <w:spacing w:before="120"/>
              <w:jc w:val="both"/>
              <w:rPr>
                <w:b w:val="0"/>
                <w:sz w:val="24"/>
                <w:szCs w:val="24"/>
              </w:rPr>
            </w:pPr>
            <w:r w:rsidRPr="009E72AA">
              <w:rPr>
                <w:b w:val="0"/>
                <w:sz w:val="24"/>
                <w:szCs w:val="24"/>
              </w:rPr>
              <w:t>Приема се</w:t>
            </w:r>
          </w:p>
          <w:p w14:paraId="2059B5FB" w14:textId="77777777" w:rsidR="00D32A99" w:rsidRPr="009E72AA" w:rsidRDefault="00D32A99" w:rsidP="000C4085">
            <w:pPr>
              <w:pStyle w:val="Subtitle"/>
              <w:spacing w:before="120"/>
              <w:jc w:val="both"/>
              <w:rPr>
                <w:b w:val="0"/>
                <w:sz w:val="24"/>
                <w:szCs w:val="24"/>
              </w:rPr>
            </w:pPr>
          </w:p>
          <w:p w14:paraId="2CA72E6F" w14:textId="77777777" w:rsidR="00D32A99" w:rsidRPr="009E72AA" w:rsidRDefault="00D32A99" w:rsidP="000C4085">
            <w:pPr>
              <w:pStyle w:val="Subtitle"/>
              <w:spacing w:before="120"/>
              <w:jc w:val="both"/>
              <w:rPr>
                <w:b w:val="0"/>
                <w:sz w:val="24"/>
                <w:szCs w:val="24"/>
              </w:rPr>
            </w:pPr>
          </w:p>
          <w:p w14:paraId="24AD2068" w14:textId="77777777" w:rsidR="00D32A99" w:rsidRPr="009E72AA" w:rsidRDefault="00D32A99" w:rsidP="000C4085">
            <w:pPr>
              <w:pStyle w:val="Subtitle"/>
              <w:spacing w:before="120"/>
              <w:jc w:val="both"/>
              <w:rPr>
                <w:b w:val="0"/>
                <w:sz w:val="24"/>
                <w:szCs w:val="24"/>
              </w:rPr>
            </w:pPr>
          </w:p>
          <w:p w14:paraId="20C10595" w14:textId="77777777" w:rsidR="00D32A99" w:rsidRPr="009E72AA" w:rsidRDefault="00D32A99" w:rsidP="000C4085">
            <w:pPr>
              <w:pStyle w:val="Subtitle"/>
              <w:spacing w:before="120"/>
              <w:jc w:val="both"/>
              <w:rPr>
                <w:b w:val="0"/>
                <w:sz w:val="24"/>
                <w:szCs w:val="24"/>
              </w:rPr>
            </w:pPr>
          </w:p>
          <w:p w14:paraId="27FFE9C4" w14:textId="77777777" w:rsidR="00D32A99" w:rsidRPr="009E72AA" w:rsidRDefault="00D32A99" w:rsidP="000C4085">
            <w:pPr>
              <w:pStyle w:val="Subtitle"/>
              <w:spacing w:before="120"/>
              <w:jc w:val="both"/>
              <w:rPr>
                <w:b w:val="0"/>
                <w:sz w:val="24"/>
                <w:szCs w:val="24"/>
              </w:rPr>
            </w:pPr>
          </w:p>
          <w:p w14:paraId="1FB7C65E" w14:textId="77777777" w:rsidR="00D32A99" w:rsidRPr="009E72AA" w:rsidRDefault="00D32A99" w:rsidP="000C4085">
            <w:pPr>
              <w:pStyle w:val="Subtitle"/>
              <w:spacing w:before="120"/>
              <w:jc w:val="both"/>
              <w:rPr>
                <w:b w:val="0"/>
                <w:sz w:val="24"/>
                <w:szCs w:val="24"/>
              </w:rPr>
            </w:pPr>
          </w:p>
          <w:p w14:paraId="6841C688" w14:textId="77777777" w:rsidR="00D32A99" w:rsidRPr="009E72AA" w:rsidRDefault="00D32A99" w:rsidP="000C4085">
            <w:pPr>
              <w:pStyle w:val="Subtitle"/>
              <w:spacing w:before="120"/>
              <w:jc w:val="both"/>
              <w:rPr>
                <w:b w:val="0"/>
                <w:sz w:val="24"/>
                <w:szCs w:val="24"/>
              </w:rPr>
            </w:pPr>
          </w:p>
          <w:p w14:paraId="3E6A4D10" w14:textId="77777777" w:rsidR="00D32A99" w:rsidRPr="009E72AA" w:rsidRDefault="00D32A99" w:rsidP="000C4085">
            <w:pPr>
              <w:pStyle w:val="Subtitle"/>
              <w:spacing w:before="120"/>
              <w:jc w:val="both"/>
              <w:rPr>
                <w:b w:val="0"/>
                <w:sz w:val="24"/>
                <w:szCs w:val="24"/>
              </w:rPr>
            </w:pPr>
          </w:p>
          <w:p w14:paraId="0F1B29BE" w14:textId="77777777" w:rsidR="00D32A99" w:rsidRPr="009E72AA" w:rsidRDefault="00D32A99" w:rsidP="000C4085">
            <w:pPr>
              <w:pStyle w:val="Subtitle"/>
              <w:spacing w:before="120"/>
              <w:jc w:val="both"/>
              <w:rPr>
                <w:b w:val="0"/>
                <w:sz w:val="24"/>
                <w:szCs w:val="24"/>
              </w:rPr>
            </w:pPr>
          </w:p>
          <w:p w14:paraId="201D2A14" w14:textId="77777777" w:rsidR="00D32A99" w:rsidRPr="009E72AA" w:rsidRDefault="00D32A99" w:rsidP="000C4085">
            <w:pPr>
              <w:pStyle w:val="Subtitle"/>
              <w:spacing w:before="120"/>
              <w:jc w:val="both"/>
              <w:rPr>
                <w:b w:val="0"/>
                <w:sz w:val="24"/>
                <w:szCs w:val="24"/>
              </w:rPr>
            </w:pPr>
            <w:r w:rsidRPr="009E72AA">
              <w:rPr>
                <w:b w:val="0"/>
                <w:sz w:val="24"/>
                <w:szCs w:val="24"/>
              </w:rPr>
              <w:t>Приема се</w:t>
            </w:r>
          </w:p>
          <w:p w14:paraId="19E402C1" w14:textId="77777777" w:rsidR="00D32A99" w:rsidRPr="009E72AA" w:rsidRDefault="00D32A99" w:rsidP="000C4085">
            <w:pPr>
              <w:pStyle w:val="Subtitle"/>
              <w:spacing w:before="120"/>
              <w:jc w:val="both"/>
              <w:rPr>
                <w:b w:val="0"/>
                <w:sz w:val="24"/>
                <w:szCs w:val="24"/>
              </w:rPr>
            </w:pPr>
          </w:p>
          <w:p w14:paraId="5B4A7683" w14:textId="77777777" w:rsidR="00D32A99" w:rsidRPr="009E72AA" w:rsidRDefault="00D32A99" w:rsidP="000C4085">
            <w:pPr>
              <w:pStyle w:val="Subtitle"/>
              <w:spacing w:before="120"/>
              <w:jc w:val="both"/>
              <w:rPr>
                <w:b w:val="0"/>
                <w:sz w:val="24"/>
                <w:szCs w:val="24"/>
              </w:rPr>
            </w:pPr>
          </w:p>
          <w:p w14:paraId="52B1559B" w14:textId="77777777" w:rsidR="00D32A99" w:rsidRPr="009E72AA" w:rsidRDefault="00D32A99" w:rsidP="000C4085">
            <w:pPr>
              <w:pStyle w:val="Subtitle"/>
              <w:spacing w:before="120"/>
              <w:jc w:val="both"/>
              <w:rPr>
                <w:b w:val="0"/>
                <w:sz w:val="24"/>
                <w:szCs w:val="24"/>
              </w:rPr>
            </w:pPr>
          </w:p>
          <w:p w14:paraId="782E093A" w14:textId="77777777" w:rsidR="00D32A99" w:rsidRPr="009E72AA" w:rsidRDefault="00D32A99" w:rsidP="000C4085">
            <w:pPr>
              <w:pStyle w:val="Subtitle"/>
              <w:spacing w:before="120"/>
              <w:jc w:val="both"/>
              <w:rPr>
                <w:b w:val="0"/>
                <w:sz w:val="24"/>
                <w:szCs w:val="24"/>
              </w:rPr>
            </w:pPr>
          </w:p>
          <w:p w14:paraId="1924E1D2" w14:textId="77777777" w:rsidR="00D32A99" w:rsidRPr="009E72AA" w:rsidRDefault="00D32A99" w:rsidP="000C4085">
            <w:pPr>
              <w:pStyle w:val="Subtitle"/>
              <w:spacing w:before="120"/>
              <w:jc w:val="both"/>
              <w:rPr>
                <w:b w:val="0"/>
                <w:sz w:val="24"/>
                <w:szCs w:val="24"/>
              </w:rPr>
            </w:pPr>
          </w:p>
          <w:p w14:paraId="36F7F08F" w14:textId="77777777" w:rsidR="00D32A99" w:rsidRPr="009E72AA" w:rsidRDefault="00D32A99" w:rsidP="000C4085">
            <w:pPr>
              <w:pStyle w:val="Subtitle"/>
              <w:spacing w:before="120"/>
              <w:jc w:val="both"/>
              <w:rPr>
                <w:b w:val="0"/>
                <w:sz w:val="24"/>
                <w:szCs w:val="24"/>
              </w:rPr>
            </w:pPr>
          </w:p>
          <w:p w14:paraId="60D46B6C" w14:textId="77777777" w:rsidR="00D32A99" w:rsidRPr="009E72AA" w:rsidRDefault="00D32A99" w:rsidP="000C4085">
            <w:pPr>
              <w:pStyle w:val="Subtitle"/>
              <w:spacing w:before="120"/>
              <w:jc w:val="both"/>
              <w:rPr>
                <w:b w:val="0"/>
                <w:sz w:val="24"/>
                <w:szCs w:val="24"/>
              </w:rPr>
            </w:pPr>
          </w:p>
          <w:p w14:paraId="502A0765" w14:textId="77777777" w:rsidR="00D32A99" w:rsidRPr="009E72AA" w:rsidRDefault="00D32A99" w:rsidP="000C4085">
            <w:pPr>
              <w:pStyle w:val="Subtitle"/>
              <w:spacing w:before="120"/>
              <w:jc w:val="both"/>
              <w:rPr>
                <w:b w:val="0"/>
                <w:sz w:val="24"/>
                <w:szCs w:val="24"/>
              </w:rPr>
            </w:pPr>
          </w:p>
          <w:p w14:paraId="776A7C83" w14:textId="77777777" w:rsidR="00D32A99" w:rsidRPr="009E72AA" w:rsidRDefault="00D32A99" w:rsidP="000C4085">
            <w:pPr>
              <w:pStyle w:val="Subtitle"/>
              <w:spacing w:before="120"/>
              <w:jc w:val="both"/>
              <w:rPr>
                <w:b w:val="0"/>
                <w:sz w:val="24"/>
                <w:szCs w:val="24"/>
              </w:rPr>
            </w:pPr>
          </w:p>
          <w:p w14:paraId="4B37B117" w14:textId="77777777" w:rsidR="00D32A99" w:rsidRPr="009E72AA" w:rsidRDefault="00D32A99" w:rsidP="000C4085">
            <w:pPr>
              <w:pStyle w:val="Subtitle"/>
              <w:spacing w:before="120"/>
              <w:jc w:val="both"/>
              <w:rPr>
                <w:b w:val="0"/>
                <w:sz w:val="24"/>
                <w:szCs w:val="24"/>
              </w:rPr>
            </w:pPr>
          </w:p>
          <w:p w14:paraId="329190CE" w14:textId="77777777" w:rsidR="00D32A99" w:rsidRPr="009E72AA" w:rsidRDefault="00D32A99" w:rsidP="000C4085">
            <w:pPr>
              <w:pStyle w:val="Subtitle"/>
              <w:spacing w:before="120"/>
              <w:jc w:val="both"/>
              <w:rPr>
                <w:b w:val="0"/>
                <w:sz w:val="24"/>
                <w:szCs w:val="24"/>
              </w:rPr>
            </w:pPr>
          </w:p>
          <w:p w14:paraId="156CF353" w14:textId="77777777" w:rsidR="00D32A99" w:rsidRPr="009E72AA" w:rsidRDefault="00D32A99" w:rsidP="000C4085">
            <w:pPr>
              <w:pStyle w:val="Subtitle"/>
              <w:spacing w:before="120"/>
              <w:jc w:val="both"/>
              <w:rPr>
                <w:b w:val="0"/>
                <w:sz w:val="24"/>
                <w:szCs w:val="24"/>
              </w:rPr>
            </w:pPr>
          </w:p>
          <w:p w14:paraId="0FBF6B61" w14:textId="77777777" w:rsidR="00D32A99" w:rsidRPr="009E72AA" w:rsidRDefault="00D32A99" w:rsidP="000C4085">
            <w:pPr>
              <w:pStyle w:val="Subtitle"/>
              <w:spacing w:before="120"/>
              <w:jc w:val="both"/>
              <w:rPr>
                <w:b w:val="0"/>
                <w:sz w:val="24"/>
                <w:szCs w:val="24"/>
              </w:rPr>
            </w:pPr>
          </w:p>
          <w:p w14:paraId="3D8732DE" w14:textId="77777777" w:rsidR="00D32A99" w:rsidRPr="009E72AA" w:rsidRDefault="00D32A99" w:rsidP="000C4085">
            <w:pPr>
              <w:pStyle w:val="Subtitle"/>
              <w:spacing w:before="120"/>
              <w:jc w:val="both"/>
              <w:rPr>
                <w:b w:val="0"/>
                <w:sz w:val="24"/>
                <w:szCs w:val="24"/>
              </w:rPr>
            </w:pPr>
          </w:p>
          <w:p w14:paraId="06B74532" w14:textId="77777777" w:rsidR="00D32A99" w:rsidRPr="009E72AA" w:rsidRDefault="00D32A99" w:rsidP="000C4085">
            <w:pPr>
              <w:pStyle w:val="Subtitle"/>
              <w:spacing w:before="120"/>
              <w:jc w:val="both"/>
              <w:rPr>
                <w:b w:val="0"/>
                <w:sz w:val="24"/>
                <w:szCs w:val="24"/>
              </w:rPr>
            </w:pPr>
          </w:p>
          <w:p w14:paraId="3FE63AC6" w14:textId="77777777" w:rsidR="00D32A99" w:rsidRPr="009E72AA" w:rsidRDefault="00D32A99" w:rsidP="000C4085">
            <w:pPr>
              <w:pStyle w:val="Subtitle"/>
              <w:spacing w:before="120"/>
              <w:jc w:val="both"/>
              <w:rPr>
                <w:b w:val="0"/>
                <w:sz w:val="24"/>
                <w:szCs w:val="24"/>
              </w:rPr>
            </w:pPr>
          </w:p>
          <w:p w14:paraId="7E698CD3" w14:textId="77777777" w:rsidR="00D32A99" w:rsidRPr="009E72AA" w:rsidRDefault="00D32A99" w:rsidP="000C4085">
            <w:pPr>
              <w:pStyle w:val="Subtitle"/>
              <w:spacing w:before="120"/>
              <w:jc w:val="both"/>
              <w:rPr>
                <w:b w:val="0"/>
                <w:sz w:val="24"/>
                <w:szCs w:val="24"/>
              </w:rPr>
            </w:pPr>
          </w:p>
          <w:p w14:paraId="324C851F" w14:textId="77777777" w:rsidR="005F4804" w:rsidRPr="009E72AA" w:rsidRDefault="005F4804" w:rsidP="000C4085">
            <w:pPr>
              <w:pStyle w:val="Subtitle"/>
              <w:spacing w:before="120"/>
              <w:jc w:val="both"/>
              <w:rPr>
                <w:b w:val="0"/>
                <w:sz w:val="24"/>
                <w:szCs w:val="24"/>
              </w:rPr>
            </w:pPr>
          </w:p>
          <w:p w14:paraId="3C9BC383" w14:textId="77777777" w:rsidR="005F4804" w:rsidRPr="009E72AA" w:rsidRDefault="005F4804" w:rsidP="000C4085">
            <w:pPr>
              <w:pStyle w:val="Subtitle"/>
              <w:spacing w:before="120"/>
              <w:jc w:val="both"/>
              <w:rPr>
                <w:b w:val="0"/>
                <w:sz w:val="24"/>
                <w:szCs w:val="24"/>
              </w:rPr>
            </w:pPr>
          </w:p>
          <w:p w14:paraId="3EA85CD8" w14:textId="77777777" w:rsidR="005F4804" w:rsidRPr="009E72AA" w:rsidRDefault="005F4804" w:rsidP="000C4085">
            <w:pPr>
              <w:pStyle w:val="Subtitle"/>
              <w:spacing w:before="120"/>
              <w:jc w:val="both"/>
              <w:rPr>
                <w:b w:val="0"/>
                <w:sz w:val="24"/>
                <w:szCs w:val="24"/>
              </w:rPr>
            </w:pPr>
          </w:p>
          <w:p w14:paraId="5BFEA5A8" w14:textId="77777777" w:rsidR="005F4804" w:rsidRPr="009E72AA" w:rsidRDefault="005F4804" w:rsidP="000C4085">
            <w:pPr>
              <w:pStyle w:val="Subtitle"/>
              <w:spacing w:before="120"/>
              <w:jc w:val="both"/>
              <w:rPr>
                <w:b w:val="0"/>
                <w:sz w:val="24"/>
                <w:szCs w:val="24"/>
              </w:rPr>
            </w:pPr>
          </w:p>
          <w:p w14:paraId="5325FA0B" w14:textId="77777777" w:rsidR="005F4804" w:rsidRPr="009E72AA" w:rsidRDefault="005F4804" w:rsidP="000C4085">
            <w:pPr>
              <w:pStyle w:val="Subtitle"/>
              <w:spacing w:before="120"/>
              <w:jc w:val="both"/>
              <w:rPr>
                <w:b w:val="0"/>
                <w:sz w:val="24"/>
                <w:szCs w:val="24"/>
              </w:rPr>
            </w:pPr>
          </w:p>
          <w:p w14:paraId="72F653EE" w14:textId="77777777" w:rsidR="005F4804" w:rsidRPr="009E72AA" w:rsidRDefault="005F4804" w:rsidP="000C4085">
            <w:pPr>
              <w:pStyle w:val="Subtitle"/>
              <w:spacing w:before="120"/>
              <w:jc w:val="both"/>
              <w:rPr>
                <w:b w:val="0"/>
                <w:sz w:val="24"/>
                <w:szCs w:val="24"/>
              </w:rPr>
            </w:pPr>
          </w:p>
          <w:p w14:paraId="6EFECCCA" w14:textId="77777777" w:rsidR="005F4804" w:rsidRPr="009E72AA" w:rsidRDefault="005F4804" w:rsidP="000C4085">
            <w:pPr>
              <w:pStyle w:val="Subtitle"/>
              <w:spacing w:before="120"/>
              <w:jc w:val="both"/>
              <w:rPr>
                <w:b w:val="0"/>
                <w:sz w:val="24"/>
                <w:szCs w:val="24"/>
              </w:rPr>
            </w:pPr>
            <w:r w:rsidRPr="009E72AA">
              <w:rPr>
                <w:b w:val="0"/>
                <w:sz w:val="24"/>
                <w:szCs w:val="24"/>
              </w:rPr>
              <w:lastRenderedPageBreak/>
              <w:t>Приема се</w:t>
            </w:r>
          </w:p>
          <w:p w14:paraId="400360FC" w14:textId="77777777" w:rsidR="005F4804" w:rsidRPr="009E72AA" w:rsidRDefault="005F4804" w:rsidP="000C4085">
            <w:pPr>
              <w:pStyle w:val="Subtitle"/>
              <w:spacing w:before="120"/>
              <w:jc w:val="both"/>
              <w:rPr>
                <w:b w:val="0"/>
                <w:sz w:val="24"/>
                <w:szCs w:val="24"/>
              </w:rPr>
            </w:pPr>
          </w:p>
          <w:p w14:paraId="5CAC8A46" w14:textId="77777777" w:rsidR="005F4804" w:rsidRPr="009E72AA" w:rsidRDefault="005F4804" w:rsidP="000C4085">
            <w:pPr>
              <w:pStyle w:val="Subtitle"/>
              <w:spacing w:before="120"/>
              <w:jc w:val="both"/>
              <w:rPr>
                <w:b w:val="0"/>
                <w:sz w:val="24"/>
                <w:szCs w:val="24"/>
              </w:rPr>
            </w:pPr>
          </w:p>
          <w:p w14:paraId="62417A64" w14:textId="77777777" w:rsidR="005F4804" w:rsidRPr="009E72AA" w:rsidRDefault="005F4804" w:rsidP="000C4085">
            <w:pPr>
              <w:pStyle w:val="Subtitle"/>
              <w:spacing w:before="120"/>
              <w:jc w:val="both"/>
              <w:rPr>
                <w:b w:val="0"/>
                <w:sz w:val="24"/>
                <w:szCs w:val="24"/>
              </w:rPr>
            </w:pPr>
          </w:p>
          <w:p w14:paraId="05013BCD" w14:textId="77777777" w:rsidR="005F4804" w:rsidRPr="009E72AA" w:rsidRDefault="005F4804" w:rsidP="000C4085">
            <w:pPr>
              <w:pStyle w:val="Subtitle"/>
              <w:spacing w:before="120"/>
              <w:jc w:val="both"/>
              <w:rPr>
                <w:b w:val="0"/>
                <w:sz w:val="24"/>
                <w:szCs w:val="24"/>
              </w:rPr>
            </w:pPr>
          </w:p>
          <w:p w14:paraId="1B5FE96A" w14:textId="77777777" w:rsidR="005F4804" w:rsidRPr="009E72AA" w:rsidRDefault="005F4804" w:rsidP="000C4085">
            <w:pPr>
              <w:pStyle w:val="Subtitle"/>
              <w:spacing w:before="120"/>
              <w:jc w:val="both"/>
              <w:rPr>
                <w:b w:val="0"/>
                <w:sz w:val="24"/>
                <w:szCs w:val="24"/>
              </w:rPr>
            </w:pPr>
          </w:p>
          <w:p w14:paraId="498A34FD" w14:textId="77777777" w:rsidR="005F4804" w:rsidRPr="009E72AA" w:rsidRDefault="005F4804" w:rsidP="000C4085">
            <w:pPr>
              <w:pStyle w:val="Subtitle"/>
              <w:spacing w:before="120"/>
              <w:jc w:val="both"/>
              <w:rPr>
                <w:b w:val="0"/>
                <w:sz w:val="24"/>
                <w:szCs w:val="24"/>
              </w:rPr>
            </w:pPr>
          </w:p>
          <w:p w14:paraId="561FB190" w14:textId="77777777" w:rsidR="005F4804" w:rsidRPr="009E72AA" w:rsidRDefault="005F4804" w:rsidP="000C4085">
            <w:pPr>
              <w:pStyle w:val="Subtitle"/>
              <w:spacing w:before="120"/>
              <w:jc w:val="both"/>
              <w:rPr>
                <w:b w:val="0"/>
                <w:sz w:val="24"/>
                <w:szCs w:val="24"/>
              </w:rPr>
            </w:pPr>
          </w:p>
          <w:p w14:paraId="18EBD17C" w14:textId="77777777" w:rsidR="005F4804" w:rsidRPr="009E72AA" w:rsidRDefault="005F4804" w:rsidP="000C4085">
            <w:pPr>
              <w:pStyle w:val="Subtitle"/>
              <w:spacing w:before="120"/>
              <w:jc w:val="both"/>
              <w:rPr>
                <w:b w:val="0"/>
                <w:sz w:val="24"/>
                <w:szCs w:val="24"/>
              </w:rPr>
            </w:pPr>
          </w:p>
          <w:p w14:paraId="29D0324D" w14:textId="77777777" w:rsidR="005F4804" w:rsidRPr="009E72AA" w:rsidRDefault="005F4804" w:rsidP="000C4085">
            <w:pPr>
              <w:pStyle w:val="Subtitle"/>
              <w:spacing w:before="120"/>
              <w:jc w:val="both"/>
              <w:rPr>
                <w:b w:val="0"/>
                <w:sz w:val="24"/>
                <w:szCs w:val="24"/>
              </w:rPr>
            </w:pPr>
          </w:p>
          <w:p w14:paraId="33268CEA" w14:textId="77777777" w:rsidR="005F4804" w:rsidRPr="009E72AA" w:rsidRDefault="005F4804" w:rsidP="000C4085">
            <w:pPr>
              <w:pStyle w:val="Subtitle"/>
              <w:spacing w:before="120"/>
              <w:jc w:val="both"/>
              <w:rPr>
                <w:b w:val="0"/>
                <w:sz w:val="24"/>
                <w:szCs w:val="24"/>
              </w:rPr>
            </w:pPr>
          </w:p>
          <w:p w14:paraId="68F8B7C9" w14:textId="77777777" w:rsidR="005F4804" w:rsidRPr="009E72AA" w:rsidRDefault="005F4804" w:rsidP="000C4085">
            <w:pPr>
              <w:pStyle w:val="Subtitle"/>
              <w:spacing w:before="120"/>
              <w:jc w:val="both"/>
              <w:rPr>
                <w:b w:val="0"/>
                <w:sz w:val="24"/>
                <w:szCs w:val="24"/>
              </w:rPr>
            </w:pPr>
          </w:p>
          <w:p w14:paraId="28AF7E80" w14:textId="77777777" w:rsidR="005F4804" w:rsidRPr="009E72AA" w:rsidRDefault="005F4804" w:rsidP="000C4085">
            <w:pPr>
              <w:pStyle w:val="Subtitle"/>
              <w:spacing w:before="120"/>
              <w:jc w:val="both"/>
              <w:rPr>
                <w:b w:val="0"/>
                <w:sz w:val="24"/>
                <w:szCs w:val="24"/>
              </w:rPr>
            </w:pPr>
          </w:p>
          <w:p w14:paraId="6F94BE3A" w14:textId="77777777" w:rsidR="005F4804" w:rsidRPr="009E72AA" w:rsidRDefault="005F4804" w:rsidP="000C4085">
            <w:pPr>
              <w:pStyle w:val="Subtitle"/>
              <w:spacing w:before="120"/>
              <w:jc w:val="both"/>
              <w:rPr>
                <w:b w:val="0"/>
                <w:sz w:val="24"/>
                <w:szCs w:val="24"/>
              </w:rPr>
            </w:pPr>
          </w:p>
          <w:p w14:paraId="3852AD15" w14:textId="77777777" w:rsidR="005F4804" w:rsidRPr="009E72AA" w:rsidRDefault="005F4804" w:rsidP="000C4085">
            <w:pPr>
              <w:pStyle w:val="Subtitle"/>
              <w:spacing w:before="120"/>
              <w:jc w:val="both"/>
              <w:rPr>
                <w:b w:val="0"/>
                <w:sz w:val="24"/>
                <w:szCs w:val="24"/>
              </w:rPr>
            </w:pPr>
          </w:p>
          <w:p w14:paraId="56C6DBC4" w14:textId="77777777" w:rsidR="005F4804" w:rsidRPr="009E72AA" w:rsidRDefault="005F4804" w:rsidP="000C4085">
            <w:pPr>
              <w:pStyle w:val="Subtitle"/>
              <w:spacing w:before="120"/>
              <w:jc w:val="both"/>
              <w:rPr>
                <w:b w:val="0"/>
                <w:sz w:val="24"/>
                <w:szCs w:val="24"/>
              </w:rPr>
            </w:pPr>
          </w:p>
          <w:p w14:paraId="25E9BF94" w14:textId="77777777" w:rsidR="005F4804" w:rsidRPr="009E72AA" w:rsidRDefault="005F4804" w:rsidP="000C4085">
            <w:pPr>
              <w:pStyle w:val="Subtitle"/>
              <w:spacing w:before="120"/>
              <w:jc w:val="both"/>
              <w:rPr>
                <w:b w:val="0"/>
                <w:sz w:val="24"/>
                <w:szCs w:val="24"/>
              </w:rPr>
            </w:pPr>
          </w:p>
          <w:p w14:paraId="13674E49" w14:textId="77777777" w:rsidR="005F4804" w:rsidRPr="009E72AA" w:rsidRDefault="005F4804" w:rsidP="000C4085">
            <w:pPr>
              <w:pStyle w:val="Subtitle"/>
              <w:spacing w:before="120"/>
              <w:jc w:val="both"/>
              <w:rPr>
                <w:b w:val="0"/>
                <w:sz w:val="24"/>
                <w:szCs w:val="24"/>
              </w:rPr>
            </w:pPr>
          </w:p>
          <w:p w14:paraId="7D32FEDD" w14:textId="77777777" w:rsidR="005F4804" w:rsidRPr="009E72AA" w:rsidRDefault="005F4804" w:rsidP="000C4085">
            <w:pPr>
              <w:pStyle w:val="Subtitle"/>
              <w:spacing w:before="120"/>
              <w:jc w:val="both"/>
              <w:rPr>
                <w:b w:val="0"/>
                <w:sz w:val="24"/>
                <w:szCs w:val="24"/>
              </w:rPr>
            </w:pPr>
          </w:p>
          <w:p w14:paraId="286854E7" w14:textId="77777777" w:rsidR="005F4804" w:rsidRPr="009E72AA" w:rsidRDefault="005F4804" w:rsidP="000C4085">
            <w:pPr>
              <w:pStyle w:val="Subtitle"/>
              <w:spacing w:before="120"/>
              <w:jc w:val="both"/>
              <w:rPr>
                <w:b w:val="0"/>
                <w:sz w:val="24"/>
                <w:szCs w:val="24"/>
              </w:rPr>
            </w:pPr>
          </w:p>
          <w:p w14:paraId="458DFC0F" w14:textId="77777777" w:rsidR="005F4804" w:rsidRPr="009E72AA" w:rsidRDefault="005F4804" w:rsidP="000C4085">
            <w:pPr>
              <w:pStyle w:val="Subtitle"/>
              <w:spacing w:before="120"/>
              <w:jc w:val="both"/>
              <w:rPr>
                <w:b w:val="0"/>
                <w:sz w:val="24"/>
                <w:szCs w:val="24"/>
              </w:rPr>
            </w:pPr>
          </w:p>
          <w:p w14:paraId="730B92A1" w14:textId="77777777" w:rsidR="005F4804" w:rsidRPr="009E72AA" w:rsidRDefault="005F4804" w:rsidP="000C4085">
            <w:pPr>
              <w:pStyle w:val="Subtitle"/>
              <w:spacing w:before="120"/>
              <w:jc w:val="both"/>
              <w:rPr>
                <w:b w:val="0"/>
                <w:sz w:val="24"/>
                <w:szCs w:val="24"/>
              </w:rPr>
            </w:pPr>
          </w:p>
          <w:p w14:paraId="1E0519C2" w14:textId="0CFFBB3A" w:rsidR="005F4804" w:rsidRPr="009E72AA" w:rsidRDefault="00040B7D" w:rsidP="000C4085">
            <w:pPr>
              <w:pStyle w:val="Subtitle"/>
              <w:spacing w:before="120"/>
              <w:jc w:val="both"/>
              <w:rPr>
                <w:b w:val="0"/>
                <w:sz w:val="24"/>
                <w:szCs w:val="24"/>
              </w:rPr>
            </w:pPr>
            <w:r>
              <w:rPr>
                <w:b w:val="0"/>
                <w:sz w:val="24"/>
                <w:szCs w:val="24"/>
              </w:rPr>
              <w:t>Приема се</w:t>
            </w:r>
          </w:p>
          <w:p w14:paraId="44B9F746" w14:textId="77777777" w:rsidR="005F4804" w:rsidRPr="009E72AA" w:rsidRDefault="005F4804" w:rsidP="000C4085">
            <w:pPr>
              <w:pStyle w:val="Subtitle"/>
              <w:spacing w:before="120"/>
              <w:jc w:val="both"/>
              <w:rPr>
                <w:b w:val="0"/>
                <w:sz w:val="24"/>
                <w:szCs w:val="24"/>
              </w:rPr>
            </w:pPr>
          </w:p>
          <w:p w14:paraId="2D50236E" w14:textId="77777777" w:rsidR="005F4804" w:rsidRPr="009E72AA" w:rsidRDefault="005F4804" w:rsidP="000C4085">
            <w:pPr>
              <w:pStyle w:val="Subtitle"/>
              <w:spacing w:before="120"/>
              <w:jc w:val="both"/>
              <w:rPr>
                <w:b w:val="0"/>
                <w:sz w:val="24"/>
                <w:szCs w:val="24"/>
              </w:rPr>
            </w:pPr>
          </w:p>
          <w:p w14:paraId="766BF51F" w14:textId="77777777" w:rsidR="005F4804" w:rsidRPr="009E72AA" w:rsidRDefault="005F4804" w:rsidP="000C4085">
            <w:pPr>
              <w:pStyle w:val="Subtitle"/>
              <w:spacing w:before="120"/>
              <w:jc w:val="both"/>
              <w:rPr>
                <w:b w:val="0"/>
                <w:sz w:val="24"/>
                <w:szCs w:val="24"/>
              </w:rPr>
            </w:pPr>
          </w:p>
          <w:p w14:paraId="26A78F03" w14:textId="77777777" w:rsidR="005F4804" w:rsidRPr="009E72AA" w:rsidRDefault="005F4804" w:rsidP="000C4085">
            <w:pPr>
              <w:pStyle w:val="Subtitle"/>
              <w:spacing w:before="120"/>
              <w:jc w:val="both"/>
              <w:rPr>
                <w:b w:val="0"/>
                <w:sz w:val="24"/>
                <w:szCs w:val="24"/>
              </w:rPr>
            </w:pPr>
          </w:p>
          <w:p w14:paraId="05263D89" w14:textId="77777777" w:rsidR="005F4804" w:rsidRPr="009E72AA" w:rsidRDefault="005F4804" w:rsidP="000C4085">
            <w:pPr>
              <w:pStyle w:val="Subtitle"/>
              <w:spacing w:before="120"/>
              <w:jc w:val="both"/>
              <w:rPr>
                <w:b w:val="0"/>
                <w:sz w:val="24"/>
                <w:szCs w:val="24"/>
              </w:rPr>
            </w:pPr>
          </w:p>
          <w:p w14:paraId="27136346" w14:textId="77777777" w:rsidR="005F4804" w:rsidRPr="009E72AA" w:rsidRDefault="005F4804" w:rsidP="000C4085">
            <w:pPr>
              <w:pStyle w:val="Subtitle"/>
              <w:spacing w:before="120"/>
              <w:jc w:val="both"/>
              <w:rPr>
                <w:b w:val="0"/>
                <w:sz w:val="24"/>
                <w:szCs w:val="24"/>
              </w:rPr>
            </w:pPr>
          </w:p>
          <w:p w14:paraId="2DD4383E" w14:textId="77777777" w:rsidR="005F4804" w:rsidRPr="009E72AA" w:rsidRDefault="005F4804" w:rsidP="000C4085">
            <w:pPr>
              <w:pStyle w:val="Subtitle"/>
              <w:spacing w:before="120"/>
              <w:jc w:val="both"/>
              <w:rPr>
                <w:b w:val="0"/>
                <w:sz w:val="24"/>
                <w:szCs w:val="24"/>
              </w:rPr>
            </w:pPr>
          </w:p>
          <w:p w14:paraId="417E64C3" w14:textId="77777777" w:rsidR="005F4804" w:rsidRPr="009E72AA" w:rsidRDefault="005F4804" w:rsidP="000C4085">
            <w:pPr>
              <w:pStyle w:val="Subtitle"/>
              <w:spacing w:before="120"/>
              <w:jc w:val="both"/>
              <w:rPr>
                <w:b w:val="0"/>
                <w:sz w:val="24"/>
                <w:szCs w:val="24"/>
              </w:rPr>
            </w:pPr>
          </w:p>
          <w:p w14:paraId="28EC5632" w14:textId="77777777" w:rsidR="005F4804" w:rsidRPr="009E72AA" w:rsidRDefault="005F4804" w:rsidP="000C4085">
            <w:pPr>
              <w:pStyle w:val="Subtitle"/>
              <w:spacing w:before="120"/>
              <w:jc w:val="both"/>
              <w:rPr>
                <w:b w:val="0"/>
                <w:sz w:val="24"/>
                <w:szCs w:val="24"/>
              </w:rPr>
            </w:pPr>
          </w:p>
          <w:p w14:paraId="0DB38F56" w14:textId="77777777" w:rsidR="005F4804" w:rsidRPr="009E72AA" w:rsidRDefault="005F4804" w:rsidP="000C4085">
            <w:pPr>
              <w:pStyle w:val="Subtitle"/>
              <w:spacing w:before="120"/>
              <w:jc w:val="both"/>
              <w:rPr>
                <w:b w:val="0"/>
                <w:sz w:val="24"/>
                <w:szCs w:val="24"/>
              </w:rPr>
            </w:pPr>
          </w:p>
          <w:p w14:paraId="3C8EA18C" w14:textId="77777777" w:rsidR="005F4804" w:rsidRPr="009E72AA" w:rsidRDefault="005F4804" w:rsidP="000C4085">
            <w:pPr>
              <w:pStyle w:val="Subtitle"/>
              <w:spacing w:before="120"/>
              <w:jc w:val="both"/>
              <w:rPr>
                <w:b w:val="0"/>
                <w:sz w:val="24"/>
                <w:szCs w:val="24"/>
              </w:rPr>
            </w:pPr>
          </w:p>
          <w:p w14:paraId="46D84064" w14:textId="77777777" w:rsidR="005F4804" w:rsidRPr="009E72AA" w:rsidRDefault="005F4804" w:rsidP="000C4085">
            <w:pPr>
              <w:pStyle w:val="Subtitle"/>
              <w:spacing w:before="120"/>
              <w:jc w:val="both"/>
              <w:rPr>
                <w:b w:val="0"/>
                <w:sz w:val="24"/>
                <w:szCs w:val="24"/>
              </w:rPr>
            </w:pPr>
          </w:p>
          <w:p w14:paraId="712B0F92" w14:textId="77777777" w:rsidR="005F4804" w:rsidRPr="009E72AA" w:rsidRDefault="005F4804" w:rsidP="000C4085">
            <w:pPr>
              <w:pStyle w:val="Subtitle"/>
              <w:spacing w:before="120"/>
              <w:jc w:val="both"/>
              <w:rPr>
                <w:b w:val="0"/>
                <w:sz w:val="24"/>
                <w:szCs w:val="24"/>
              </w:rPr>
            </w:pPr>
            <w:r w:rsidRPr="009E72AA">
              <w:rPr>
                <w:b w:val="0"/>
                <w:sz w:val="24"/>
                <w:szCs w:val="24"/>
              </w:rPr>
              <w:t>Приема се</w:t>
            </w:r>
          </w:p>
          <w:p w14:paraId="1C014CAD" w14:textId="77777777" w:rsidR="00CB4B56" w:rsidRPr="009E72AA" w:rsidRDefault="00CB4B56" w:rsidP="000C4085">
            <w:pPr>
              <w:pStyle w:val="Subtitle"/>
              <w:spacing w:before="120"/>
              <w:jc w:val="both"/>
              <w:rPr>
                <w:b w:val="0"/>
                <w:sz w:val="24"/>
                <w:szCs w:val="24"/>
              </w:rPr>
            </w:pPr>
          </w:p>
          <w:p w14:paraId="78E74D67" w14:textId="77777777" w:rsidR="00CB4B56" w:rsidRPr="009E72AA" w:rsidRDefault="00CB4B56" w:rsidP="000C4085">
            <w:pPr>
              <w:pStyle w:val="Subtitle"/>
              <w:spacing w:before="120"/>
              <w:jc w:val="both"/>
              <w:rPr>
                <w:b w:val="0"/>
                <w:sz w:val="24"/>
                <w:szCs w:val="24"/>
              </w:rPr>
            </w:pPr>
          </w:p>
          <w:p w14:paraId="5C917056" w14:textId="77777777" w:rsidR="00CB4B56" w:rsidRPr="009E72AA" w:rsidRDefault="00CB4B56" w:rsidP="000C4085">
            <w:pPr>
              <w:pStyle w:val="Subtitle"/>
              <w:spacing w:before="120"/>
              <w:jc w:val="both"/>
              <w:rPr>
                <w:b w:val="0"/>
                <w:sz w:val="24"/>
                <w:szCs w:val="24"/>
              </w:rPr>
            </w:pPr>
          </w:p>
          <w:p w14:paraId="528F8043" w14:textId="77777777" w:rsidR="00CB4B56" w:rsidRPr="009E72AA" w:rsidRDefault="00CB4B56" w:rsidP="000C4085">
            <w:pPr>
              <w:pStyle w:val="Subtitle"/>
              <w:spacing w:before="120"/>
              <w:jc w:val="both"/>
              <w:rPr>
                <w:b w:val="0"/>
                <w:sz w:val="24"/>
                <w:szCs w:val="24"/>
              </w:rPr>
            </w:pPr>
          </w:p>
          <w:p w14:paraId="66386F31" w14:textId="77777777" w:rsidR="00CB4B56" w:rsidRPr="009E72AA" w:rsidRDefault="00CB4B56" w:rsidP="000C4085">
            <w:pPr>
              <w:pStyle w:val="Subtitle"/>
              <w:spacing w:before="120"/>
              <w:jc w:val="both"/>
              <w:rPr>
                <w:b w:val="0"/>
                <w:sz w:val="24"/>
                <w:szCs w:val="24"/>
              </w:rPr>
            </w:pPr>
          </w:p>
          <w:p w14:paraId="1E0E9760" w14:textId="77777777" w:rsidR="00CB4B56" w:rsidRPr="009E72AA" w:rsidRDefault="00CB4B56" w:rsidP="000C4085">
            <w:pPr>
              <w:pStyle w:val="Subtitle"/>
              <w:spacing w:before="120"/>
              <w:jc w:val="both"/>
              <w:rPr>
                <w:b w:val="0"/>
                <w:sz w:val="24"/>
                <w:szCs w:val="24"/>
              </w:rPr>
            </w:pPr>
          </w:p>
          <w:p w14:paraId="30D1F8EB" w14:textId="77777777" w:rsidR="00CB4B56" w:rsidRPr="009E72AA" w:rsidRDefault="00CB4B56" w:rsidP="000C4085">
            <w:pPr>
              <w:pStyle w:val="Subtitle"/>
              <w:spacing w:before="120"/>
              <w:jc w:val="both"/>
              <w:rPr>
                <w:b w:val="0"/>
                <w:sz w:val="24"/>
                <w:szCs w:val="24"/>
              </w:rPr>
            </w:pPr>
          </w:p>
          <w:p w14:paraId="02472E4F" w14:textId="5667D8D8" w:rsidR="00CB4B56" w:rsidRPr="009E72AA" w:rsidRDefault="00040B7D" w:rsidP="000C4085">
            <w:pPr>
              <w:pStyle w:val="Subtitle"/>
              <w:spacing w:before="120"/>
              <w:jc w:val="both"/>
              <w:rPr>
                <w:b w:val="0"/>
                <w:sz w:val="24"/>
                <w:szCs w:val="24"/>
              </w:rPr>
            </w:pPr>
            <w:r>
              <w:rPr>
                <w:b w:val="0"/>
                <w:sz w:val="24"/>
                <w:szCs w:val="24"/>
              </w:rPr>
              <w:t>Приема се</w:t>
            </w:r>
          </w:p>
          <w:p w14:paraId="7FC8457E" w14:textId="77777777" w:rsidR="00CB4B56" w:rsidRPr="009E72AA" w:rsidRDefault="00CB4B56" w:rsidP="000C4085">
            <w:pPr>
              <w:pStyle w:val="Subtitle"/>
              <w:spacing w:before="120"/>
              <w:jc w:val="both"/>
              <w:rPr>
                <w:b w:val="0"/>
                <w:sz w:val="24"/>
                <w:szCs w:val="24"/>
              </w:rPr>
            </w:pPr>
          </w:p>
          <w:p w14:paraId="411EE6D7" w14:textId="77777777" w:rsidR="00CB4B56" w:rsidRPr="009E72AA" w:rsidRDefault="00CB4B56" w:rsidP="000C4085">
            <w:pPr>
              <w:pStyle w:val="Subtitle"/>
              <w:spacing w:before="120"/>
              <w:jc w:val="both"/>
              <w:rPr>
                <w:b w:val="0"/>
                <w:sz w:val="24"/>
                <w:szCs w:val="24"/>
              </w:rPr>
            </w:pPr>
          </w:p>
          <w:p w14:paraId="598A9E72" w14:textId="77777777" w:rsidR="00CB4B56" w:rsidRPr="009E72AA" w:rsidRDefault="00CB4B56" w:rsidP="000C4085">
            <w:pPr>
              <w:pStyle w:val="Subtitle"/>
              <w:spacing w:before="120"/>
              <w:jc w:val="both"/>
              <w:rPr>
                <w:b w:val="0"/>
                <w:sz w:val="24"/>
                <w:szCs w:val="24"/>
              </w:rPr>
            </w:pPr>
          </w:p>
          <w:p w14:paraId="35ED5B2C" w14:textId="77777777" w:rsidR="00CB4B56" w:rsidRPr="009E72AA" w:rsidRDefault="00CB4B56" w:rsidP="000C4085">
            <w:pPr>
              <w:pStyle w:val="Subtitle"/>
              <w:spacing w:before="120"/>
              <w:jc w:val="both"/>
              <w:rPr>
                <w:b w:val="0"/>
                <w:sz w:val="24"/>
                <w:szCs w:val="24"/>
              </w:rPr>
            </w:pPr>
          </w:p>
          <w:p w14:paraId="6DCF8611" w14:textId="77777777" w:rsidR="00CB4B56" w:rsidRPr="009E72AA" w:rsidRDefault="00CB4B56" w:rsidP="000C4085">
            <w:pPr>
              <w:pStyle w:val="Subtitle"/>
              <w:spacing w:before="120"/>
              <w:jc w:val="both"/>
              <w:rPr>
                <w:b w:val="0"/>
                <w:sz w:val="24"/>
                <w:szCs w:val="24"/>
              </w:rPr>
            </w:pPr>
          </w:p>
          <w:p w14:paraId="4D572745" w14:textId="77777777" w:rsidR="00CB4B56" w:rsidRPr="009E72AA" w:rsidRDefault="00CB4B56" w:rsidP="000C4085">
            <w:pPr>
              <w:pStyle w:val="Subtitle"/>
              <w:spacing w:before="120"/>
              <w:jc w:val="both"/>
              <w:rPr>
                <w:b w:val="0"/>
                <w:sz w:val="24"/>
                <w:szCs w:val="24"/>
              </w:rPr>
            </w:pPr>
          </w:p>
          <w:p w14:paraId="0DDCC14B" w14:textId="77777777" w:rsidR="00040B7D" w:rsidRDefault="00040B7D" w:rsidP="000C4085">
            <w:pPr>
              <w:pStyle w:val="Subtitle"/>
              <w:spacing w:before="120"/>
              <w:jc w:val="both"/>
              <w:rPr>
                <w:b w:val="0"/>
                <w:sz w:val="24"/>
                <w:szCs w:val="24"/>
              </w:rPr>
            </w:pPr>
          </w:p>
          <w:p w14:paraId="5BC9E9B2" w14:textId="77777777" w:rsidR="00040B7D" w:rsidRDefault="00040B7D" w:rsidP="000C4085">
            <w:pPr>
              <w:pStyle w:val="Subtitle"/>
              <w:spacing w:before="120"/>
              <w:jc w:val="both"/>
              <w:rPr>
                <w:b w:val="0"/>
                <w:sz w:val="24"/>
                <w:szCs w:val="24"/>
              </w:rPr>
            </w:pPr>
          </w:p>
          <w:p w14:paraId="238A6DE4" w14:textId="68F00A59" w:rsidR="00CB4B56" w:rsidRPr="009E72AA" w:rsidRDefault="00040B7D" w:rsidP="000C4085">
            <w:pPr>
              <w:pStyle w:val="Subtitle"/>
              <w:spacing w:before="120"/>
              <w:jc w:val="both"/>
              <w:rPr>
                <w:b w:val="0"/>
                <w:sz w:val="24"/>
                <w:szCs w:val="24"/>
              </w:rPr>
            </w:pPr>
            <w:r>
              <w:rPr>
                <w:b w:val="0"/>
                <w:sz w:val="24"/>
                <w:szCs w:val="24"/>
              </w:rPr>
              <w:t xml:space="preserve">Приема се </w:t>
            </w:r>
          </w:p>
          <w:p w14:paraId="10A685EB" w14:textId="77777777" w:rsidR="00CB4B56" w:rsidRPr="009E72AA" w:rsidRDefault="00CB4B56" w:rsidP="000C4085">
            <w:pPr>
              <w:pStyle w:val="Subtitle"/>
              <w:spacing w:before="120"/>
              <w:jc w:val="both"/>
              <w:rPr>
                <w:b w:val="0"/>
                <w:sz w:val="24"/>
                <w:szCs w:val="24"/>
              </w:rPr>
            </w:pPr>
          </w:p>
          <w:p w14:paraId="5F6C43CA" w14:textId="77777777" w:rsidR="00CB4B56" w:rsidRPr="009E72AA" w:rsidRDefault="00CB4B56" w:rsidP="000C4085">
            <w:pPr>
              <w:pStyle w:val="Subtitle"/>
              <w:spacing w:before="120"/>
              <w:jc w:val="both"/>
              <w:rPr>
                <w:b w:val="0"/>
                <w:sz w:val="24"/>
                <w:szCs w:val="24"/>
              </w:rPr>
            </w:pPr>
          </w:p>
          <w:p w14:paraId="577177CB" w14:textId="77777777" w:rsidR="00CB4B56" w:rsidRPr="009E72AA" w:rsidRDefault="00CB4B56" w:rsidP="000C4085">
            <w:pPr>
              <w:pStyle w:val="Subtitle"/>
              <w:spacing w:before="120"/>
              <w:jc w:val="both"/>
              <w:rPr>
                <w:b w:val="0"/>
                <w:sz w:val="24"/>
                <w:szCs w:val="24"/>
              </w:rPr>
            </w:pPr>
          </w:p>
          <w:p w14:paraId="370D97AA" w14:textId="77777777" w:rsidR="00CB4B56" w:rsidRPr="009E72AA" w:rsidRDefault="00CB4B56" w:rsidP="000C4085">
            <w:pPr>
              <w:pStyle w:val="Subtitle"/>
              <w:spacing w:before="120"/>
              <w:jc w:val="both"/>
              <w:rPr>
                <w:b w:val="0"/>
                <w:sz w:val="24"/>
                <w:szCs w:val="24"/>
              </w:rPr>
            </w:pPr>
          </w:p>
          <w:p w14:paraId="1F802455" w14:textId="77777777" w:rsidR="00CB4B56" w:rsidRPr="009E72AA" w:rsidRDefault="00CB4B56" w:rsidP="000C4085">
            <w:pPr>
              <w:pStyle w:val="Subtitle"/>
              <w:spacing w:before="120"/>
              <w:jc w:val="both"/>
              <w:rPr>
                <w:b w:val="0"/>
                <w:sz w:val="24"/>
                <w:szCs w:val="24"/>
              </w:rPr>
            </w:pPr>
          </w:p>
          <w:p w14:paraId="11FEA6FA" w14:textId="77777777" w:rsidR="00CB4B56" w:rsidRPr="009E72AA" w:rsidRDefault="00CB4B56" w:rsidP="000C4085">
            <w:pPr>
              <w:pStyle w:val="Subtitle"/>
              <w:spacing w:before="120"/>
              <w:jc w:val="both"/>
              <w:rPr>
                <w:b w:val="0"/>
                <w:sz w:val="24"/>
                <w:szCs w:val="24"/>
              </w:rPr>
            </w:pPr>
          </w:p>
          <w:p w14:paraId="71586CFB" w14:textId="77777777" w:rsidR="00CB4B56" w:rsidRPr="009E72AA" w:rsidRDefault="00CB4B56" w:rsidP="000C4085">
            <w:pPr>
              <w:pStyle w:val="Subtitle"/>
              <w:spacing w:before="120"/>
              <w:jc w:val="both"/>
              <w:rPr>
                <w:b w:val="0"/>
                <w:sz w:val="24"/>
                <w:szCs w:val="24"/>
              </w:rPr>
            </w:pPr>
          </w:p>
          <w:p w14:paraId="6859C0CF" w14:textId="77777777" w:rsidR="00CB4B56" w:rsidRPr="009E72AA" w:rsidRDefault="00CB4B56" w:rsidP="000C4085">
            <w:pPr>
              <w:pStyle w:val="Subtitle"/>
              <w:spacing w:before="120"/>
              <w:jc w:val="both"/>
              <w:rPr>
                <w:b w:val="0"/>
                <w:sz w:val="24"/>
                <w:szCs w:val="24"/>
              </w:rPr>
            </w:pPr>
          </w:p>
          <w:p w14:paraId="5646A721" w14:textId="77777777" w:rsidR="00CB4B56" w:rsidRPr="009E72AA" w:rsidRDefault="00CB4B56" w:rsidP="000C4085">
            <w:pPr>
              <w:pStyle w:val="Subtitle"/>
              <w:spacing w:before="120"/>
              <w:jc w:val="both"/>
              <w:rPr>
                <w:b w:val="0"/>
                <w:sz w:val="24"/>
                <w:szCs w:val="24"/>
              </w:rPr>
            </w:pPr>
          </w:p>
          <w:p w14:paraId="1C16E796" w14:textId="77777777" w:rsidR="00CB4B56" w:rsidRPr="009E72AA" w:rsidRDefault="00CB4B56" w:rsidP="000C4085">
            <w:pPr>
              <w:pStyle w:val="Subtitle"/>
              <w:spacing w:before="120"/>
              <w:jc w:val="both"/>
              <w:rPr>
                <w:b w:val="0"/>
                <w:sz w:val="24"/>
                <w:szCs w:val="24"/>
              </w:rPr>
            </w:pPr>
          </w:p>
          <w:p w14:paraId="35BF2D0D" w14:textId="77777777" w:rsidR="00CB4B56" w:rsidRPr="009E72AA" w:rsidRDefault="00CB4B56" w:rsidP="000C4085">
            <w:pPr>
              <w:pStyle w:val="Subtitle"/>
              <w:spacing w:before="120"/>
              <w:jc w:val="both"/>
              <w:rPr>
                <w:b w:val="0"/>
                <w:sz w:val="24"/>
                <w:szCs w:val="24"/>
              </w:rPr>
            </w:pPr>
            <w:r w:rsidRPr="009E72AA">
              <w:rPr>
                <w:b w:val="0"/>
                <w:sz w:val="24"/>
                <w:szCs w:val="24"/>
              </w:rPr>
              <w:t>Приема се</w:t>
            </w:r>
          </w:p>
          <w:p w14:paraId="0230111C" w14:textId="77777777" w:rsidR="00CB4B56" w:rsidRPr="009E72AA" w:rsidRDefault="00CB4B56" w:rsidP="000C4085">
            <w:pPr>
              <w:pStyle w:val="Subtitle"/>
              <w:spacing w:before="120"/>
              <w:jc w:val="both"/>
              <w:rPr>
                <w:b w:val="0"/>
                <w:sz w:val="24"/>
                <w:szCs w:val="24"/>
              </w:rPr>
            </w:pPr>
          </w:p>
          <w:p w14:paraId="090D1A4B" w14:textId="77777777" w:rsidR="00CB4B56" w:rsidRPr="009E72AA" w:rsidRDefault="00CB4B56" w:rsidP="000C4085">
            <w:pPr>
              <w:pStyle w:val="Subtitle"/>
              <w:spacing w:before="120"/>
              <w:jc w:val="both"/>
              <w:rPr>
                <w:b w:val="0"/>
                <w:sz w:val="24"/>
                <w:szCs w:val="24"/>
              </w:rPr>
            </w:pPr>
          </w:p>
          <w:p w14:paraId="56B66EC9" w14:textId="77777777" w:rsidR="00CB4B56" w:rsidRPr="009E72AA" w:rsidRDefault="00CB4B56" w:rsidP="000C4085">
            <w:pPr>
              <w:pStyle w:val="Subtitle"/>
              <w:spacing w:before="120"/>
              <w:jc w:val="both"/>
              <w:rPr>
                <w:b w:val="0"/>
                <w:sz w:val="24"/>
                <w:szCs w:val="24"/>
              </w:rPr>
            </w:pPr>
          </w:p>
          <w:p w14:paraId="2FC5070D" w14:textId="77777777" w:rsidR="00CB4B56" w:rsidRPr="009E72AA" w:rsidRDefault="00CB4B56" w:rsidP="000C4085">
            <w:pPr>
              <w:pStyle w:val="Subtitle"/>
              <w:spacing w:before="120"/>
              <w:jc w:val="both"/>
              <w:rPr>
                <w:b w:val="0"/>
                <w:sz w:val="24"/>
                <w:szCs w:val="24"/>
              </w:rPr>
            </w:pPr>
          </w:p>
          <w:p w14:paraId="34AC59CF" w14:textId="77777777" w:rsidR="00CB4B56" w:rsidRPr="009E72AA" w:rsidRDefault="00CB4B56" w:rsidP="000C4085">
            <w:pPr>
              <w:pStyle w:val="Subtitle"/>
              <w:spacing w:before="120"/>
              <w:jc w:val="both"/>
              <w:rPr>
                <w:b w:val="0"/>
                <w:sz w:val="24"/>
                <w:szCs w:val="24"/>
              </w:rPr>
            </w:pPr>
          </w:p>
          <w:p w14:paraId="52FE3D1B" w14:textId="77777777" w:rsidR="00CB4B56" w:rsidRPr="009E72AA" w:rsidRDefault="00CB4B56" w:rsidP="000C4085">
            <w:pPr>
              <w:pStyle w:val="Subtitle"/>
              <w:spacing w:before="120"/>
              <w:jc w:val="both"/>
              <w:rPr>
                <w:b w:val="0"/>
                <w:sz w:val="24"/>
                <w:szCs w:val="24"/>
              </w:rPr>
            </w:pPr>
          </w:p>
          <w:p w14:paraId="7E7B05A7" w14:textId="77777777" w:rsidR="00CB4B56" w:rsidRPr="009E72AA" w:rsidRDefault="00CB4B56" w:rsidP="000C4085">
            <w:pPr>
              <w:pStyle w:val="Subtitle"/>
              <w:spacing w:before="120"/>
              <w:jc w:val="both"/>
              <w:rPr>
                <w:b w:val="0"/>
                <w:sz w:val="24"/>
                <w:szCs w:val="24"/>
              </w:rPr>
            </w:pPr>
          </w:p>
          <w:p w14:paraId="5094D77F" w14:textId="77777777" w:rsidR="00CB4B56" w:rsidRPr="009E72AA" w:rsidRDefault="00CB4B56" w:rsidP="000C4085">
            <w:pPr>
              <w:pStyle w:val="Subtitle"/>
              <w:spacing w:before="120"/>
              <w:jc w:val="both"/>
              <w:rPr>
                <w:b w:val="0"/>
                <w:sz w:val="24"/>
                <w:szCs w:val="24"/>
              </w:rPr>
            </w:pPr>
          </w:p>
          <w:p w14:paraId="791BF87A" w14:textId="77777777" w:rsidR="00CB4B56" w:rsidRPr="009E72AA" w:rsidRDefault="00CB4B56" w:rsidP="000C4085">
            <w:pPr>
              <w:pStyle w:val="Subtitle"/>
              <w:spacing w:before="120"/>
              <w:jc w:val="both"/>
              <w:rPr>
                <w:b w:val="0"/>
                <w:sz w:val="24"/>
                <w:szCs w:val="24"/>
              </w:rPr>
            </w:pPr>
          </w:p>
          <w:p w14:paraId="41185C41" w14:textId="77777777" w:rsidR="00CB4B56" w:rsidRPr="009E72AA" w:rsidRDefault="00CB4B56" w:rsidP="000C4085">
            <w:pPr>
              <w:pStyle w:val="Subtitle"/>
              <w:spacing w:before="120"/>
              <w:jc w:val="both"/>
              <w:rPr>
                <w:b w:val="0"/>
                <w:sz w:val="24"/>
                <w:szCs w:val="24"/>
              </w:rPr>
            </w:pPr>
          </w:p>
          <w:p w14:paraId="5E97EDDF" w14:textId="77777777" w:rsidR="00CB4B56" w:rsidRPr="009E72AA" w:rsidRDefault="00CB4B56" w:rsidP="000C4085">
            <w:pPr>
              <w:pStyle w:val="Subtitle"/>
              <w:spacing w:before="120"/>
              <w:jc w:val="both"/>
              <w:rPr>
                <w:b w:val="0"/>
                <w:sz w:val="24"/>
                <w:szCs w:val="24"/>
              </w:rPr>
            </w:pPr>
          </w:p>
          <w:p w14:paraId="058D7010" w14:textId="77777777" w:rsidR="00CB4B56" w:rsidRPr="009E72AA" w:rsidRDefault="00CB4B56" w:rsidP="000C4085">
            <w:pPr>
              <w:pStyle w:val="Subtitle"/>
              <w:spacing w:before="120"/>
              <w:jc w:val="both"/>
              <w:rPr>
                <w:b w:val="0"/>
                <w:sz w:val="24"/>
                <w:szCs w:val="24"/>
              </w:rPr>
            </w:pPr>
            <w:r w:rsidRPr="009E72AA">
              <w:rPr>
                <w:b w:val="0"/>
                <w:sz w:val="24"/>
                <w:szCs w:val="24"/>
              </w:rPr>
              <w:t>Приема се</w:t>
            </w:r>
          </w:p>
          <w:p w14:paraId="1E10C672" w14:textId="77777777" w:rsidR="00CB4B56" w:rsidRPr="009E72AA" w:rsidRDefault="00CB4B56" w:rsidP="000C4085">
            <w:pPr>
              <w:pStyle w:val="Subtitle"/>
              <w:spacing w:before="120"/>
              <w:jc w:val="both"/>
              <w:rPr>
                <w:b w:val="0"/>
                <w:sz w:val="24"/>
                <w:szCs w:val="24"/>
              </w:rPr>
            </w:pPr>
          </w:p>
          <w:p w14:paraId="0499B279" w14:textId="77777777" w:rsidR="00CB4B56" w:rsidRPr="009E72AA" w:rsidRDefault="00CB4B56" w:rsidP="000C4085">
            <w:pPr>
              <w:pStyle w:val="Subtitle"/>
              <w:spacing w:before="120"/>
              <w:jc w:val="both"/>
              <w:rPr>
                <w:b w:val="0"/>
                <w:sz w:val="24"/>
                <w:szCs w:val="24"/>
              </w:rPr>
            </w:pPr>
          </w:p>
          <w:p w14:paraId="17608222" w14:textId="77777777" w:rsidR="00CB4B56" w:rsidRPr="009E72AA" w:rsidRDefault="00CB4B56" w:rsidP="000C4085">
            <w:pPr>
              <w:pStyle w:val="Subtitle"/>
              <w:spacing w:before="120"/>
              <w:jc w:val="both"/>
              <w:rPr>
                <w:b w:val="0"/>
                <w:sz w:val="24"/>
                <w:szCs w:val="24"/>
              </w:rPr>
            </w:pPr>
          </w:p>
          <w:p w14:paraId="6C6D1257" w14:textId="77777777" w:rsidR="00CB4B56" w:rsidRPr="009E72AA" w:rsidRDefault="00CB4B56" w:rsidP="000C4085">
            <w:pPr>
              <w:pStyle w:val="Subtitle"/>
              <w:spacing w:before="120"/>
              <w:jc w:val="both"/>
              <w:rPr>
                <w:b w:val="0"/>
                <w:sz w:val="24"/>
                <w:szCs w:val="24"/>
              </w:rPr>
            </w:pPr>
          </w:p>
          <w:p w14:paraId="2F657217" w14:textId="77777777" w:rsidR="00CB4B56" w:rsidRPr="009E72AA" w:rsidRDefault="00CB4B56" w:rsidP="000C4085">
            <w:pPr>
              <w:pStyle w:val="Subtitle"/>
              <w:spacing w:before="120"/>
              <w:jc w:val="both"/>
              <w:rPr>
                <w:b w:val="0"/>
                <w:sz w:val="24"/>
                <w:szCs w:val="24"/>
              </w:rPr>
            </w:pPr>
          </w:p>
          <w:p w14:paraId="61D6B824" w14:textId="77777777" w:rsidR="00CB4B56" w:rsidRPr="009E72AA" w:rsidRDefault="00CB4B56" w:rsidP="000C4085">
            <w:pPr>
              <w:pStyle w:val="Subtitle"/>
              <w:spacing w:before="120"/>
              <w:jc w:val="both"/>
              <w:rPr>
                <w:b w:val="0"/>
                <w:sz w:val="24"/>
                <w:szCs w:val="24"/>
              </w:rPr>
            </w:pPr>
          </w:p>
          <w:p w14:paraId="05632A7A" w14:textId="77777777" w:rsidR="00CB4B56" w:rsidRPr="009E72AA" w:rsidRDefault="00CB4B56" w:rsidP="000C4085">
            <w:pPr>
              <w:pStyle w:val="Subtitle"/>
              <w:spacing w:before="120"/>
              <w:jc w:val="both"/>
              <w:rPr>
                <w:b w:val="0"/>
                <w:sz w:val="24"/>
                <w:szCs w:val="24"/>
              </w:rPr>
            </w:pPr>
          </w:p>
          <w:p w14:paraId="4861454A" w14:textId="77777777" w:rsidR="00CB4B56" w:rsidRPr="009E72AA" w:rsidRDefault="00CB4B56" w:rsidP="000C4085">
            <w:pPr>
              <w:pStyle w:val="Subtitle"/>
              <w:spacing w:before="120"/>
              <w:jc w:val="both"/>
              <w:rPr>
                <w:b w:val="0"/>
                <w:sz w:val="24"/>
                <w:szCs w:val="24"/>
              </w:rPr>
            </w:pPr>
          </w:p>
          <w:p w14:paraId="56ABFFD9" w14:textId="77777777" w:rsidR="00CB4B56" w:rsidRPr="009E72AA" w:rsidRDefault="00CB4B56" w:rsidP="000C4085">
            <w:pPr>
              <w:pStyle w:val="Subtitle"/>
              <w:spacing w:before="120"/>
              <w:jc w:val="both"/>
              <w:rPr>
                <w:b w:val="0"/>
                <w:sz w:val="24"/>
                <w:szCs w:val="24"/>
              </w:rPr>
            </w:pPr>
          </w:p>
          <w:p w14:paraId="1F830B1D" w14:textId="77777777" w:rsidR="00CB4B56" w:rsidRPr="009E72AA" w:rsidRDefault="00CB4B56" w:rsidP="000C4085">
            <w:pPr>
              <w:pStyle w:val="Subtitle"/>
              <w:spacing w:before="120"/>
              <w:jc w:val="both"/>
              <w:rPr>
                <w:b w:val="0"/>
                <w:sz w:val="24"/>
                <w:szCs w:val="24"/>
              </w:rPr>
            </w:pPr>
          </w:p>
          <w:p w14:paraId="014E24DE" w14:textId="77777777" w:rsidR="00CB4B56" w:rsidRPr="009E72AA" w:rsidRDefault="00CB4B56" w:rsidP="000C4085">
            <w:pPr>
              <w:pStyle w:val="Subtitle"/>
              <w:spacing w:before="120"/>
              <w:jc w:val="both"/>
              <w:rPr>
                <w:b w:val="0"/>
                <w:sz w:val="24"/>
                <w:szCs w:val="24"/>
              </w:rPr>
            </w:pPr>
          </w:p>
          <w:p w14:paraId="2DE8F725" w14:textId="77777777" w:rsidR="00CB4B56" w:rsidRPr="009E72AA" w:rsidRDefault="00CB4B56" w:rsidP="000C4085">
            <w:pPr>
              <w:pStyle w:val="Subtitle"/>
              <w:spacing w:before="120"/>
              <w:jc w:val="both"/>
              <w:rPr>
                <w:b w:val="0"/>
                <w:sz w:val="24"/>
                <w:szCs w:val="24"/>
              </w:rPr>
            </w:pPr>
          </w:p>
          <w:p w14:paraId="5D5E1D82" w14:textId="77777777" w:rsidR="00CB4B56" w:rsidRPr="009E72AA" w:rsidRDefault="00CB4B56" w:rsidP="000C4085">
            <w:pPr>
              <w:pStyle w:val="Subtitle"/>
              <w:spacing w:before="120"/>
              <w:jc w:val="both"/>
              <w:rPr>
                <w:b w:val="0"/>
                <w:sz w:val="24"/>
                <w:szCs w:val="24"/>
              </w:rPr>
            </w:pPr>
          </w:p>
          <w:p w14:paraId="7E9EEC1C" w14:textId="77777777" w:rsidR="00CB4B56" w:rsidRPr="009E72AA" w:rsidRDefault="00CB4B56" w:rsidP="000C4085">
            <w:pPr>
              <w:pStyle w:val="Subtitle"/>
              <w:spacing w:before="120"/>
              <w:jc w:val="both"/>
              <w:rPr>
                <w:b w:val="0"/>
                <w:sz w:val="24"/>
                <w:szCs w:val="24"/>
              </w:rPr>
            </w:pPr>
            <w:r w:rsidRPr="009E72AA">
              <w:rPr>
                <w:b w:val="0"/>
                <w:sz w:val="24"/>
                <w:szCs w:val="24"/>
              </w:rPr>
              <w:t xml:space="preserve">Приема се </w:t>
            </w:r>
          </w:p>
          <w:p w14:paraId="31D4FBA3" w14:textId="77777777" w:rsidR="00CB4B56" w:rsidRPr="009E72AA" w:rsidRDefault="00CB4B56" w:rsidP="000C4085">
            <w:pPr>
              <w:pStyle w:val="Subtitle"/>
              <w:spacing w:before="120"/>
              <w:jc w:val="both"/>
              <w:rPr>
                <w:b w:val="0"/>
                <w:sz w:val="24"/>
                <w:szCs w:val="24"/>
              </w:rPr>
            </w:pPr>
          </w:p>
          <w:p w14:paraId="52C673A8" w14:textId="77777777" w:rsidR="00CB4B56" w:rsidRPr="009E72AA" w:rsidRDefault="00CB4B56" w:rsidP="000C4085">
            <w:pPr>
              <w:pStyle w:val="Subtitle"/>
              <w:spacing w:before="120"/>
              <w:jc w:val="both"/>
              <w:rPr>
                <w:b w:val="0"/>
                <w:sz w:val="24"/>
                <w:szCs w:val="24"/>
              </w:rPr>
            </w:pPr>
          </w:p>
          <w:p w14:paraId="224FCCE6" w14:textId="77777777" w:rsidR="00CB4B56" w:rsidRPr="009E72AA" w:rsidRDefault="00CB4B56" w:rsidP="000C4085">
            <w:pPr>
              <w:pStyle w:val="Subtitle"/>
              <w:spacing w:before="120"/>
              <w:jc w:val="both"/>
              <w:rPr>
                <w:b w:val="0"/>
                <w:sz w:val="24"/>
                <w:szCs w:val="24"/>
              </w:rPr>
            </w:pPr>
          </w:p>
          <w:p w14:paraId="6A74575D" w14:textId="77777777" w:rsidR="00CB4B56" w:rsidRPr="009E72AA" w:rsidRDefault="00CB4B56" w:rsidP="000C4085">
            <w:pPr>
              <w:pStyle w:val="Subtitle"/>
              <w:spacing w:before="120"/>
              <w:jc w:val="both"/>
              <w:rPr>
                <w:b w:val="0"/>
                <w:sz w:val="24"/>
                <w:szCs w:val="24"/>
              </w:rPr>
            </w:pPr>
          </w:p>
          <w:p w14:paraId="0D83F3DF" w14:textId="77777777" w:rsidR="00CB4B56" w:rsidRPr="009E72AA" w:rsidRDefault="00CB4B56" w:rsidP="000C4085">
            <w:pPr>
              <w:pStyle w:val="Subtitle"/>
              <w:spacing w:before="120"/>
              <w:jc w:val="both"/>
              <w:rPr>
                <w:b w:val="0"/>
                <w:sz w:val="24"/>
                <w:szCs w:val="24"/>
              </w:rPr>
            </w:pPr>
          </w:p>
          <w:p w14:paraId="5F7CD3DC" w14:textId="3FB52053" w:rsidR="00CB4B56" w:rsidRPr="009E72AA" w:rsidRDefault="000C4085" w:rsidP="000C4085">
            <w:pPr>
              <w:pStyle w:val="Subtitle"/>
              <w:spacing w:before="120"/>
              <w:jc w:val="both"/>
              <w:rPr>
                <w:b w:val="0"/>
                <w:sz w:val="24"/>
                <w:szCs w:val="24"/>
              </w:rPr>
            </w:pPr>
            <w:r>
              <w:rPr>
                <w:b w:val="0"/>
                <w:sz w:val="24"/>
                <w:szCs w:val="24"/>
              </w:rPr>
              <w:t>П</w:t>
            </w:r>
            <w:r w:rsidR="00CB4B56" w:rsidRPr="009E72AA">
              <w:rPr>
                <w:b w:val="0"/>
                <w:sz w:val="24"/>
                <w:szCs w:val="24"/>
              </w:rPr>
              <w:t>риема се</w:t>
            </w:r>
          </w:p>
          <w:p w14:paraId="3856FAE4" w14:textId="7BE3C7E7" w:rsidR="00FA4683" w:rsidRPr="009E72AA" w:rsidRDefault="00FA4683" w:rsidP="000C4085">
            <w:pPr>
              <w:pStyle w:val="Subtitle"/>
              <w:spacing w:before="120"/>
              <w:jc w:val="both"/>
              <w:rPr>
                <w:b w:val="0"/>
                <w:sz w:val="24"/>
                <w:szCs w:val="24"/>
              </w:rPr>
            </w:pPr>
          </w:p>
          <w:p w14:paraId="0A4D9994" w14:textId="77777777" w:rsidR="0063147C" w:rsidRDefault="0063147C" w:rsidP="000C4085">
            <w:pPr>
              <w:pStyle w:val="Subtitle"/>
              <w:spacing w:before="120"/>
              <w:jc w:val="both"/>
              <w:rPr>
                <w:b w:val="0"/>
                <w:sz w:val="24"/>
                <w:szCs w:val="24"/>
              </w:rPr>
            </w:pPr>
          </w:p>
          <w:p w14:paraId="2F2ED5FC" w14:textId="77777777" w:rsidR="0063147C" w:rsidRDefault="0063147C" w:rsidP="000C4085">
            <w:pPr>
              <w:pStyle w:val="Subtitle"/>
              <w:spacing w:before="120"/>
              <w:jc w:val="both"/>
              <w:rPr>
                <w:b w:val="0"/>
                <w:sz w:val="24"/>
                <w:szCs w:val="24"/>
              </w:rPr>
            </w:pPr>
          </w:p>
          <w:p w14:paraId="094EB397" w14:textId="77777777" w:rsidR="0063147C" w:rsidRDefault="0063147C" w:rsidP="000C4085">
            <w:pPr>
              <w:pStyle w:val="Subtitle"/>
              <w:spacing w:before="120"/>
              <w:jc w:val="both"/>
              <w:rPr>
                <w:b w:val="0"/>
                <w:sz w:val="24"/>
                <w:szCs w:val="24"/>
              </w:rPr>
            </w:pPr>
          </w:p>
          <w:p w14:paraId="2AF12235" w14:textId="77777777" w:rsidR="0063147C" w:rsidRDefault="0063147C" w:rsidP="000C4085">
            <w:pPr>
              <w:pStyle w:val="Subtitle"/>
              <w:spacing w:before="120"/>
              <w:jc w:val="both"/>
              <w:rPr>
                <w:b w:val="0"/>
                <w:sz w:val="24"/>
                <w:szCs w:val="24"/>
              </w:rPr>
            </w:pPr>
          </w:p>
          <w:p w14:paraId="225924F6" w14:textId="77777777" w:rsidR="0063147C" w:rsidRDefault="0063147C" w:rsidP="000C4085">
            <w:pPr>
              <w:pStyle w:val="Subtitle"/>
              <w:spacing w:before="120"/>
              <w:jc w:val="both"/>
              <w:rPr>
                <w:b w:val="0"/>
                <w:sz w:val="24"/>
                <w:szCs w:val="24"/>
              </w:rPr>
            </w:pPr>
          </w:p>
          <w:p w14:paraId="00838612" w14:textId="77777777" w:rsidR="0063147C" w:rsidRDefault="0063147C" w:rsidP="000C4085">
            <w:pPr>
              <w:pStyle w:val="Subtitle"/>
              <w:spacing w:before="120"/>
              <w:jc w:val="both"/>
              <w:rPr>
                <w:b w:val="0"/>
                <w:sz w:val="24"/>
                <w:szCs w:val="24"/>
              </w:rPr>
            </w:pPr>
          </w:p>
          <w:p w14:paraId="30AE9526" w14:textId="77777777" w:rsidR="0063147C" w:rsidRDefault="0063147C" w:rsidP="000C4085">
            <w:pPr>
              <w:pStyle w:val="Subtitle"/>
              <w:spacing w:before="120"/>
              <w:jc w:val="both"/>
              <w:rPr>
                <w:b w:val="0"/>
                <w:sz w:val="24"/>
                <w:szCs w:val="24"/>
              </w:rPr>
            </w:pPr>
          </w:p>
          <w:p w14:paraId="78D77046" w14:textId="77777777" w:rsidR="0063147C" w:rsidRDefault="0063147C" w:rsidP="000C4085">
            <w:pPr>
              <w:pStyle w:val="Subtitle"/>
              <w:spacing w:before="120"/>
              <w:jc w:val="both"/>
              <w:rPr>
                <w:b w:val="0"/>
                <w:sz w:val="24"/>
                <w:szCs w:val="24"/>
              </w:rPr>
            </w:pPr>
          </w:p>
          <w:p w14:paraId="2B492015" w14:textId="77777777" w:rsidR="0039003F" w:rsidRDefault="0039003F" w:rsidP="000C4085">
            <w:pPr>
              <w:pStyle w:val="Subtitle"/>
              <w:spacing w:before="120"/>
              <w:jc w:val="both"/>
              <w:rPr>
                <w:b w:val="0"/>
                <w:sz w:val="24"/>
                <w:szCs w:val="24"/>
              </w:rPr>
            </w:pPr>
          </w:p>
          <w:p w14:paraId="2426C611" w14:textId="77777777" w:rsidR="0039003F" w:rsidRDefault="0039003F" w:rsidP="000C4085">
            <w:pPr>
              <w:pStyle w:val="Subtitle"/>
              <w:spacing w:before="120"/>
              <w:jc w:val="both"/>
              <w:rPr>
                <w:b w:val="0"/>
                <w:sz w:val="24"/>
                <w:szCs w:val="24"/>
              </w:rPr>
            </w:pPr>
          </w:p>
          <w:p w14:paraId="738BC497" w14:textId="77777777" w:rsidR="0039003F" w:rsidRDefault="0039003F" w:rsidP="000C4085">
            <w:pPr>
              <w:pStyle w:val="Subtitle"/>
              <w:spacing w:before="120"/>
              <w:jc w:val="both"/>
              <w:rPr>
                <w:b w:val="0"/>
                <w:sz w:val="24"/>
                <w:szCs w:val="24"/>
              </w:rPr>
            </w:pPr>
          </w:p>
          <w:p w14:paraId="06BC3B7C" w14:textId="7E894793" w:rsidR="00CB4B56" w:rsidRPr="009E72AA" w:rsidRDefault="000C4085" w:rsidP="000C4085">
            <w:pPr>
              <w:pStyle w:val="Subtitle"/>
              <w:spacing w:before="120"/>
              <w:jc w:val="both"/>
              <w:rPr>
                <w:b w:val="0"/>
                <w:sz w:val="24"/>
                <w:szCs w:val="24"/>
              </w:rPr>
            </w:pPr>
            <w:r>
              <w:rPr>
                <w:b w:val="0"/>
                <w:sz w:val="24"/>
                <w:szCs w:val="24"/>
              </w:rPr>
              <w:t>П</w:t>
            </w:r>
            <w:r w:rsidR="00FA4683" w:rsidRPr="009E72AA">
              <w:rPr>
                <w:b w:val="0"/>
                <w:sz w:val="24"/>
                <w:szCs w:val="24"/>
              </w:rPr>
              <w:t>риема се</w:t>
            </w:r>
          </w:p>
          <w:p w14:paraId="7E42A78F" w14:textId="77777777" w:rsidR="00CB4B56" w:rsidRPr="009E72AA" w:rsidRDefault="00CB4B56" w:rsidP="000C4085">
            <w:pPr>
              <w:pStyle w:val="Subtitle"/>
              <w:spacing w:before="120"/>
              <w:jc w:val="both"/>
              <w:rPr>
                <w:b w:val="0"/>
                <w:sz w:val="24"/>
                <w:szCs w:val="24"/>
              </w:rPr>
            </w:pPr>
          </w:p>
          <w:p w14:paraId="5E38CCEA" w14:textId="77777777" w:rsidR="005F4804" w:rsidRPr="009E72AA" w:rsidRDefault="005F4804" w:rsidP="000C4085">
            <w:pPr>
              <w:pStyle w:val="Subtitle"/>
              <w:spacing w:before="120"/>
              <w:jc w:val="both"/>
              <w:rPr>
                <w:b w:val="0"/>
                <w:sz w:val="24"/>
                <w:szCs w:val="24"/>
              </w:rPr>
            </w:pPr>
          </w:p>
        </w:tc>
        <w:tc>
          <w:tcPr>
            <w:tcW w:w="3969" w:type="dxa"/>
          </w:tcPr>
          <w:p w14:paraId="441A0CC4" w14:textId="280D001F" w:rsidR="00D32A99" w:rsidRPr="00902FE4" w:rsidRDefault="00D32A99" w:rsidP="000C4085">
            <w:pPr>
              <w:pStyle w:val="Subtitle"/>
              <w:spacing w:before="120"/>
              <w:jc w:val="both"/>
              <w:rPr>
                <w:b w:val="0"/>
                <w:sz w:val="24"/>
                <w:szCs w:val="24"/>
              </w:rPr>
            </w:pPr>
            <w:r w:rsidRPr="00902FE4">
              <w:rPr>
                <w:b w:val="0"/>
                <w:sz w:val="24"/>
                <w:szCs w:val="24"/>
              </w:rPr>
              <w:lastRenderedPageBreak/>
              <w:t>Забележката е отразена, независимо, че изменението е осъществено след предаване на последната версия на документа.</w:t>
            </w:r>
          </w:p>
          <w:p w14:paraId="15CA7A62" w14:textId="3B8FBE84" w:rsidR="00D411B1" w:rsidRPr="00902FE4" w:rsidRDefault="00D411B1" w:rsidP="000C4085">
            <w:pPr>
              <w:pStyle w:val="Subtitle"/>
              <w:spacing w:before="120"/>
              <w:jc w:val="both"/>
              <w:rPr>
                <w:b w:val="0"/>
                <w:sz w:val="24"/>
                <w:szCs w:val="24"/>
              </w:rPr>
            </w:pPr>
            <w:r w:rsidRPr="00902FE4">
              <w:rPr>
                <w:b w:val="0"/>
                <w:sz w:val="24"/>
                <w:szCs w:val="24"/>
              </w:rPr>
              <w:t xml:space="preserve">Независимо от това, в множество справки за действия и решения преди изменението на ЗМПВВППРБ, е използвана актуалната към момента терминология. </w:t>
            </w:r>
          </w:p>
          <w:p w14:paraId="36689A4A" w14:textId="77777777" w:rsidR="00D32A99" w:rsidRPr="00D411B1" w:rsidRDefault="00D32A99" w:rsidP="000C4085">
            <w:pPr>
              <w:pStyle w:val="Subtitle"/>
              <w:spacing w:before="120"/>
              <w:jc w:val="both"/>
              <w:rPr>
                <w:b w:val="0"/>
                <w:color w:val="FF0000"/>
                <w:sz w:val="24"/>
                <w:szCs w:val="24"/>
              </w:rPr>
            </w:pPr>
          </w:p>
          <w:p w14:paraId="65F3CF9D" w14:textId="77777777" w:rsidR="00D32A99" w:rsidRPr="00D411B1" w:rsidRDefault="00D32A99" w:rsidP="000C4085">
            <w:pPr>
              <w:pStyle w:val="Subtitle"/>
              <w:spacing w:before="120"/>
              <w:jc w:val="both"/>
              <w:rPr>
                <w:b w:val="0"/>
                <w:color w:val="FF0000"/>
                <w:sz w:val="24"/>
                <w:szCs w:val="24"/>
              </w:rPr>
            </w:pPr>
          </w:p>
          <w:p w14:paraId="5570A5DB" w14:textId="77777777" w:rsidR="00D32A99" w:rsidRPr="009E72AA" w:rsidRDefault="00D32A99" w:rsidP="000C4085">
            <w:pPr>
              <w:pStyle w:val="Subtitle"/>
              <w:spacing w:before="120"/>
              <w:jc w:val="both"/>
              <w:rPr>
                <w:b w:val="0"/>
                <w:sz w:val="24"/>
                <w:szCs w:val="24"/>
              </w:rPr>
            </w:pPr>
          </w:p>
          <w:p w14:paraId="5D97AB02" w14:textId="77777777" w:rsidR="00D32A99" w:rsidRPr="009E72AA" w:rsidRDefault="00D32A99" w:rsidP="000C4085">
            <w:pPr>
              <w:pStyle w:val="Subtitle"/>
              <w:spacing w:before="120"/>
              <w:jc w:val="both"/>
              <w:rPr>
                <w:b w:val="0"/>
                <w:sz w:val="24"/>
                <w:szCs w:val="24"/>
              </w:rPr>
            </w:pPr>
          </w:p>
          <w:p w14:paraId="1E884D83" w14:textId="77777777" w:rsidR="00D32A99" w:rsidRPr="009E72AA" w:rsidRDefault="00D32A99" w:rsidP="000C4085">
            <w:pPr>
              <w:pStyle w:val="Subtitle"/>
              <w:spacing w:before="120"/>
              <w:jc w:val="both"/>
              <w:rPr>
                <w:b w:val="0"/>
                <w:sz w:val="24"/>
                <w:szCs w:val="24"/>
              </w:rPr>
            </w:pPr>
          </w:p>
          <w:p w14:paraId="6E124FA3" w14:textId="77777777" w:rsidR="00D32A99" w:rsidRPr="009E72AA" w:rsidRDefault="00D32A99" w:rsidP="000C4085">
            <w:pPr>
              <w:pStyle w:val="Subtitle"/>
              <w:spacing w:before="120"/>
              <w:jc w:val="both"/>
              <w:rPr>
                <w:b w:val="0"/>
                <w:sz w:val="24"/>
                <w:szCs w:val="24"/>
              </w:rPr>
            </w:pPr>
          </w:p>
          <w:p w14:paraId="05341286" w14:textId="77777777" w:rsidR="009E7924" w:rsidRPr="009E72AA" w:rsidRDefault="00D32A99" w:rsidP="000C4085">
            <w:pPr>
              <w:pStyle w:val="Subtitle"/>
              <w:spacing w:before="120"/>
              <w:jc w:val="both"/>
              <w:rPr>
                <w:b w:val="0"/>
                <w:sz w:val="24"/>
                <w:szCs w:val="24"/>
              </w:rPr>
            </w:pPr>
            <w:r w:rsidRPr="009E72AA">
              <w:rPr>
                <w:b w:val="0"/>
                <w:sz w:val="24"/>
                <w:szCs w:val="24"/>
              </w:rPr>
              <w:t xml:space="preserve">Към момента няма подобен текст в МППРБ, който да разглежда ДППИ като изпълнителна агенция. </w:t>
            </w:r>
          </w:p>
          <w:p w14:paraId="39B74618" w14:textId="77777777" w:rsidR="00D32A99" w:rsidRPr="009E72AA" w:rsidRDefault="00D32A99" w:rsidP="000C4085">
            <w:pPr>
              <w:pStyle w:val="Subtitle"/>
              <w:spacing w:before="120"/>
              <w:jc w:val="both"/>
              <w:rPr>
                <w:b w:val="0"/>
                <w:sz w:val="24"/>
                <w:szCs w:val="24"/>
              </w:rPr>
            </w:pPr>
          </w:p>
          <w:p w14:paraId="4708CF06" w14:textId="77777777" w:rsidR="00D32A99" w:rsidRPr="009E72AA" w:rsidRDefault="00D32A99" w:rsidP="000C4085">
            <w:pPr>
              <w:pStyle w:val="Subtitle"/>
              <w:spacing w:before="120"/>
              <w:jc w:val="both"/>
              <w:rPr>
                <w:b w:val="0"/>
                <w:sz w:val="24"/>
                <w:szCs w:val="24"/>
              </w:rPr>
            </w:pPr>
          </w:p>
          <w:p w14:paraId="37FAFDE2" w14:textId="77777777" w:rsidR="00D32A99" w:rsidRPr="009E72AA" w:rsidRDefault="00D32A99" w:rsidP="000C4085">
            <w:pPr>
              <w:pStyle w:val="Subtitle"/>
              <w:spacing w:before="120"/>
              <w:jc w:val="both"/>
              <w:rPr>
                <w:b w:val="0"/>
                <w:sz w:val="24"/>
                <w:szCs w:val="24"/>
              </w:rPr>
            </w:pPr>
          </w:p>
          <w:p w14:paraId="32EAA5BD" w14:textId="77777777" w:rsidR="00D32A99" w:rsidRPr="009E72AA" w:rsidRDefault="00D32A99" w:rsidP="000C4085">
            <w:pPr>
              <w:pStyle w:val="Subtitle"/>
              <w:spacing w:before="120"/>
              <w:jc w:val="both"/>
              <w:rPr>
                <w:b w:val="0"/>
                <w:sz w:val="24"/>
                <w:szCs w:val="24"/>
              </w:rPr>
            </w:pPr>
          </w:p>
          <w:p w14:paraId="6EE506F1" w14:textId="77777777" w:rsidR="00D32A99" w:rsidRPr="009E72AA" w:rsidRDefault="00D32A99" w:rsidP="000C4085">
            <w:pPr>
              <w:pStyle w:val="Subtitle"/>
              <w:spacing w:before="120"/>
              <w:jc w:val="both"/>
              <w:rPr>
                <w:b w:val="0"/>
                <w:sz w:val="24"/>
                <w:szCs w:val="24"/>
              </w:rPr>
            </w:pPr>
          </w:p>
          <w:p w14:paraId="63485019" w14:textId="77777777" w:rsidR="00D32A99" w:rsidRPr="009E72AA" w:rsidRDefault="00D32A99" w:rsidP="000C4085">
            <w:pPr>
              <w:pStyle w:val="Subtitle"/>
              <w:spacing w:before="120"/>
              <w:jc w:val="both"/>
              <w:rPr>
                <w:b w:val="0"/>
                <w:sz w:val="24"/>
                <w:szCs w:val="24"/>
              </w:rPr>
            </w:pPr>
          </w:p>
          <w:p w14:paraId="6835B55B" w14:textId="77777777" w:rsidR="00D32A99" w:rsidRPr="009E72AA" w:rsidRDefault="00D32A99" w:rsidP="000C4085">
            <w:pPr>
              <w:pStyle w:val="Subtitle"/>
              <w:spacing w:before="120"/>
              <w:jc w:val="both"/>
              <w:rPr>
                <w:b w:val="0"/>
                <w:sz w:val="24"/>
                <w:szCs w:val="24"/>
              </w:rPr>
            </w:pPr>
          </w:p>
          <w:p w14:paraId="6F7B61F0" w14:textId="1F0AF410" w:rsidR="00D32A99" w:rsidRPr="009E72AA" w:rsidRDefault="00D32A99" w:rsidP="000C4085">
            <w:pPr>
              <w:pStyle w:val="Subtitle"/>
              <w:spacing w:before="120"/>
              <w:jc w:val="both"/>
              <w:rPr>
                <w:b w:val="0"/>
                <w:sz w:val="24"/>
                <w:szCs w:val="24"/>
              </w:rPr>
            </w:pPr>
            <w:r w:rsidRPr="009E72AA">
              <w:rPr>
                <w:b w:val="0"/>
                <w:sz w:val="24"/>
                <w:szCs w:val="24"/>
              </w:rPr>
              <w:t>Текстът е редактиран</w:t>
            </w:r>
            <w:r w:rsidR="009E2320" w:rsidRPr="009E72AA">
              <w:rPr>
                <w:b w:val="0"/>
                <w:sz w:val="24"/>
                <w:szCs w:val="24"/>
              </w:rPr>
              <w:t xml:space="preserve"> на </w:t>
            </w:r>
            <w:r w:rsidR="00081788">
              <w:rPr>
                <w:b w:val="0"/>
                <w:sz w:val="24"/>
                <w:szCs w:val="24"/>
              </w:rPr>
              <w:t xml:space="preserve">стр. 115 </w:t>
            </w:r>
            <w:r w:rsidR="009E2320" w:rsidRPr="009E72AA">
              <w:rPr>
                <w:b w:val="0"/>
                <w:sz w:val="24"/>
                <w:szCs w:val="24"/>
              </w:rPr>
              <w:t>и 117</w:t>
            </w:r>
            <w:r w:rsidRPr="009E72AA">
              <w:rPr>
                <w:b w:val="0"/>
                <w:sz w:val="24"/>
                <w:szCs w:val="24"/>
              </w:rPr>
              <w:t>.</w:t>
            </w:r>
          </w:p>
          <w:p w14:paraId="28C5E25B" w14:textId="4A8996F9" w:rsidR="000E2D80" w:rsidRPr="009E72AA" w:rsidRDefault="000E2D80" w:rsidP="000C4085">
            <w:pPr>
              <w:pStyle w:val="Subtitle"/>
              <w:spacing w:before="120"/>
              <w:jc w:val="both"/>
              <w:rPr>
                <w:b w:val="0"/>
                <w:sz w:val="24"/>
                <w:szCs w:val="24"/>
              </w:rPr>
            </w:pPr>
          </w:p>
          <w:p w14:paraId="1B71A71A" w14:textId="72243F59" w:rsidR="000E2D80" w:rsidRPr="009E72AA" w:rsidRDefault="000E2D80" w:rsidP="000C4085">
            <w:pPr>
              <w:pStyle w:val="Subtitle"/>
              <w:spacing w:before="120"/>
              <w:jc w:val="both"/>
              <w:rPr>
                <w:b w:val="0"/>
                <w:sz w:val="24"/>
                <w:szCs w:val="24"/>
              </w:rPr>
            </w:pPr>
          </w:p>
          <w:p w14:paraId="739F2E4B" w14:textId="3CBFE1EA" w:rsidR="000E2D80" w:rsidRPr="009E72AA" w:rsidRDefault="000E2D80" w:rsidP="000C4085">
            <w:pPr>
              <w:pStyle w:val="Subtitle"/>
              <w:spacing w:before="120"/>
              <w:jc w:val="both"/>
              <w:rPr>
                <w:b w:val="0"/>
                <w:sz w:val="24"/>
                <w:szCs w:val="24"/>
              </w:rPr>
            </w:pPr>
          </w:p>
          <w:p w14:paraId="284AB2CA" w14:textId="77777777" w:rsidR="000E2D80" w:rsidRPr="009E72AA" w:rsidRDefault="000E2D80" w:rsidP="000C4085">
            <w:pPr>
              <w:pStyle w:val="Subtitle"/>
              <w:spacing w:before="120"/>
              <w:jc w:val="both"/>
              <w:rPr>
                <w:b w:val="0"/>
                <w:sz w:val="24"/>
                <w:szCs w:val="24"/>
              </w:rPr>
            </w:pPr>
          </w:p>
          <w:p w14:paraId="3931E9F2" w14:textId="77777777" w:rsidR="005F4804" w:rsidRPr="009E72AA" w:rsidRDefault="005F4804" w:rsidP="000C4085">
            <w:pPr>
              <w:pStyle w:val="Subtitle"/>
              <w:spacing w:before="120"/>
              <w:jc w:val="both"/>
              <w:rPr>
                <w:b w:val="0"/>
                <w:sz w:val="24"/>
                <w:szCs w:val="24"/>
              </w:rPr>
            </w:pPr>
          </w:p>
          <w:p w14:paraId="4AE8B291" w14:textId="77777777" w:rsidR="005F4804" w:rsidRPr="009E72AA" w:rsidRDefault="005F4804" w:rsidP="000C4085">
            <w:pPr>
              <w:pStyle w:val="Subtitle"/>
              <w:spacing w:before="120"/>
              <w:jc w:val="both"/>
              <w:rPr>
                <w:b w:val="0"/>
                <w:sz w:val="24"/>
                <w:szCs w:val="24"/>
              </w:rPr>
            </w:pPr>
          </w:p>
          <w:p w14:paraId="5C1753B8" w14:textId="77777777" w:rsidR="005F4804" w:rsidRPr="009E72AA" w:rsidRDefault="005F4804" w:rsidP="000C4085">
            <w:pPr>
              <w:pStyle w:val="Subtitle"/>
              <w:spacing w:before="120"/>
              <w:jc w:val="both"/>
              <w:rPr>
                <w:b w:val="0"/>
                <w:sz w:val="24"/>
                <w:szCs w:val="24"/>
              </w:rPr>
            </w:pPr>
          </w:p>
          <w:p w14:paraId="05F39B08" w14:textId="77777777" w:rsidR="005F4804" w:rsidRPr="009E72AA" w:rsidRDefault="005F4804" w:rsidP="000C4085">
            <w:pPr>
              <w:pStyle w:val="Subtitle"/>
              <w:spacing w:before="120"/>
              <w:jc w:val="both"/>
              <w:rPr>
                <w:b w:val="0"/>
                <w:sz w:val="24"/>
                <w:szCs w:val="24"/>
              </w:rPr>
            </w:pPr>
          </w:p>
          <w:p w14:paraId="6D8F2592" w14:textId="77777777" w:rsidR="005F4804" w:rsidRPr="009E72AA" w:rsidRDefault="005F4804" w:rsidP="000C4085">
            <w:pPr>
              <w:pStyle w:val="Subtitle"/>
              <w:spacing w:before="120"/>
              <w:jc w:val="both"/>
              <w:rPr>
                <w:b w:val="0"/>
                <w:sz w:val="24"/>
                <w:szCs w:val="24"/>
              </w:rPr>
            </w:pPr>
          </w:p>
          <w:p w14:paraId="27A13D90" w14:textId="77777777" w:rsidR="005F4804" w:rsidRPr="009E72AA" w:rsidRDefault="005F4804" w:rsidP="000C4085">
            <w:pPr>
              <w:pStyle w:val="Subtitle"/>
              <w:spacing w:before="120"/>
              <w:jc w:val="both"/>
              <w:rPr>
                <w:b w:val="0"/>
                <w:sz w:val="24"/>
                <w:szCs w:val="24"/>
              </w:rPr>
            </w:pPr>
          </w:p>
          <w:p w14:paraId="6FC389F6" w14:textId="77777777" w:rsidR="005F4804" w:rsidRPr="009E72AA" w:rsidRDefault="005F4804" w:rsidP="000C4085">
            <w:pPr>
              <w:pStyle w:val="Subtitle"/>
              <w:spacing w:before="120"/>
              <w:jc w:val="both"/>
              <w:rPr>
                <w:b w:val="0"/>
                <w:sz w:val="24"/>
                <w:szCs w:val="24"/>
              </w:rPr>
            </w:pPr>
          </w:p>
          <w:p w14:paraId="3B909B9A" w14:textId="77777777" w:rsidR="005F4804" w:rsidRPr="009E72AA" w:rsidRDefault="005F4804" w:rsidP="000C4085">
            <w:pPr>
              <w:pStyle w:val="Subtitle"/>
              <w:spacing w:before="120"/>
              <w:jc w:val="both"/>
              <w:rPr>
                <w:b w:val="0"/>
                <w:sz w:val="24"/>
                <w:szCs w:val="24"/>
              </w:rPr>
            </w:pPr>
          </w:p>
          <w:p w14:paraId="35AE38E4" w14:textId="77777777" w:rsidR="005F4804" w:rsidRPr="009E72AA" w:rsidRDefault="005F4804" w:rsidP="000C4085">
            <w:pPr>
              <w:pStyle w:val="Subtitle"/>
              <w:spacing w:before="120"/>
              <w:jc w:val="both"/>
              <w:rPr>
                <w:b w:val="0"/>
                <w:sz w:val="24"/>
                <w:szCs w:val="24"/>
              </w:rPr>
            </w:pPr>
          </w:p>
          <w:p w14:paraId="77C9436A" w14:textId="77777777" w:rsidR="005F4804" w:rsidRPr="009E72AA" w:rsidRDefault="005F4804" w:rsidP="000C4085">
            <w:pPr>
              <w:pStyle w:val="Subtitle"/>
              <w:spacing w:before="120"/>
              <w:jc w:val="both"/>
              <w:rPr>
                <w:b w:val="0"/>
                <w:sz w:val="24"/>
                <w:szCs w:val="24"/>
              </w:rPr>
            </w:pPr>
          </w:p>
          <w:p w14:paraId="7F2C295F" w14:textId="77777777" w:rsidR="005F4804" w:rsidRPr="009E72AA" w:rsidRDefault="005F4804" w:rsidP="000C4085">
            <w:pPr>
              <w:pStyle w:val="Subtitle"/>
              <w:spacing w:before="120"/>
              <w:jc w:val="both"/>
              <w:rPr>
                <w:b w:val="0"/>
                <w:sz w:val="24"/>
                <w:szCs w:val="24"/>
              </w:rPr>
            </w:pPr>
          </w:p>
          <w:p w14:paraId="5C3C290E" w14:textId="77777777" w:rsidR="005F4804" w:rsidRPr="009E72AA" w:rsidRDefault="005F4804" w:rsidP="000C4085">
            <w:pPr>
              <w:pStyle w:val="Subtitle"/>
              <w:spacing w:before="120"/>
              <w:jc w:val="both"/>
              <w:rPr>
                <w:b w:val="0"/>
                <w:sz w:val="24"/>
                <w:szCs w:val="24"/>
              </w:rPr>
            </w:pPr>
          </w:p>
          <w:p w14:paraId="0AFFEE8F" w14:textId="77777777" w:rsidR="005F4804" w:rsidRPr="009E72AA" w:rsidRDefault="005F4804" w:rsidP="000C4085">
            <w:pPr>
              <w:pStyle w:val="Subtitle"/>
              <w:spacing w:before="120"/>
              <w:jc w:val="both"/>
              <w:rPr>
                <w:b w:val="0"/>
                <w:sz w:val="24"/>
                <w:szCs w:val="24"/>
              </w:rPr>
            </w:pPr>
          </w:p>
          <w:p w14:paraId="176F89B7" w14:textId="77777777" w:rsidR="005F4804" w:rsidRPr="009E72AA" w:rsidRDefault="005F4804" w:rsidP="000C4085">
            <w:pPr>
              <w:pStyle w:val="Subtitle"/>
              <w:spacing w:before="120"/>
              <w:jc w:val="both"/>
              <w:rPr>
                <w:b w:val="0"/>
                <w:sz w:val="24"/>
                <w:szCs w:val="24"/>
              </w:rPr>
            </w:pPr>
          </w:p>
          <w:p w14:paraId="2D02F9F0" w14:textId="77777777" w:rsidR="005F4804" w:rsidRPr="009E72AA" w:rsidRDefault="005F4804" w:rsidP="000C4085">
            <w:pPr>
              <w:pStyle w:val="Subtitle"/>
              <w:spacing w:before="120"/>
              <w:jc w:val="both"/>
              <w:rPr>
                <w:b w:val="0"/>
                <w:sz w:val="24"/>
                <w:szCs w:val="24"/>
              </w:rPr>
            </w:pPr>
          </w:p>
          <w:p w14:paraId="663B3876" w14:textId="77777777" w:rsidR="005F4804" w:rsidRPr="009E72AA" w:rsidRDefault="005F4804" w:rsidP="000C4085">
            <w:pPr>
              <w:pStyle w:val="Subtitle"/>
              <w:spacing w:before="120"/>
              <w:jc w:val="both"/>
              <w:rPr>
                <w:b w:val="0"/>
                <w:sz w:val="24"/>
                <w:szCs w:val="24"/>
              </w:rPr>
            </w:pPr>
          </w:p>
          <w:p w14:paraId="08F203A0" w14:textId="77777777" w:rsidR="005F4804" w:rsidRPr="009E72AA" w:rsidRDefault="005F4804" w:rsidP="000C4085">
            <w:pPr>
              <w:pStyle w:val="Subtitle"/>
              <w:spacing w:before="120"/>
              <w:jc w:val="both"/>
              <w:rPr>
                <w:b w:val="0"/>
                <w:sz w:val="24"/>
                <w:szCs w:val="24"/>
              </w:rPr>
            </w:pPr>
          </w:p>
          <w:p w14:paraId="4781D529" w14:textId="77777777" w:rsidR="005F4804" w:rsidRPr="009E72AA" w:rsidRDefault="005F4804" w:rsidP="000C4085">
            <w:pPr>
              <w:pStyle w:val="Subtitle"/>
              <w:spacing w:before="120"/>
              <w:jc w:val="both"/>
              <w:rPr>
                <w:b w:val="0"/>
                <w:sz w:val="24"/>
                <w:szCs w:val="24"/>
              </w:rPr>
            </w:pPr>
          </w:p>
          <w:p w14:paraId="5ADB5D09" w14:textId="77777777" w:rsidR="005F4804" w:rsidRPr="009E72AA" w:rsidRDefault="005F4804" w:rsidP="000C4085">
            <w:pPr>
              <w:pStyle w:val="Subtitle"/>
              <w:spacing w:before="120"/>
              <w:jc w:val="both"/>
              <w:rPr>
                <w:b w:val="0"/>
                <w:sz w:val="24"/>
                <w:szCs w:val="24"/>
              </w:rPr>
            </w:pPr>
          </w:p>
          <w:p w14:paraId="17D3D1E7" w14:textId="6541D8B1" w:rsidR="005F4804" w:rsidRPr="009E72AA" w:rsidRDefault="005F4804" w:rsidP="000C4085">
            <w:pPr>
              <w:pStyle w:val="Subtitle"/>
              <w:spacing w:before="120"/>
              <w:jc w:val="both"/>
              <w:rPr>
                <w:b w:val="0"/>
                <w:sz w:val="24"/>
                <w:szCs w:val="24"/>
              </w:rPr>
            </w:pPr>
            <w:r w:rsidRPr="009E72AA">
              <w:rPr>
                <w:b w:val="0"/>
                <w:sz w:val="24"/>
                <w:szCs w:val="24"/>
              </w:rPr>
              <w:lastRenderedPageBreak/>
              <w:t xml:space="preserve">Текстът е </w:t>
            </w:r>
            <w:r w:rsidR="009E2320" w:rsidRPr="009E72AA">
              <w:rPr>
                <w:b w:val="0"/>
                <w:sz w:val="24"/>
                <w:szCs w:val="24"/>
              </w:rPr>
              <w:t>редактиран съгласно становището</w:t>
            </w:r>
            <w:r w:rsidRPr="009E72AA">
              <w:rPr>
                <w:b w:val="0"/>
                <w:sz w:val="24"/>
                <w:szCs w:val="24"/>
              </w:rPr>
              <w:t>.</w:t>
            </w:r>
            <w:r w:rsidR="009E2320" w:rsidRPr="009E72AA">
              <w:rPr>
                <w:b w:val="0"/>
                <w:sz w:val="24"/>
                <w:szCs w:val="24"/>
              </w:rPr>
              <w:t xml:space="preserve"> Предложеният текст не променя по същество смисъла на изложеното в МППРБ на стр. 119. </w:t>
            </w:r>
          </w:p>
          <w:p w14:paraId="34283D6C" w14:textId="77777777" w:rsidR="005F4804" w:rsidRPr="009E72AA" w:rsidRDefault="005F4804" w:rsidP="000C4085">
            <w:pPr>
              <w:pStyle w:val="Subtitle"/>
              <w:spacing w:before="120"/>
              <w:jc w:val="both"/>
              <w:rPr>
                <w:b w:val="0"/>
                <w:sz w:val="24"/>
                <w:szCs w:val="24"/>
              </w:rPr>
            </w:pPr>
          </w:p>
          <w:p w14:paraId="06C91C0C" w14:textId="77777777" w:rsidR="005F4804" w:rsidRPr="009E72AA" w:rsidRDefault="005F4804" w:rsidP="000C4085">
            <w:pPr>
              <w:pStyle w:val="Subtitle"/>
              <w:spacing w:before="120"/>
              <w:jc w:val="both"/>
              <w:rPr>
                <w:b w:val="0"/>
                <w:sz w:val="24"/>
                <w:szCs w:val="24"/>
              </w:rPr>
            </w:pPr>
          </w:p>
          <w:p w14:paraId="6C45BA98" w14:textId="77777777" w:rsidR="005F4804" w:rsidRPr="009E72AA" w:rsidRDefault="005F4804" w:rsidP="000C4085">
            <w:pPr>
              <w:pStyle w:val="Subtitle"/>
              <w:spacing w:before="120"/>
              <w:jc w:val="both"/>
              <w:rPr>
                <w:b w:val="0"/>
                <w:sz w:val="24"/>
                <w:szCs w:val="24"/>
              </w:rPr>
            </w:pPr>
          </w:p>
          <w:p w14:paraId="4A1448F0" w14:textId="77777777" w:rsidR="005F4804" w:rsidRPr="009E72AA" w:rsidRDefault="005F4804" w:rsidP="000C4085">
            <w:pPr>
              <w:pStyle w:val="Subtitle"/>
              <w:spacing w:before="120"/>
              <w:jc w:val="both"/>
              <w:rPr>
                <w:b w:val="0"/>
                <w:sz w:val="24"/>
                <w:szCs w:val="24"/>
              </w:rPr>
            </w:pPr>
          </w:p>
          <w:p w14:paraId="073EF270" w14:textId="77777777" w:rsidR="005F4804" w:rsidRPr="009E72AA" w:rsidRDefault="005F4804" w:rsidP="000C4085">
            <w:pPr>
              <w:pStyle w:val="Subtitle"/>
              <w:spacing w:before="120"/>
              <w:jc w:val="both"/>
              <w:rPr>
                <w:b w:val="0"/>
                <w:sz w:val="24"/>
                <w:szCs w:val="24"/>
              </w:rPr>
            </w:pPr>
          </w:p>
          <w:p w14:paraId="14E75E99" w14:textId="77777777" w:rsidR="005F4804" w:rsidRPr="009E72AA" w:rsidRDefault="005F4804" w:rsidP="000C4085">
            <w:pPr>
              <w:pStyle w:val="Subtitle"/>
              <w:spacing w:before="120"/>
              <w:jc w:val="both"/>
              <w:rPr>
                <w:b w:val="0"/>
                <w:sz w:val="24"/>
                <w:szCs w:val="24"/>
              </w:rPr>
            </w:pPr>
          </w:p>
          <w:p w14:paraId="0B24D7FF" w14:textId="77777777" w:rsidR="005F4804" w:rsidRPr="009E72AA" w:rsidRDefault="005F4804" w:rsidP="000C4085">
            <w:pPr>
              <w:pStyle w:val="Subtitle"/>
              <w:spacing w:before="120"/>
              <w:jc w:val="both"/>
              <w:rPr>
                <w:b w:val="0"/>
                <w:sz w:val="24"/>
                <w:szCs w:val="24"/>
              </w:rPr>
            </w:pPr>
          </w:p>
          <w:p w14:paraId="1F7EFEE5" w14:textId="77777777" w:rsidR="005F4804" w:rsidRPr="009E72AA" w:rsidRDefault="005F4804" w:rsidP="000C4085">
            <w:pPr>
              <w:pStyle w:val="Subtitle"/>
              <w:spacing w:before="120"/>
              <w:jc w:val="both"/>
              <w:rPr>
                <w:b w:val="0"/>
                <w:sz w:val="24"/>
                <w:szCs w:val="24"/>
              </w:rPr>
            </w:pPr>
          </w:p>
          <w:p w14:paraId="660565F0" w14:textId="77777777" w:rsidR="005F4804" w:rsidRPr="009E72AA" w:rsidRDefault="005F4804" w:rsidP="000C4085">
            <w:pPr>
              <w:pStyle w:val="Subtitle"/>
              <w:spacing w:before="120"/>
              <w:jc w:val="both"/>
              <w:rPr>
                <w:b w:val="0"/>
                <w:sz w:val="24"/>
                <w:szCs w:val="24"/>
              </w:rPr>
            </w:pPr>
          </w:p>
          <w:p w14:paraId="7824A4B7" w14:textId="77777777" w:rsidR="005F4804" w:rsidRPr="009E72AA" w:rsidRDefault="005F4804" w:rsidP="000C4085">
            <w:pPr>
              <w:pStyle w:val="Subtitle"/>
              <w:spacing w:before="120"/>
              <w:jc w:val="both"/>
              <w:rPr>
                <w:b w:val="0"/>
                <w:sz w:val="24"/>
                <w:szCs w:val="24"/>
              </w:rPr>
            </w:pPr>
          </w:p>
          <w:p w14:paraId="30CFFC57" w14:textId="77777777" w:rsidR="005F4804" w:rsidRPr="009E72AA" w:rsidRDefault="005F4804" w:rsidP="000C4085">
            <w:pPr>
              <w:pStyle w:val="Subtitle"/>
              <w:spacing w:before="120"/>
              <w:jc w:val="both"/>
              <w:rPr>
                <w:b w:val="0"/>
                <w:sz w:val="24"/>
                <w:szCs w:val="24"/>
              </w:rPr>
            </w:pPr>
          </w:p>
          <w:p w14:paraId="361052D3" w14:textId="77777777" w:rsidR="005F4804" w:rsidRPr="009E72AA" w:rsidRDefault="005F4804" w:rsidP="000C4085">
            <w:pPr>
              <w:pStyle w:val="Subtitle"/>
              <w:spacing w:before="120"/>
              <w:jc w:val="both"/>
              <w:rPr>
                <w:b w:val="0"/>
                <w:sz w:val="24"/>
                <w:szCs w:val="24"/>
              </w:rPr>
            </w:pPr>
          </w:p>
          <w:p w14:paraId="2B462B7D" w14:textId="77777777" w:rsidR="005F4804" w:rsidRPr="009E72AA" w:rsidRDefault="005F4804" w:rsidP="000C4085">
            <w:pPr>
              <w:pStyle w:val="Subtitle"/>
              <w:spacing w:before="120"/>
              <w:jc w:val="both"/>
              <w:rPr>
                <w:b w:val="0"/>
                <w:sz w:val="24"/>
                <w:szCs w:val="24"/>
              </w:rPr>
            </w:pPr>
          </w:p>
          <w:p w14:paraId="3DFF3526" w14:textId="77777777" w:rsidR="005F4804" w:rsidRPr="009E72AA" w:rsidRDefault="005F4804" w:rsidP="000C4085">
            <w:pPr>
              <w:pStyle w:val="Subtitle"/>
              <w:spacing w:before="120"/>
              <w:jc w:val="both"/>
              <w:rPr>
                <w:b w:val="0"/>
                <w:sz w:val="24"/>
                <w:szCs w:val="24"/>
              </w:rPr>
            </w:pPr>
          </w:p>
          <w:p w14:paraId="02A6CB60" w14:textId="77777777" w:rsidR="005F4804" w:rsidRPr="009E72AA" w:rsidRDefault="005F4804" w:rsidP="000C4085">
            <w:pPr>
              <w:pStyle w:val="Subtitle"/>
              <w:spacing w:before="120"/>
              <w:jc w:val="both"/>
              <w:rPr>
                <w:b w:val="0"/>
                <w:sz w:val="24"/>
                <w:szCs w:val="24"/>
              </w:rPr>
            </w:pPr>
          </w:p>
          <w:p w14:paraId="53D4C9D0" w14:textId="77777777" w:rsidR="005F4804" w:rsidRPr="009E72AA" w:rsidRDefault="005F4804" w:rsidP="000C4085">
            <w:pPr>
              <w:pStyle w:val="Subtitle"/>
              <w:spacing w:before="120"/>
              <w:jc w:val="both"/>
              <w:rPr>
                <w:b w:val="0"/>
                <w:sz w:val="24"/>
                <w:szCs w:val="24"/>
              </w:rPr>
            </w:pPr>
          </w:p>
          <w:p w14:paraId="254F034A" w14:textId="77777777" w:rsidR="005F4804" w:rsidRPr="009E72AA" w:rsidRDefault="005F4804" w:rsidP="000C4085">
            <w:pPr>
              <w:pStyle w:val="Subtitle"/>
              <w:spacing w:before="120"/>
              <w:jc w:val="both"/>
              <w:rPr>
                <w:b w:val="0"/>
                <w:sz w:val="24"/>
                <w:szCs w:val="24"/>
              </w:rPr>
            </w:pPr>
          </w:p>
          <w:p w14:paraId="633DE660" w14:textId="77777777" w:rsidR="005F4804" w:rsidRPr="009E72AA" w:rsidRDefault="005F4804" w:rsidP="000C4085">
            <w:pPr>
              <w:pStyle w:val="Subtitle"/>
              <w:spacing w:before="120"/>
              <w:jc w:val="both"/>
              <w:rPr>
                <w:b w:val="0"/>
                <w:sz w:val="24"/>
                <w:szCs w:val="24"/>
              </w:rPr>
            </w:pPr>
          </w:p>
          <w:p w14:paraId="58BBEF6D" w14:textId="77777777" w:rsidR="005F4804" w:rsidRPr="009E72AA" w:rsidRDefault="005F4804" w:rsidP="000C4085">
            <w:pPr>
              <w:pStyle w:val="Subtitle"/>
              <w:spacing w:before="120"/>
              <w:jc w:val="both"/>
              <w:rPr>
                <w:b w:val="0"/>
                <w:sz w:val="24"/>
                <w:szCs w:val="24"/>
              </w:rPr>
            </w:pPr>
          </w:p>
          <w:p w14:paraId="0C3F53D6" w14:textId="355F58B9" w:rsidR="005F4804" w:rsidRPr="009E72AA" w:rsidRDefault="005F4804" w:rsidP="000C4085">
            <w:pPr>
              <w:pStyle w:val="Subtitle"/>
              <w:spacing w:before="120"/>
              <w:jc w:val="both"/>
              <w:rPr>
                <w:b w:val="0"/>
                <w:sz w:val="24"/>
                <w:szCs w:val="24"/>
              </w:rPr>
            </w:pPr>
            <w:r w:rsidRPr="009E72AA">
              <w:rPr>
                <w:b w:val="0"/>
                <w:sz w:val="24"/>
                <w:szCs w:val="24"/>
              </w:rPr>
              <w:t xml:space="preserve">Текстът е коригиран </w:t>
            </w:r>
            <w:r w:rsidR="00F8134A" w:rsidRPr="009E72AA">
              <w:rPr>
                <w:b w:val="0"/>
                <w:sz w:val="24"/>
                <w:szCs w:val="24"/>
              </w:rPr>
              <w:t xml:space="preserve"> на стр. 120 </w:t>
            </w:r>
            <w:r w:rsidRPr="009E72AA">
              <w:rPr>
                <w:b w:val="0"/>
                <w:sz w:val="24"/>
                <w:szCs w:val="24"/>
              </w:rPr>
              <w:t>в съответствие с предложението.</w:t>
            </w:r>
          </w:p>
          <w:p w14:paraId="747FEE3D" w14:textId="77777777" w:rsidR="00CB4B56" w:rsidRPr="009E72AA" w:rsidRDefault="00CB4B56" w:rsidP="000C4085">
            <w:pPr>
              <w:pStyle w:val="Subtitle"/>
              <w:spacing w:before="120"/>
              <w:jc w:val="both"/>
              <w:rPr>
                <w:b w:val="0"/>
                <w:sz w:val="24"/>
                <w:szCs w:val="24"/>
              </w:rPr>
            </w:pPr>
          </w:p>
          <w:p w14:paraId="36DF87F7" w14:textId="77777777" w:rsidR="00CB4B56" w:rsidRPr="009E72AA" w:rsidRDefault="00CB4B56" w:rsidP="000C4085">
            <w:pPr>
              <w:pStyle w:val="Subtitle"/>
              <w:spacing w:before="120"/>
              <w:jc w:val="both"/>
              <w:rPr>
                <w:b w:val="0"/>
                <w:sz w:val="24"/>
                <w:szCs w:val="24"/>
              </w:rPr>
            </w:pPr>
          </w:p>
          <w:p w14:paraId="386FEE1D" w14:textId="77777777" w:rsidR="00CB4B56" w:rsidRPr="009E72AA" w:rsidRDefault="00CB4B56" w:rsidP="000C4085">
            <w:pPr>
              <w:pStyle w:val="Subtitle"/>
              <w:spacing w:before="120"/>
              <w:jc w:val="both"/>
              <w:rPr>
                <w:b w:val="0"/>
                <w:sz w:val="24"/>
                <w:szCs w:val="24"/>
              </w:rPr>
            </w:pPr>
          </w:p>
          <w:p w14:paraId="390EB124" w14:textId="77777777" w:rsidR="00CB4B56" w:rsidRPr="009E72AA" w:rsidRDefault="00CB4B56" w:rsidP="000C4085">
            <w:pPr>
              <w:pStyle w:val="Subtitle"/>
              <w:spacing w:before="120"/>
              <w:jc w:val="both"/>
              <w:rPr>
                <w:b w:val="0"/>
                <w:sz w:val="24"/>
                <w:szCs w:val="24"/>
              </w:rPr>
            </w:pPr>
          </w:p>
          <w:p w14:paraId="03AE8D6B" w14:textId="77777777" w:rsidR="00CB4B56" w:rsidRPr="009E72AA" w:rsidRDefault="00CB4B56" w:rsidP="000C4085">
            <w:pPr>
              <w:pStyle w:val="Subtitle"/>
              <w:spacing w:before="120"/>
              <w:jc w:val="both"/>
              <w:rPr>
                <w:b w:val="0"/>
                <w:sz w:val="24"/>
                <w:szCs w:val="24"/>
              </w:rPr>
            </w:pPr>
          </w:p>
          <w:p w14:paraId="5A740575" w14:textId="77777777" w:rsidR="00CB4B56" w:rsidRPr="009E72AA" w:rsidRDefault="00CB4B56" w:rsidP="000C4085">
            <w:pPr>
              <w:pStyle w:val="Subtitle"/>
              <w:spacing w:before="120"/>
              <w:jc w:val="both"/>
              <w:rPr>
                <w:b w:val="0"/>
                <w:sz w:val="24"/>
                <w:szCs w:val="24"/>
              </w:rPr>
            </w:pPr>
          </w:p>
          <w:p w14:paraId="30022D33" w14:textId="77777777" w:rsidR="00CB4B56" w:rsidRPr="009E72AA" w:rsidRDefault="00CB4B56" w:rsidP="000C4085">
            <w:pPr>
              <w:pStyle w:val="Subtitle"/>
              <w:spacing w:before="120"/>
              <w:jc w:val="both"/>
              <w:rPr>
                <w:b w:val="0"/>
                <w:sz w:val="24"/>
                <w:szCs w:val="24"/>
              </w:rPr>
            </w:pPr>
          </w:p>
          <w:p w14:paraId="26C8A5D3" w14:textId="77777777" w:rsidR="00040B7D" w:rsidRDefault="00040B7D" w:rsidP="000C4085">
            <w:pPr>
              <w:pStyle w:val="Subtitle"/>
              <w:spacing w:before="120"/>
              <w:jc w:val="both"/>
              <w:rPr>
                <w:b w:val="0"/>
                <w:sz w:val="24"/>
                <w:szCs w:val="24"/>
              </w:rPr>
            </w:pPr>
          </w:p>
          <w:p w14:paraId="422772D4" w14:textId="77777777" w:rsidR="00040B7D" w:rsidRDefault="00040B7D" w:rsidP="000C4085">
            <w:pPr>
              <w:pStyle w:val="Subtitle"/>
              <w:spacing w:before="120"/>
              <w:jc w:val="both"/>
              <w:rPr>
                <w:b w:val="0"/>
                <w:sz w:val="24"/>
                <w:szCs w:val="24"/>
              </w:rPr>
            </w:pPr>
          </w:p>
          <w:p w14:paraId="376F9170" w14:textId="77777777" w:rsidR="00040B7D" w:rsidRDefault="00040B7D" w:rsidP="000C4085">
            <w:pPr>
              <w:pStyle w:val="Subtitle"/>
              <w:spacing w:before="120"/>
              <w:jc w:val="both"/>
              <w:rPr>
                <w:b w:val="0"/>
                <w:sz w:val="24"/>
                <w:szCs w:val="24"/>
              </w:rPr>
            </w:pPr>
          </w:p>
          <w:p w14:paraId="0E1410BA" w14:textId="12FDAC26" w:rsidR="00040B7D" w:rsidRDefault="00040B7D" w:rsidP="000C4085">
            <w:pPr>
              <w:pStyle w:val="Subtitle"/>
              <w:spacing w:before="120"/>
              <w:jc w:val="both"/>
              <w:rPr>
                <w:b w:val="0"/>
                <w:sz w:val="24"/>
                <w:szCs w:val="24"/>
              </w:rPr>
            </w:pPr>
          </w:p>
          <w:p w14:paraId="69B3A7C5" w14:textId="652D188F" w:rsidR="00CB4B56" w:rsidRPr="009E72AA" w:rsidRDefault="00CB4B56" w:rsidP="000C4085">
            <w:pPr>
              <w:pStyle w:val="Subtitle"/>
              <w:spacing w:before="120"/>
              <w:jc w:val="both"/>
              <w:rPr>
                <w:b w:val="0"/>
                <w:sz w:val="24"/>
                <w:szCs w:val="24"/>
              </w:rPr>
            </w:pPr>
            <w:r w:rsidRPr="009E72AA">
              <w:rPr>
                <w:b w:val="0"/>
                <w:sz w:val="24"/>
                <w:szCs w:val="24"/>
              </w:rPr>
              <w:t>Текстът е коригиран</w:t>
            </w:r>
            <w:r w:rsidR="00F8134A" w:rsidRPr="009E72AA">
              <w:rPr>
                <w:b w:val="0"/>
                <w:sz w:val="24"/>
                <w:szCs w:val="24"/>
              </w:rPr>
              <w:t xml:space="preserve"> на стр. 127</w:t>
            </w:r>
            <w:r w:rsidRPr="009E72AA">
              <w:rPr>
                <w:b w:val="0"/>
                <w:sz w:val="24"/>
                <w:szCs w:val="24"/>
              </w:rPr>
              <w:t xml:space="preserve">. </w:t>
            </w:r>
          </w:p>
          <w:p w14:paraId="2C382861" w14:textId="77777777" w:rsidR="00CB4B56" w:rsidRPr="009E72AA" w:rsidRDefault="00CB4B56" w:rsidP="000C4085">
            <w:pPr>
              <w:pStyle w:val="Subtitle"/>
              <w:spacing w:before="120"/>
              <w:jc w:val="both"/>
              <w:rPr>
                <w:b w:val="0"/>
                <w:sz w:val="24"/>
                <w:szCs w:val="24"/>
              </w:rPr>
            </w:pPr>
          </w:p>
          <w:p w14:paraId="0171D5BA" w14:textId="77777777" w:rsidR="00CB4B56" w:rsidRPr="009E72AA" w:rsidRDefault="00CB4B56" w:rsidP="000C4085">
            <w:pPr>
              <w:pStyle w:val="Subtitle"/>
              <w:spacing w:before="120"/>
              <w:jc w:val="both"/>
              <w:rPr>
                <w:b w:val="0"/>
                <w:sz w:val="24"/>
                <w:szCs w:val="24"/>
              </w:rPr>
            </w:pPr>
          </w:p>
          <w:p w14:paraId="0720F4CD" w14:textId="77777777" w:rsidR="00CB4B56" w:rsidRPr="009E72AA" w:rsidRDefault="00CB4B56" w:rsidP="000C4085">
            <w:pPr>
              <w:pStyle w:val="Subtitle"/>
              <w:spacing w:before="120"/>
              <w:jc w:val="both"/>
              <w:rPr>
                <w:b w:val="0"/>
                <w:sz w:val="24"/>
                <w:szCs w:val="24"/>
              </w:rPr>
            </w:pPr>
          </w:p>
          <w:p w14:paraId="165C00BE" w14:textId="77777777" w:rsidR="00CB4B56" w:rsidRPr="009E72AA" w:rsidRDefault="00CB4B56" w:rsidP="000C4085">
            <w:pPr>
              <w:pStyle w:val="Subtitle"/>
              <w:spacing w:before="120"/>
              <w:jc w:val="both"/>
              <w:rPr>
                <w:b w:val="0"/>
                <w:sz w:val="24"/>
                <w:szCs w:val="24"/>
              </w:rPr>
            </w:pPr>
          </w:p>
          <w:p w14:paraId="629534B4" w14:textId="68F6BDDE" w:rsidR="00CB4B56" w:rsidRDefault="00CB4B56" w:rsidP="000C4085">
            <w:pPr>
              <w:pStyle w:val="Subtitle"/>
              <w:spacing w:before="120"/>
              <w:jc w:val="both"/>
              <w:rPr>
                <w:b w:val="0"/>
                <w:sz w:val="24"/>
                <w:szCs w:val="24"/>
              </w:rPr>
            </w:pPr>
          </w:p>
          <w:p w14:paraId="5CDEE0F6" w14:textId="6D692C1C" w:rsidR="00040B7D" w:rsidRDefault="00040B7D" w:rsidP="000C4085">
            <w:pPr>
              <w:pStyle w:val="Subtitle"/>
              <w:spacing w:before="120"/>
              <w:jc w:val="both"/>
              <w:rPr>
                <w:b w:val="0"/>
                <w:sz w:val="24"/>
                <w:szCs w:val="24"/>
              </w:rPr>
            </w:pPr>
          </w:p>
          <w:p w14:paraId="76CE19D7" w14:textId="5BC24E0E" w:rsidR="00040B7D" w:rsidRDefault="00040B7D" w:rsidP="000C4085">
            <w:pPr>
              <w:pStyle w:val="Subtitle"/>
              <w:spacing w:before="120"/>
              <w:jc w:val="both"/>
              <w:rPr>
                <w:b w:val="0"/>
                <w:sz w:val="24"/>
                <w:szCs w:val="24"/>
              </w:rPr>
            </w:pPr>
          </w:p>
          <w:p w14:paraId="48396027" w14:textId="44CED982" w:rsidR="00040B7D" w:rsidRPr="009E72AA" w:rsidRDefault="00040B7D" w:rsidP="000C4085">
            <w:pPr>
              <w:pStyle w:val="Subtitle"/>
              <w:spacing w:before="120"/>
              <w:jc w:val="both"/>
              <w:rPr>
                <w:b w:val="0"/>
                <w:sz w:val="24"/>
                <w:szCs w:val="24"/>
              </w:rPr>
            </w:pPr>
            <w:r>
              <w:rPr>
                <w:b w:val="0"/>
                <w:sz w:val="24"/>
                <w:szCs w:val="24"/>
              </w:rPr>
              <w:t>Текстът е коригиран на стр. 128</w:t>
            </w:r>
          </w:p>
          <w:p w14:paraId="1113BE04" w14:textId="77777777" w:rsidR="00CB4B56" w:rsidRPr="009E72AA" w:rsidRDefault="00CB4B56" w:rsidP="000C4085">
            <w:pPr>
              <w:pStyle w:val="Subtitle"/>
              <w:spacing w:before="120"/>
              <w:jc w:val="both"/>
              <w:rPr>
                <w:b w:val="0"/>
                <w:sz w:val="24"/>
                <w:szCs w:val="24"/>
              </w:rPr>
            </w:pPr>
          </w:p>
          <w:p w14:paraId="3D6D485D" w14:textId="77777777" w:rsidR="00CB4B56" w:rsidRPr="009E72AA" w:rsidRDefault="00CB4B56" w:rsidP="000C4085">
            <w:pPr>
              <w:pStyle w:val="Subtitle"/>
              <w:spacing w:before="120"/>
              <w:jc w:val="both"/>
              <w:rPr>
                <w:b w:val="0"/>
                <w:sz w:val="24"/>
                <w:szCs w:val="24"/>
              </w:rPr>
            </w:pPr>
          </w:p>
          <w:p w14:paraId="247DF85F" w14:textId="6C174B0C" w:rsidR="00CB4B56" w:rsidRDefault="00CB4B56" w:rsidP="000C4085">
            <w:pPr>
              <w:pStyle w:val="Subtitle"/>
              <w:spacing w:before="120"/>
              <w:jc w:val="both"/>
              <w:rPr>
                <w:b w:val="0"/>
                <w:sz w:val="24"/>
                <w:szCs w:val="24"/>
              </w:rPr>
            </w:pPr>
          </w:p>
          <w:p w14:paraId="54A6EF17" w14:textId="232F1635" w:rsidR="00040B7D" w:rsidRDefault="00040B7D" w:rsidP="000C4085">
            <w:pPr>
              <w:pStyle w:val="Subtitle"/>
              <w:spacing w:before="120"/>
              <w:jc w:val="both"/>
              <w:rPr>
                <w:b w:val="0"/>
                <w:sz w:val="24"/>
                <w:szCs w:val="24"/>
              </w:rPr>
            </w:pPr>
          </w:p>
          <w:p w14:paraId="6073A25A" w14:textId="4F285240" w:rsidR="00040B7D" w:rsidRDefault="00040B7D" w:rsidP="000C4085">
            <w:pPr>
              <w:pStyle w:val="Subtitle"/>
              <w:spacing w:before="120"/>
              <w:jc w:val="both"/>
              <w:rPr>
                <w:b w:val="0"/>
                <w:sz w:val="24"/>
                <w:szCs w:val="24"/>
              </w:rPr>
            </w:pPr>
          </w:p>
          <w:p w14:paraId="58E84F3E" w14:textId="6334F03D" w:rsidR="00040B7D" w:rsidRDefault="00040B7D" w:rsidP="000C4085">
            <w:pPr>
              <w:pStyle w:val="Subtitle"/>
              <w:spacing w:before="120"/>
              <w:jc w:val="both"/>
              <w:rPr>
                <w:b w:val="0"/>
                <w:sz w:val="24"/>
                <w:szCs w:val="24"/>
              </w:rPr>
            </w:pPr>
          </w:p>
          <w:p w14:paraId="00F13186" w14:textId="4005A198" w:rsidR="00040B7D" w:rsidRDefault="00040B7D" w:rsidP="000C4085">
            <w:pPr>
              <w:pStyle w:val="Subtitle"/>
              <w:spacing w:before="120"/>
              <w:jc w:val="both"/>
              <w:rPr>
                <w:b w:val="0"/>
                <w:sz w:val="24"/>
                <w:szCs w:val="24"/>
              </w:rPr>
            </w:pPr>
          </w:p>
          <w:p w14:paraId="33151BBD" w14:textId="4BD5E698" w:rsidR="00040B7D" w:rsidRDefault="00040B7D" w:rsidP="000C4085">
            <w:pPr>
              <w:pStyle w:val="Subtitle"/>
              <w:spacing w:before="120"/>
              <w:jc w:val="both"/>
              <w:rPr>
                <w:b w:val="0"/>
                <w:sz w:val="24"/>
                <w:szCs w:val="24"/>
              </w:rPr>
            </w:pPr>
          </w:p>
          <w:p w14:paraId="67FC3340" w14:textId="7E064813" w:rsidR="00040B7D" w:rsidRPr="009E72AA" w:rsidRDefault="00040B7D" w:rsidP="000C4085">
            <w:pPr>
              <w:pStyle w:val="Subtitle"/>
              <w:spacing w:before="120"/>
              <w:jc w:val="both"/>
              <w:rPr>
                <w:b w:val="0"/>
                <w:sz w:val="24"/>
                <w:szCs w:val="24"/>
              </w:rPr>
            </w:pPr>
            <w:r>
              <w:rPr>
                <w:b w:val="0"/>
                <w:sz w:val="24"/>
                <w:szCs w:val="24"/>
              </w:rPr>
              <w:t xml:space="preserve">Текстът е допълнен с цитираните проекти на стр. 128 и 129. </w:t>
            </w:r>
          </w:p>
          <w:p w14:paraId="6CF17DF0" w14:textId="077950A9" w:rsidR="00723468" w:rsidRPr="009E72AA" w:rsidRDefault="00723468" w:rsidP="000C4085">
            <w:pPr>
              <w:pStyle w:val="Subtitle"/>
              <w:spacing w:before="120"/>
              <w:jc w:val="both"/>
              <w:rPr>
                <w:b w:val="0"/>
                <w:sz w:val="24"/>
                <w:szCs w:val="24"/>
              </w:rPr>
            </w:pPr>
          </w:p>
          <w:p w14:paraId="5418093C" w14:textId="39271239" w:rsidR="00723468" w:rsidRPr="009E72AA" w:rsidRDefault="00723468" w:rsidP="000C4085">
            <w:pPr>
              <w:pStyle w:val="Subtitle"/>
              <w:spacing w:before="120"/>
              <w:jc w:val="both"/>
              <w:rPr>
                <w:b w:val="0"/>
                <w:sz w:val="24"/>
                <w:szCs w:val="24"/>
              </w:rPr>
            </w:pPr>
          </w:p>
          <w:p w14:paraId="2AF2DCDD" w14:textId="420FE10D" w:rsidR="00723468" w:rsidRPr="009E72AA" w:rsidRDefault="00723468" w:rsidP="000C4085">
            <w:pPr>
              <w:pStyle w:val="Subtitle"/>
              <w:spacing w:before="120"/>
              <w:jc w:val="both"/>
              <w:rPr>
                <w:b w:val="0"/>
                <w:sz w:val="24"/>
                <w:szCs w:val="24"/>
              </w:rPr>
            </w:pPr>
          </w:p>
          <w:p w14:paraId="76399699" w14:textId="1A53547C" w:rsidR="00723468" w:rsidRPr="009E72AA" w:rsidRDefault="00723468" w:rsidP="000C4085">
            <w:pPr>
              <w:pStyle w:val="Subtitle"/>
              <w:spacing w:before="120"/>
              <w:jc w:val="both"/>
              <w:rPr>
                <w:b w:val="0"/>
                <w:sz w:val="24"/>
                <w:szCs w:val="24"/>
              </w:rPr>
            </w:pPr>
          </w:p>
          <w:p w14:paraId="09DCD7EA" w14:textId="7853EEB1" w:rsidR="00723468" w:rsidRPr="009E72AA" w:rsidRDefault="00723468" w:rsidP="000C4085">
            <w:pPr>
              <w:pStyle w:val="Subtitle"/>
              <w:spacing w:before="120"/>
              <w:jc w:val="both"/>
              <w:rPr>
                <w:b w:val="0"/>
                <w:sz w:val="24"/>
                <w:szCs w:val="24"/>
              </w:rPr>
            </w:pPr>
          </w:p>
          <w:p w14:paraId="46F8EF77" w14:textId="5707891D" w:rsidR="00723468" w:rsidRPr="009E72AA" w:rsidRDefault="00723468" w:rsidP="000C4085">
            <w:pPr>
              <w:pStyle w:val="Subtitle"/>
              <w:spacing w:before="120"/>
              <w:jc w:val="both"/>
              <w:rPr>
                <w:b w:val="0"/>
                <w:sz w:val="24"/>
                <w:szCs w:val="24"/>
              </w:rPr>
            </w:pPr>
          </w:p>
          <w:p w14:paraId="5723F20E" w14:textId="1909D8BB" w:rsidR="00723468" w:rsidRPr="009E72AA" w:rsidRDefault="00723468" w:rsidP="000C4085">
            <w:pPr>
              <w:pStyle w:val="Subtitle"/>
              <w:spacing w:before="120"/>
              <w:jc w:val="both"/>
              <w:rPr>
                <w:b w:val="0"/>
                <w:sz w:val="24"/>
                <w:szCs w:val="24"/>
              </w:rPr>
            </w:pPr>
          </w:p>
          <w:p w14:paraId="29CC4903" w14:textId="1D19D215" w:rsidR="00723468" w:rsidRPr="009E72AA" w:rsidRDefault="00723468" w:rsidP="000C4085">
            <w:pPr>
              <w:pStyle w:val="Subtitle"/>
              <w:spacing w:before="120"/>
              <w:jc w:val="both"/>
              <w:rPr>
                <w:b w:val="0"/>
                <w:sz w:val="24"/>
                <w:szCs w:val="24"/>
              </w:rPr>
            </w:pPr>
          </w:p>
          <w:p w14:paraId="029D28E1" w14:textId="6235EA85" w:rsidR="00723468" w:rsidRPr="009E72AA" w:rsidRDefault="00723468" w:rsidP="000C4085">
            <w:pPr>
              <w:pStyle w:val="Subtitle"/>
              <w:spacing w:before="120"/>
              <w:jc w:val="both"/>
              <w:rPr>
                <w:b w:val="0"/>
                <w:sz w:val="24"/>
                <w:szCs w:val="24"/>
              </w:rPr>
            </w:pPr>
          </w:p>
          <w:p w14:paraId="4972E5A8" w14:textId="71726364" w:rsidR="00723468" w:rsidRPr="009E72AA" w:rsidRDefault="00040B7D" w:rsidP="000C4085">
            <w:pPr>
              <w:pStyle w:val="Subtitle"/>
              <w:spacing w:before="120"/>
              <w:jc w:val="both"/>
              <w:rPr>
                <w:b w:val="0"/>
                <w:sz w:val="24"/>
                <w:szCs w:val="24"/>
              </w:rPr>
            </w:pPr>
            <w:r>
              <w:rPr>
                <w:b w:val="0"/>
                <w:sz w:val="24"/>
                <w:szCs w:val="24"/>
              </w:rPr>
              <w:t>Текстът е допълнен с цитирания проект на стр. 128 и стр. 129.</w:t>
            </w:r>
          </w:p>
          <w:p w14:paraId="76711473" w14:textId="6B2A653A" w:rsidR="00723468" w:rsidRPr="009E72AA" w:rsidRDefault="00723468" w:rsidP="000C4085">
            <w:pPr>
              <w:pStyle w:val="Subtitle"/>
              <w:spacing w:before="120"/>
              <w:jc w:val="both"/>
              <w:rPr>
                <w:b w:val="0"/>
                <w:sz w:val="24"/>
                <w:szCs w:val="24"/>
              </w:rPr>
            </w:pPr>
          </w:p>
          <w:p w14:paraId="547A602C" w14:textId="75C86CCB" w:rsidR="00723468" w:rsidRPr="009E72AA" w:rsidRDefault="00723468" w:rsidP="000C4085">
            <w:pPr>
              <w:pStyle w:val="Subtitle"/>
              <w:spacing w:before="120"/>
              <w:jc w:val="both"/>
              <w:rPr>
                <w:b w:val="0"/>
                <w:sz w:val="24"/>
                <w:szCs w:val="24"/>
              </w:rPr>
            </w:pPr>
          </w:p>
          <w:p w14:paraId="2502AEC5" w14:textId="72F77B54" w:rsidR="00723468" w:rsidRPr="009E72AA" w:rsidRDefault="00723468" w:rsidP="000C4085">
            <w:pPr>
              <w:pStyle w:val="Subtitle"/>
              <w:spacing w:before="120"/>
              <w:jc w:val="both"/>
              <w:rPr>
                <w:b w:val="0"/>
                <w:sz w:val="24"/>
                <w:szCs w:val="24"/>
              </w:rPr>
            </w:pPr>
          </w:p>
          <w:p w14:paraId="1B433576" w14:textId="7C66B1BA" w:rsidR="00723468" w:rsidRPr="009E72AA" w:rsidRDefault="00723468" w:rsidP="000C4085">
            <w:pPr>
              <w:pStyle w:val="Subtitle"/>
              <w:spacing w:before="120"/>
              <w:jc w:val="both"/>
              <w:rPr>
                <w:b w:val="0"/>
                <w:sz w:val="24"/>
                <w:szCs w:val="24"/>
              </w:rPr>
            </w:pPr>
          </w:p>
          <w:p w14:paraId="0ABD1FD0" w14:textId="147A3021" w:rsidR="00723468" w:rsidRPr="009E72AA" w:rsidRDefault="00723468" w:rsidP="000C4085">
            <w:pPr>
              <w:pStyle w:val="Subtitle"/>
              <w:spacing w:before="120"/>
              <w:jc w:val="both"/>
              <w:rPr>
                <w:b w:val="0"/>
                <w:sz w:val="24"/>
                <w:szCs w:val="24"/>
              </w:rPr>
            </w:pPr>
          </w:p>
          <w:p w14:paraId="2E9512FE" w14:textId="28066C2C" w:rsidR="00723468" w:rsidRPr="009E72AA" w:rsidRDefault="00723468" w:rsidP="000C4085">
            <w:pPr>
              <w:pStyle w:val="Subtitle"/>
              <w:spacing w:before="120"/>
              <w:jc w:val="both"/>
              <w:rPr>
                <w:b w:val="0"/>
                <w:sz w:val="24"/>
                <w:szCs w:val="24"/>
              </w:rPr>
            </w:pPr>
          </w:p>
          <w:p w14:paraId="19709BEB" w14:textId="101A483C" w:rsidR="00723468" w:rsidRPr="009E72AA" w:rsidRDefault="00723468" w:rsidP="000C4085">
            <w:pPr>
              <w:pStyle w:val="Subtitle"/>
              <w:spacing w:before="120"/>
              <w:jc w:val="both"/>
              <w:rPr>
                <w:b w:val="0"/>
                <w:sz w:val="24"/>
                <w:szCs w:val="24"/>
              </w:rPr>
            </w:pPr>
          </w:p>
          <w:p w14:paraId="5B51F2AC" w14:textId="71D79842" w:rsidR="00723468" w:rsidRPr="009E72AA" w:rsidRDefault="00723468" w:rsidP="000C4085">
            <w:pPr>
              <w:pStyle w:val="Subtitle"/>
              <w:spacing w:before="120"/>
              <w:jc w:val="both"/>
              <w:rPr>
                <w:b w:val="0"/>
                <w:sz w:val="24"/>
                <w:szCs w:val="24"/>
              </w:rPr>
            </w:pPr>
          </w:p>
          <w:p w14:paraId="76F90BC4" w14:textId="77777777" w:rsidR="00723468" w:rsidRPr="009E72AA" w:rsidRDefault="00723468" w:rsidP="000C4085">
            <w:pPr>
              <w:pStyle w:val="Subtitle"/>
              <w:spacing w:before="120"/>
              <w:jc w:val="both"/>
              <w:rPr>
                <w:b w:val="0"/>
                <w:sz w:val="24"/>
                <w:szCs w:val="24"/>
              </w:rPr>
            </w:pPr>
          </w:p>
          <w:p w14:paraId="7219ABB5" w14:textId="76244BCE" w:rsidR="00CB4B56" w:rsidRPr="009E72AA" w:rsidRDefault="00CB4B56" w:rsidP="000C4085">
            <w:pPr>
              <w:pStyle w:val="Subtitle"/>
              <w:spacing w:before="120"/>
              <w:jc w:val="both"/>
              <w:rPr>
                <w:b w:val="0"/>
                <w:sz w:val="24"/>
                <w:szCs w:val="24"/>
              </w:rPr>
            </w:pPr>
          </w:p>
          <w:p w14:paraId="65F48568" w14:textId="02EEBA5C" w:rsidR="00E1265F" w:rsidRPr="009E72AA" w:rsidRDefault="00E1265F" w:rsidP="000C4085">
            <w:pPr>
              <w:pStyle w:val="Subtitle"/>
              <w:spacing w:before="120"/>
              <w:jc w:val="both"/>
              <w:rPr>
                <w:b w:val="0"/>
                <w:sz w:val="24"/>
                <w:szCs w:val="24"/>
              </w:rPr>
            </w:pPr>
            <w:r w:rsidRPr="009E72AA">
              <w:rPr>
                <w:b w:val="0"/>
                <w:sz w:val="24"/>
                <w:szCs w:val="24"/>
              </w:rPr>
              <w:t>Текстът е редактиран съгласно предложението</w:t>
            </w:r>
            <w:r w:rsidR="00040B7D">
              <w:rPr>
                <w:b w:val="0"/>
                <w:sz w:val="24"/>
                <w:szCs w:val="24"/>
              </w:rPr>
              <w:t xml:space="preserve"> на стр. 129</w:t>
            </w:r>
            <w:r w:rsidRPr="009E72AA">
              <w:rPr>
                <w:b w:val="0"/>
                <w:sz w:val="24"/>
                <w:szCs w:val="24"/>
              </w:rPr>
              <w:t>.</w:t>
            </w:r>
          </w:p>
          <w:p w14:paraId="57CAD8DA" w14:textId="77777777" w:rsidR="00CB4B56" w:rsidRPr="009E72AA" w:rsidRDefault="00CB4B56" w:rsidP="000C4085">
            <w:pPr>
              <w:pStyle w:val="Subtitle"/>
              <w:spacing w:before="120"/>
              <w:jc w:val="both"/>
              <w:rPr>
                <w:b w:val="0"/>
                <w:sz w:val="24"/>
                <w:szCs w:val="24"/>
              </w:rPr>
            </w:pPr>
          </w:p>
          <w:p w14:paraId="1BEE0F3F" w14:textId="77777777" w:rsidR="00CB4B56" w:rsidRPr="009E72AA" w:rsidRDefault="00CB4B56" w:rsidP="000C4085">
            <w:pPr>
              <w:pStyle w:val="Subtitle"/>
              <w:spacing w:before="120"/>
              <w:jc w:val="both"/>
              <w:rPr>
                <w:b w:val="0"/>
                <w:sz w:val="24"/>
                <w:szCs w:val="24"/>
              </w:rPr>
            </w:pPr>
          </w:p>
          <w:p w14:paraId="16CB9485" w14:textId="77777777" w:rsidR="00CB4B56" w:rsidRPr="009E72AA" w:rsidRDefault="00CB4B56" w:rsidP="000C4085">
            <w:pPr>
              <w:pStyle w:val="Subtitle"/>
              <w:spacing w:before="120"/>
              <w:jc w:val="both"/>
              <w:rPr>
                <w:b w:val="0"/>
                <w:sz w:val="24"/>
                <w:szCs w:val="24"/>
              </w:rPr>
            </w:pPr>
          </w:p>
          <w:p w14:paraId="1B0D6160" w14:textId="77777777" w:rsidR="00CB4B56" w:rsidRPr="009E72AA" w:rsidRDefault="00CB4B56" w:rsidP="000C4085">
            <w:pPr>
              <w:pStyle w:val="Subtitle"/>
              <w:spacing w:before="120"/>
              <w:jc w:val="both"/>
              <w:rPr>
                <w:b w:val="0"/>
                <w:sz w:val="24"/>
                <w:szCs w:val="24"/>
              </w:rPr>
            </w:pPr>
          </w:p>
          <w:p w14:paraId="6B5D560C" w14:textId="77777777" w:rsidR="00CB4B56" w:rsidRPr="009E72AA" w:rsidRDefault="00CB4B56" w:rsidP="000C4085">
            <w:pPr>
              <w:pStyle w:val="Subtitle"/>
              <w:spacing w:before="120"/>
              <w:jc w:val="both"/>
              <w:rPr>
                <w:b w:val="0"/>
                <w:sz w:val="24"/>
                <w:szCs w:val="24"/>
              </w:rPr>
            </w:pPr>
          </w:p>
          <w:p w14:paraId="76BAF0B5" w14:textId="77777777" w:rsidR="00CB4B56" w:rsidRPr="009E72AA" w:rsidRDefault="00CB4B56" w:rsidP="000C4085">
            <w:pPr>
              <w:pStyle w:val="Subtitle"/>
              <w:spacing w:before="120"/>
              <w:jc w:val="both"/>
              <w:rPr>
                <w:b w:val="0"/>
                <w:sz w:val="24"/>
                <w:szCs w:val="24"/>
              </w:rPr>
            </w:pPr>
          </w:p>
          <w:p w14:paraId="7CB154C0" w14:textId="77777777" w:rsidR="00CB4B56" w:rsidRPr="009E72AA" w:rsidRDefault="00CB4B56" w:rsidP="000C4085">
            <w:pPr>
              <w:pStyle w:val="Subtitle"/>
              <w:spacing w:before="120"/>
              <w:jc w:val="both"/>
              <w:rPr>
                <w:b w:val="0"/>
                <w:sz w:val="24"/>
                <w:szCs w:val="24"/>
              </w:rPr>
            </w:pPr>
          </w:p>
          <w:p w14:paraId="3A0D3379" w14:textId="77777777" w:rsidR="00CB4B56" w:rsidRPr="009E72AA" w:rsidRDefault="00CB4B56" w:rsidP="000C4085">
            <w:pPr>
              <w:pStyle w:val="Subtitle"/>
              <w:spacing w:before="120"/>
              <w:jc w:val="both"/>
              <w:rPr>
                <w:b w:val="0"/>
                <w:sz w:val="24"/>
                <w:szCs w:val="24"/>
              </w:rPr>
            </w:pPr>
          </w:p>
          <w:p w14:paraId="70678A1F" w14:textId="77777777" w:rsidR="00CB4B56" w:rsidRPr="009E72AA" w:rsidRDefault="00CB4B56" w:rsidP="000C4085">
            <w:pPr>
              <w:pStyle w:val="Subtitle"/>
              <w:spacing w:before="120"/>
              <w:jc w:val="both"/>
              <w:rPr>
                <w:b w:val="0"/>
                <w:sz w:val="24"/>
                <w:szCs w:val="24"/>
              </w:rPr>
            </w:pPr>
          </w:p>
          <w:p w14:paraId="4F2ABA6D" w14:textId="77777777" w:rsidR="00CB4B56" w:rsidRPr="009E72AA" w:rsidRDefault="00CB4B56" w:rsidP="000C4085">
            <w:pPr>
              <w:pStyle w:val="Subtitle"/>
              <w:spacing w:before="120"/>
              <w:jc w:val="both"/>
              <w:rPr>
                <w:b w:val="0"/>
                <w:sz w:val="24"/>
                <w:szCs w:val="24"/>
              </w:rPr>
            </w:pPr>
          </w:p>
          <w:p w14:paraId="353EC87B" w14:textId="77777777" w:rsidR="00CB4B56" w:rsidRPr="009E72AA" w:rsidRDefault="00CB4B56" w:rsidP="000C4085">
            <w:pPr>
              <w:pStyle w:val="Subtitle"/>
              <w:spacing w:before="120"/>
              <w:jc w:val="both"/>
              <w:rPr>
                <w:b w:val="0"/>
                <w:sz w:val="24"/>
                <w:szCs w:val="24"/>
              </w:rPr>
            </w:pPr>
          </w:p>
          <w:p w14:paraId="449DEB34" w14:textId="77777777" w:rsidR="00CB4B56" w:rsidRPr="009E72AA" w:rsidRDefault="00CB4B56" w:rsidP="000C4085">
            <w:pPr>
              <w:pStyle w:val="Subtitle"/>
              <w:spacing w:before="120"/>
              <w:jc w:val="both"/>
              <w:rPr>
                <w:b w:val="0"/>
                <w:sz w:val="24"/>
                <w:szCs w:val="24"/>
              </w:rPr>
            </w:pPr>
          </w:p>
          <w:p w14:paraId="074686EB" w14:textId="2B1F9F59" w:rsidR="00E1265F" w:rsidRPr="009E72AA" w:rsidRDefault="00E1265F" w:rsidP="000C4085">
            <w:pPr>
              <w:pStyle w:val="Subtitle"/>
              <w:spacing w:before="120"/>
              <w:jc w:val="both"/>
              <w:rPr>
                <w:b w:val="0"/>
                <w:sz w:val="24"/>
                <w:szCs w:val="24"/>
              </w:rPr>
            </w:pPr>
            <w:r w:rsidRPr="009E72AA">
              <w:rPr>
                <w:b w:val="0"/>
                <w:sz w:val="24"/>
                <w:szCs w:val="24"/>
              </w:rPr>
              <w:t>Текстът е допълнен с постъпилата информация за изпълняваните проекти на стр. 128 - 12</w:t>
            </w:r>
            <w:r w:rsidR="0039003F">
              <w:rPr>
                <w:b w:val="0"/>
                <w:sz w:val="24"/>
                <w:szCs w:val="24"/>
              </w:rPr>
              <w:t>9</w:t>
            </w:r>
            <w:r w:rsidRPr="009E72AA">
              <w:rPr>
                <w:b w:val="0"/>
                <w:sz w:val="24"/>
                <w:szCs w:val="24"/>
              </w:rPr>
              <w:t>.</w:t>
            </w:r>
          </w:p>
          <w:p w14:paraId="37B29ACC" w14:textId="77777777" w:rsidR="00E1265F" w:rsidRPr="009E72AA" w:rsidRDefault="00E1265F" w:rsidP="000C4085">
            <w:pPr>
              <w:pStyle w:val="Subtitle"/>
              <w:spacing w:before="120"/>
              <w:jc w:val="both"/>
              <w:rPr>
                <w:b w:val="0"/>
                <w:sz w:val="24"/>
                <w:szCs w:val="24"/>
              </w:rPr>
            </w:pPr>
          </w:p>
          <w:p w14:paraId="7954FF88" w14:textId="77777777" w:rsidR="00CB4B56" w:rsidRPr="009E72AA" w:rsidRDefault="00CB4B56" w:rsidP="000C4085">
            <w:pPr>
              <w:pStyle w:val="Subtitle"/>
              <w:spacing w:before="120"/>
              <w:jc w:val="both"/>
              <w:rPr>
                <w:b w:val="0"/>
                <w:sz w:val="24"/>
                <w:szCs w:val="24"/>
              </w:rPr>
            </w:pPr>
          </w:p>
          <w:p w14:paraId="4CDBF5D9" w14:textId="77777777" w:rsidR="00CB4B56" w:rsidRPr="009E72AA" w:rsidRDefault="00CB4B56" w:rsidP="000C4085">
            <w:pPr>
              <w:pStyle w:val="Subtitle"/>
              <w:spacing w:before="120"/>
              <w:jc w:val="both"/>
              <w:rPr>
                <w:b w:val="0"/>
                <w:sz w:val="24"/>
                <w:szCs w:val="24"/>
              </w:rPr>
            </w:pPr>
          </w:p>
          <w:p w14:paraId="2D735FF9" w14:textId="77777777" w:rsidR="00CB4B56" w:rsidRPr="009E72AA" w:rsidRDefault="00CB4B56" w:rsidP="000C4085">
            <w:pPr>
              <w:pStyle w:val="Subtitle"/>
              <w:spacing w:before="120"/>
              <w:jc w:val="both"/>
              <w:rPr>
                <w:b w:val="0"/>
                <w:sz w:val="24"/>
                <w:szCs w:val="24"/>
              </w:rPr>
            </w:pPr>
          </w:p>
          <w:p w14:paraId="4C70B4B1" w14:textId="090F4044" w:rsidR="00E1265F" w:rsidRPr="009E72AA" w:rsidRDefault="000C4085" w:rsidP="000C4085">
            <w:pPr>
              <w:pStyle w:val="Subtitle"/>
              <w:spacing w:before="120"/>
              <w:jc w:val="both"/>
              <w:rPr>
                <w:b w:val="0"/>
                <w:sz w:val="24"/>
                <w:szCs w:val="24"/>
              </w:rPr>
            </w:pPr>
            <w:r>
              <w:rPr>
                <w:b w:val="0"/>
                <w:sz w:val="24"/>
                <w:szCs w:val="24"/>
              </w:rPr>
              <w:t>Те</w:t>
            </w:r>
            <w:r w:rsidR="00E1265F" w:rsidRPr="009E72AA">
              <w:rPr>
                <w:b w:val="0"/>
                <w:sz w:val="24"/>
                <w:szCs w:val="24"/>
              </w:rPr>
              <w:t>кстът е обсъден с екипа от експерти и редактиран на стр. 23</w:t>
            </w:r>
            <w:r w:rsidR="00C912B3">
              <w:rPr>
                <w:b w:val="0"/>
                <w:sz w:val="24"/>
                <w:szCs w:val="24"/>
              </w:rPr>
              <w:t>6</w:t>
            </w:r>
            <w:r w:rsidR="00E1265F" w:rsidRPr="009E72AA">
              <w:rPr>
                <w:b w:val="0"/>
                <w:sz w:val="24"/>
                <w:szCs w:val="24"/>
              </w:rPr>
              <w:t xml:space="preserve"> съгласно предложението.   </w:t>
            </w:r>
          </w:p>
          <w:p w14:paraId="1AD0C50B" w14:textId="77777777" w:rsidR="00E1265F" w:rsidRPr="009E72AA" w:rsidRDefault="00E1265F" w:rsidP="000C4085">
            <w:pPr>
              <w:pStyle w:val="Subtitle"/>
              <w:spacing w:before="120"/>
              <w:jc w:val="both"/>
              <w:rPr>
                <w:b w:val="0"/>
                <w:sz w:val="24"/>
                <w:szCs w:val="24"/>
              </w:rPr>
            </w:pPr>
          </w:p>
          <w:p w14:paraId="6F238562" w14:textId="77777777" w:rsidR="0063147C" w:rsidRDefault="0063147C" w:rsidP="000C4085">
            <w:pPr>
              <w:pStyle w:val="Subtitle"/>
              <w:spacing w:before="120"/>
              <w:jc w:val="both"/>
              <w:rPr>
                <w:b w:val="0"/>
                <w:sz w:val="24"/>
                <w:szCs w:val="24"/>
              </w:rPr>
            </w:pPr>
          </w:p>
          <w:p w14:paraId="482326C1" w14:textId="77777777" w:rsidR="0063147C" w:rsidRDefault="0063147C" w:rsidP="000C4085">
            <w:pPr>
              <w:pStyle w:val="Subtitle"/>
              <w:spacing w:before="120"/>
              <w:jc w:val="both"/>
              <w:rPr>
                <w:b w:val="0"/>
                <w:sz w:val="24"/>
                <w:szCs w:val="24"/>
              </w:rPr>
            </w:pPr>
          </w:p>
          <w:p w14:paraId="1D4B68ED" w14:textId="77777777" w:rsidR="0063147C" w:rsidRDefault="0063147C" w:rsidP="000C4085">
            <w:pPr>
              <w:pStyle w:val="Subtitle"/>
              <w:spacing w:before="120"/>
              <w:jc w:val="both"/>
              <w:rPr>
                <w:b w:val="0"/>
                <w:sz w:val="24"/>
                <w:szCs w:val="24"/>
              </w:rPr>
            </w:pPr>
          </w:p>
          <w:p w14:paraId="6BA1AFF9" w14:textId="77777777" w:rsidR="0063147C" w:rsidRDefault="0063147C" w:rsidP="000C4085">
            <w:pPr>
              <w:pStyle w:val="Subtitle"/>
              <w:spacing w:before="120"/>
              <w:jc w:val="both"/>
              <w:rPr>
                <w:b w:val="0"/>
                <w:sz w:val="24"/>
                <w:szCs w:val="24"/>
              </w:rPr>
            </w:pPr>
          </w:p>
          <w:p w14:paraId="61C3C68F" w14:textId="77777777" w:rsidR="0063147C" w:rsidRDefault="0063147C" w:rsidP="000C4085">
            <w:pPr>
              <w:pStyle w:val="Subtitle"/>
              <w:spacing w:before="120"/>
              <w:jc w:val="both"/>
              <w:rPr>
                <w:b w:val="0"/>
                <w:sz w:val="24"/>
                <w:szCs w:val="24"/>
              </w:rPr>
            </w:pPr>
          </w:p>
          <w:p w14:paraId="644EFE18" w14:textId="77777777" w:rsidR="0039003F" w:rsidRDefault="0039003F" w:rsidP="000C4085">
            <w:pPr>
              <w:pStyle w:val="Subtitle"/>
              <w:spacing w:before="120"/>
              <w:jc w:val="both"/>
              <w:rPr>
                <w:b w:val="0"/>
                <w:sz w:val="24"/>
                <w:szCs w:val="24"/>
              </w:rPr>
            </w:pPr>
          </w:p>
          <w:p w14:paraId="76E0B420" w14:textId="77777777" w:rsidR="0039003F" w:rsidRDefault="0039003F" w:rsidP="000C4085">
            <w:pPr>
              <w:pStyle w:val="Subtitle"/>
              <w:spacing w:before="120"/>
              <w:jc w:val="both"/>
              <w:rPr>
                <w:b w:val="0"/>
                <w:sz w:val="24"/>
                <w:szCs w:val="24"/>
              </w:rPr>
            </w:pPr>
          </w:p>
          <w:p w14:paraId="1C9803DF" w14:textId="77777777" w:rsidR="0039003F" w:rsidRDefault="0039003F" w:rsidP="000C4085">
            <w:pPr>
              <w:pStyle w:val="Subtitle"/>
              <w:spacing w:before="120"/>
              <w:jc w:val="both"/>
              <w:rPr>
                <w:b w:val="0"/>
                <w:sz w:val="24"/>
                <w:szCs w:val="24"/>
              </w:rPr>
            </w:pPr>
          </w:p>
          <w:p w14:paraId="3EC8E3DE" w14:textId="77777777" w:rsidR="0039003F" w:rsidRDefault="0039003F" w:rsidP="000C4085">
            <w:pPr>
              <w:pStyle w:val="Subtitle"/>
              <w:spacing w:before="120"/>
              <w:jc w:val="both"/>
              <w:rPr>
                <w:b w:val="0"/>
                <w:sz w:val="24"/>
                <w:szCs w:val="24"/>
              </w:rPr>
            </w:pPr>
          </w:p>
          <w:p w14:paraId="28319426" w14:textId="0ED93B69" w:rsidR="00CB4B56" w:rsidRPr="009E72AA" w:rsidRDefault="0038692A" w:rsidP="000C4085">
            <w:pPr>
              <w:pStyle w:val="Subtitle"/>
              <w:spacing w:before="120"/>
              <w:jc w:val="both"/>
              <w:rPr>
                <w:b w:val="0"/>
                <w:sz w:val="24"/>
                <w:szCs w:val="24"/>
              </w:rPr>
            </w:pPr>
            <w:r>
              <w:rPr>
                <w:b w:val="0"/>
                <w:sz w:val="24"/>
                <w:szCs w:val="24"/>
              </w:rPr>
              <w:t>Т</w:t>
            </w:r>
            <w:r w:rsidR="008F5C22" w:rsidRPr="009E72AA">
              <w:rPr>
                <w:b w:val="0"/>
                <w:sz w:val="24"/>
                <w:szCs w:val="24"/>
              </w:rPr>
              <w:t>екстовете на стр. 313 и 314 са подменени с цитираните в чл. 115м от ЗМПВВППРБ.</w:t>
            </w:r>
            <w:r w:rsidR="00BB6086" w:rsidRPr="009E72AA">
              <w:rPr>
                <w:b w:val="0"/>
                <w:sz w:val="24"/>
                <w:szCs w:val="24"/>
              </w:rPr>
              <w:t xml:space="preserve">                                                                          </w:t>
            </w:r>
            <w:r w:rsidR="00CB4B56" w:rsidRPr="009E72AA">
              <w:rPr>
                <w:b w:val="0"/>
                <w:sz w:val="24"/>
                <w:szCs w:val="24"/>
              </w:rPr>
              <w:t xml:space="preserve"> </w:t>
            </w:r>
          </w:p>
        </w:tc>
      </w:tr>
      <w:tr w:rsidR="007A43EC" w:rsidRPr="008C6C17" w14:paraId="461CD211" w14:textId="77777777" w:rsidTr="00F466D0">
        <w:trPr>
          <w:gridAfter w:val="1"/>
          <w:wAfter w:w="15" w:type="dxa"/>
        </w:trPr>
        <w:tc>
          <w:tcPr>
            <w:tcW w:w="3006" w:type="dxa"/>
          </w:tcPr>
          <w:p w14:paraId="42B5ECA7" w14:textId="2983E9FA" w:rsidR="00CA0F6E" w:rsidRPr="009E72AA" w:rsidRDefault="00CA0F6E" w:rsidP="000C4085">
            <w:pPr>
              <w:pStyle w:val="Subtitle"/>
              <w:spacing w:before="120"/>
              <w:jc w:val="left"/>
              <w:rPr>
                <w:b w:val="0"/>
                <w:sz w:val="24"/>
                <w:szCs w:val="24"/>
              </w:rPr>
            </w:pPr>
            <w:r w:rsidRPr="009E72AA">
              <w:rPr>
                <w:b w:val="0"/>
                <w:sz w:val="24"/>
                <w:szCs w:val="24"/>
              </w:rPr>
              <w:lastRenderedPageBreak/>
              <w:t xml:space="preserve">Държавно предприятие „Пристанищна </w:t>
            </w:r>
            <w:r w:rsidRPr="009E72AA">
              <w:rPr>
                <w:b w:val="0"/>
                <w:sz w:val="24"/>
                <w:szCs w:val="24"/>
              </w:rPr>
              <w:lastRenderedPageBreak/>
              <w:t xml:space="preserve">инфраструктура“ </w:t>
            </w:r>
            <w:r w:rsidRPr="009E72AA">
              <w:rPr>
                <w:b w:val="0"/>
                <w:sz w:val="24"/>
                <w:szCs w:val="24"/>
              </w:rPr>
              <w:br/>
              <w:t xml:space="preserve">Главно управление </w:t>
            </w:r>
            <w:r w:rsidRPr="009E72AA">
              <w:rPr>
                <w:b w:val="0"/>
                <w:sz w:val="24"/>
                <w:szCs w:val="24"/>
              </w:rPr>
              <w:br/>
              <w:t>Изх.№ 11-01-71-2/07.05.2021</w:t>
            </w:r>
            <w:r w:rsidR="00836823" w:rsidRPr="009E72AA">
              <w:rPr>
                <w:b w:val="0"/>
                <w:sz w:val="24"/>
                <w:szCs w:val="24"/>
              </w:rPr>
              <w:t xml:space="preserve"> </w:t>
            </w:r>
            <w:r w:rsidRPr="009E72AA">
              <w:rPr>
                <w:b w:val="0"/>
                <w:sz w:val="24"/>
                <w:szCs w:val="24"/>
              </w:rPr>
              <w:t>г.</w:t>
            </w:r>
            <w:r w:rsidR="0037668B" w:rsidRPr="009E72AA">
              <w:rPr>
                <w:b w:val="0"/>
                <w:sz w:val="24"/>
                <w:szCs w:val="24"/>
              </w:rPr>
              <w:t>*</w:t>
            </w:r>
          </w:p>
        </w:tc>
        <w:tc>
          <w:tcPr>
            <w:tcW w:w="4507" w:type="dxa"/>
          </w:tcPr>
          <w:p w14:paraId="5844A559" w14:textId="37813D46" w:rsidR="00CA0F6E" w:rsidRPr="009E72AA" w:rsidRDefault="00CA0F6E" w:rsidP="000C4085">
            <w:pPr>
              <w:widowControl w:val="0"/>
              <w:spacing w:before="120"/>
              <w:jc w:val="both"/>
              <w:rPr>
                <w:sz w:val="24"/>
                <w:szCs w:val="24"/>
                <w:lang w:val="bg-BG" w:bidi="bg-BG"/>
              </w:rPr>
            </w:pPr>
            <w:r w:rsidRPr="009E72AA">
              <w:rPr>
                <w:sz w:val="24"/>
                <w:szCs w:val="24"/>
                <w:lang w:val="bg-BG" w:bidi="bg-BG"/>
              </w:rPr>
              <w:lastRenderedPageBreak/>
              <w:t xml:space="preserve">Описани са цели и водещи приоритети от „Интегрираната транспортна стратегия в </w:t>
            </w:r>
            <w:r w:rsidRPr="009E72AA">
              <w:rPr>
                <w:sz w:val="24"/>
                <w:szCs w:val="24"/>
                <w:lang w:val="bg-BG" w:bidi="bg-BG"/>
              </w:rPr>
              <w:lastRenderedPageBreak/>
              <w:t>периода до 2030</w:t>
            </w:r>
            <w:r w:rsidR="00836823" w:rsidRPr="009E72AA">
              <w:rPr>
                <w:sz w:val="24"/>
                <w:szCs w:val="24"/>
                <w:lang w:val="bg-BG" w:bidi="bg-BG"/>
              </w:rPr>
              <w:t xml:space="preserve"> </w:t>
            </w:r>
            <w:r w:rsidRPr="009E72AA">
              <w:rPr>
                <w:sz w:val="24"/>
                <w:szCs w:val="24"/>
                <w:lang w:val="bg-BG" w:bidi="bg-BG"/>
              </w:rPr>
              <w:t>г.“</w:t>
            </w:r>
          </w:p>
        </w:tc>
        <w:tc>
          <w:tcPr>
            <w:tcW w:w="2014" w:type="dxa"/>
          </w:tcPr>
          <w:p w14:paraId="5C8829A3" w14:textId="77777777" w:rsidR="00CA0F6E" w:rsidRPr="009E72AA" w:rsidRDefault="00CA0F6E" w:rsidP="000C4085">
            <w:pPr>
              <w:pStyle w:val="Subtitle"/>
              <w:spacing w:before="120"/>
              <w:jc w:val="both"/>
              <w:rPr>
                <w:b w:val="0"/>
                <w:sz w:val="24"/>
                <w:szCs w:val="24"/>
              </w:rPr>
            </w:pPr>
            <w:r w:rsidRPr="009E72AA">
              <w:rPr>
                <w:b w:val="0"/>
                <w:sz w:val="24"/>
                <w:szCs w:val="24"/>
              </w:rPr>
              <w:lastRenderedPageBreak/>
              <w:t>Приема се</w:t>
            </w:r>
          </w:p>
        </w:tc>
        <w:tc>
          <w:tcPr>
            <w:tcW w:w="3969" w:type="dxa"/>
          </w:tcPr>
          <w:p w14:paraId="6EB2380A" w14:textId="5B46D342" w:rsidR="00CA0F6E" w:rsidRPr="009E72AA" w:rsidRDefault="008F5C22" w:rsidP="000C4085">
            <w:pPr>
              <w:pStyle w:val="Subtitle"/>
              <w:spacing w:before="120"/>
              <w:jc w:val="both"/>
              <w:rPr>
                <w:b w:val="0"/>
                <w:sz w:val="24"/>
                <w:szCs w:val="24"/>
              </w:rPr>
            </w:pPr>
            <w:r w:rsidRPr="009E72AA">
              <w:rPr>
                <w:b w:val="0"/>
                <w:sz w:val="24"/>
                <w:szCs w:val="24"/>
              </w:rPr>
              <w:t xml:space="preserve">На този етап се приема за сведение. Приоритетите не противоречат на </w:t>
            </w:r>
            <w:r w:rsidRPr="009E72AA">
              <w:rPr>
                <w:b w:val="0"/>
                <w:sz w:val="24"/>
                <w:szCs w:val="24"/>
              </w:rPr>
              <w:lastRenderedPageBreak/>
              <w:t xml:space="preserve">предложените цели на МППРБ и на препоръките за неговото прилагане. </w:t>
            </w:r>
            <w:r w:rsidR="00836823" w:rsidRPr="009E72AA">
              <w:rPr>
                <w:b w:val="0"/>
                <w:sz w:val="24"/>
                <w:szCs w:val="24"/>
              </w:rPr>
              <w:t>Да се вземе под внимание при окончателните редакции, ако е необходимо.</w:t>
            </w:r>
          </w:p>
        </w:tc>
      </w:tr>
      <w:tr w:rsidR="007A43EC" w:rsidRPr="008C6C17" w14:paraId="44847D10" w14:textId="77777777" w:rsidTr="00F466D0">
        <w:trPr>
          <w:gridAfter w:val="1"/>
          <w:wAfter w:w="15" w:type="dxa"/>
        </w:trPr>
        <w:tc>
          <w:tcPr>
            <w:tcW w:w="3006" w:type="dxa"/>
          </w:tcPr>
          <w:p w14:paraId="267D9B86" w14:textId="77777777" w:rsidR="009E7924" w:rsidRPr="009E72AA" w:rsidRDefault="00572AD6" w:rsidP="000C4085">
            <w:pPr>
              <w:pStyle w:val="Subtitle"/>
              <w:spacing w:before="120"/>
              <w:jc w:val="left"/>
              <w:rPr>
                <w:b w:val="0"/>
                <w:sz w:val="24"/>
                <w:szCs w:val="24"/>
              </w:rPr>
            </w:pPr>
            <w:r w:rsidRPr="009E72AA">
              <w:rPr>
                <w:b w:val="0"/>
                <w:sz w:val="24"/>
                <w:szCs w:val="24"/>
              </w:rPr>
              <w:lastRenderedPageBreak/>
              <w:t>Изпълнителна агенция по рибарство и аквакултури</w:t>
            </w:r>
          </w:p>
          <w:p w14:paraId="5AB3A885" w14:textId="44B3DBBC" w:rsidR="0037668B" w:rsidRPr="009E72AA" w:rsidRDefault="0037668B" w:rsidP="000C4085">
            <w:pPr>
              <w:pStyle w:val="Subtitle"/>
              <w:spacing w:before="120"/>
              <w:jc w:val="left"/>
              <w:rPr>
                <w:b w:val="0"/>
                <w:sz w:val="24"/>
                <w:szCs w:val="24"/>
              </w:rPr>
            </w:pPr>
            <w:r w:rsidRPr="009E72AA">
              <w:rPr>
                <w:b w:val="0"/>
                <w:sz w:val="24"/>
                <w:szCs w:val="24"/>
              </w:rPr>
              <w:t>Изх. № 26-00-816/31.05.2021 г.*</w:t>
            </w:r>
          </w:p>
        </w:tc>
        <w:tc>
          <w:tcPr>
            <w:tcW w:w="4507" w:type="dxa"/>
          </w:tcPr>
          <w:p w14:paraId="3954E80F" w14:textId="77777777" w:rsidR="009E7924" w:rsidRPr="009E72AA" w:rsidRDefault="00572AD6" w:rsidP="000C4085">
            <w:pPr>
              <w:widowControl w:val="0"/>
              <w:spacing w:before="120"/>
              <w:rPr>
                <w:sz w:val="24"/>
                <w:szCs w:val="24"/>
                <w:lang w:val="bg-BG" w:bidi="bg-BG"/>
              </w:rPr>
            </w:pPr>
            <w:r w:rsidRPr="009E72AA">
              <w:rPr>
                <w:sz w:val="24"/>
                <w:szCs w:val="24"/>
                <w:lang w:val="bg-BG" w:bidi="bg-BG"/>
              </w:rPr>
              <w:t>Изброени са приоритети от публикуваното от ГД „Морско дело и рибарство“ предложение за ЕФМДР</w:t>
            </w:r>
            <w:r w:rsidR="00836823" w:rsidRPr="009E72AA">
              <w:rPr>
                <w:sz w:val="24"/>
                <w:szCs w:val="24"/>
                <w:lang w:val="bg-BG" w:bidi="bg-BG"/>
              </w:rPr>
              <w:t>, както и национални приоритети за развитие на сектора</w:t>
            </w:r>
            <w:r w:rsidRPr="009E72AA">
              <w:rPr>
                <w:sz w:val="24"/>
                <w:szCs w:val="24"/>
                <w:lang w:val="bg-BG" w:bidi="bg-BG"/>
              </w:rPr>
              <w:t>.</w:t>
            </w:r>
          </w:p>
        </w:tc>
        <w:tc>
          <w:tcPr>
            <w:tcW w:w="2014" w:type="dxa"/>
          </w:tcPr>
          <w:p w14:paraId="095756F4" w14:textId="77777777" w:rsidR="009E7924" w:rsidRPr="009E72AA" w:rsidRDefault="00BE0150" w:rsidP="000C4085">
            <w:pPr>
              <w:pStyle w:val="Subtitle"/>
              <w:spacing w:before="120"/>
              <w:jc w:val="both"/>
              <w:rPr>
                <w:b w:val="0"/>
                <w:sz w:val="24"/>
                <w:szCs w:val="24"/>
              </w:rPr>
            </w:pPr>
            <w:r w:rsidRPr="009E72AA">
              <w:rPr>
                <w:b w:val="0"/>
                <w:sz w:val="24"/>
                <w:szCs w:val="24"/>
              </w:rPr>
              <w:t>Приема се</w:t>
            </w:r>
          </w:p>
        </w:tc>
        <w:tc>
          <w:tcPr>
            <w:tcW w:w="3969" w:type="dxa"/>
          </w:tcPr>
          <w:p w14:paraId="76AF7766" w14:textId="20997A47" w:rsidR="009E7924" w:rsidRPr="009E72AA" w:rsidRDefault="008F5C22" w:rsidP="000C4085">
            <w:pPr>
              <w:pStyle w:val="Subtitle"/>
              <w:spacing w:before="120"/>
              <w:jc w:val="both"/>
              <w:rPr>
                <w:b w:val="0"/>
                <w:sz w:val="24"/>
                <w:szCs w:val="24"/>
              </w:rPr>
            </w:pPr>
            <w:r w:rsidRPr="009E72AA">
              <w:rPr>
                <w:b w:val="0"/>
                <w:sz w:val="24"/>
                <w:szCs w:val="24"/>
              </w:rPr>
              <w:t>На този етап се приема за сведение. Приоритетите не противоречат на предложените цели на МППРБ и на препоръките за неговото прилагане. Да се вземе под внимание при окончателните редакции, ако е необходимо</w:t>
            </w:r>
          </w:p>
        </w:tc>
      </w:tr>
      <w:tr w:rsidR="007A43EC" w:rsidRPr="008C6C17" w14:paraId="3A0E59FB" w14:textId="77777777" w:rsidTr="00F466D0">
        <w:tc>
          <w:tcPr>
            <w:tcW w:w="13511" w:type="dxa"/>
            <w:gridSpan w:val="5"/>
            <w:shd w:val="clear" w:color="auto" w:fill="DEEAF6" w:themeFill="accent5" w:themeFillTint="33"/>
          </w:tcPr>
          <w:p w14:paraId="505A7A30" w14:textId="6E8BDC62" w:rsidR="00C44974" w:rsidRPr="002F0DA9" w:rsidRDefault="003D3B77" w:rsidP="00902FE4">
            <w:pPr>
              <w:pStyle w:val="Subtitle"/>
              <w:spacing w:before="120"/>
              <w:ind w:left="-104" w:right="-106"/>
              <w:rPr>
                <w:b w:val="0"/>
                <w:sz w:val="24"/>
                <w:szCs w:val="24"/>
              </w:rPr>
            </w:pPr>
            <w:r w:rsidRPr="002F0DA9">
              <w:rPr>
                <w:sz w:val="24"/>
                <w:szCs w:val="24"/>
                <w:lang w:eastAsia="bg-BG"/>
              </w:rPr>
              <w:t>Постъпили становища от Общественото обсъждане на Морски пространствен план на Република България 2021-2035 г., проведено на 31 август 2021 г."</w:t>
            </w:r>
          </w:p>
        </w:tc>
      </w:tr>
      <w:tr w:rsidR="007A43EC" w:rsidRPr="008C6C17" w14:paraId="2B09E36D" w14:textId="77777777" w:rsidTr="00F466D0">
        <w:trPr>
          <w:gridAfter w:val="1"/>
          <w:wAfter w:w="15" w:type="dxa"/>
        </w:trPr>
        <w:tc>
          <w:tcPr>
            <w:tcW w:w="3006" w:type="dxa"/>
            <w:vMerge w:val="restart"/>
            <w:vAlign w:val="bottom"/>
          </w:tcPr>
          <w:p w14:paraId="26517754" w14:textId="77777777" w:rsidR="00C44974" w:rsidRPr="009E72AA" w:rsidRDefault="00C44974" w:rsidP="000C4085">
            <w:pPr>
              <w:pStyle w:val="Subtitle"/>
              <w:spacing w:before="120"/>
              <w:jc w:val="left"/>
              <w:rPr>
                <w:b w:val="0"/>
                <w:sz w:val="24"/>
                <w:szCs w:val="24"/>
              </w:rPr>
            </w:pPr>
            <w:r w:rsidRPr="009E72AA">
              <w:rPr>
                <w:b w:val="0"/>
                <w:sz w:val="24"/>
                <w:szCs w:val="24"/>
              </w:rPr>
              <w:t xml:space="preserve">Министерство на земеделието, храните и горите </w:t>
            </w:r>
          </w:p>
          <w:p w14:paraId="24D6F3DB" w14:textId="00F48C88" w:rsidR="00C44974" w:rsidRPr="009E72AA" w:rsidRDefault="00C44974" w:rsidP="000C4085">
            <w:pPr>
              <w:pStyle w:val="Subtitle"/>
              <w:spacing w:before="120"/>
              <w:jc w:val="left"/>
              <w:rPr>
                <w:b w:val="0"/>
                <w:sz w:val="24"/>
                <w:szCs w:val="24"/>
              </w:rPr>
            </w:pPr>
            <w:r w:rsidRPr="009E72AA">
              <w:rPr>
                <w:b w:val="0"/>
                <w:sz w:val="24"/>
                <w:szCs w:val="24"/>
              </w:rPr>
              <w:t>Изх. № 0406-162/10.09.2021</w:t>
            </w:r>
          </w:p>
        </w:tc>
        <w:tc>
          <w:tcPr>
            <w:tcW w:w="4507" w:type="dxa"/>
          </w:tcPr>
          <w:p w14:paraId="0F4D3A14" w14:textId="77777777" w:rsidR="00C44974" w:rsidRPr="0063147C" w:rsidRDefault="00C44974" w:rsidP="000C4085">
            <w:pPr>
              <w:tabs>
                <w:tab w:val="left" w:pos="709"/>
              </w:tabs>
              <w:spacing w:before="120"/>
              <w:jc w:val="both"/>
              <w:rPr>
                <w:b/>
                <w:bCs/>
                <w:sz w:val="24"/>
                <w:szCs w:val="24"/>
                <w:u w:val="single"/>
                <w:lang w:val="bg-BG"/>
              </w:rPr>
            </w:pPr>
            <w:r w:rsidRPr="0063147C">
              <w:rPr>
                <w:b/>
                <w:bCs/>
                <w:sz w:val="24"/>
                <w:szCs w:val="24"/>
                <w:u w:val="single"/>
                <w:lang w:val="bg-BG"/>
              </w:rPr>
              <w:t>1. В текста на том 4 „БИОЛОГИЧНО РАЗНООБРАЗИЕ“</w:t>
            </w:r>
          </w:p>
          <w:p w14:paraId="20B9B7EE" w14:textId="2DBF0321" w:rsidR="00C44974" w:rsidRPr="0063147C" w:rsidRDefault="00C44974" w:rsidP="000C4085">
            <w:pPr>
              <w:tabs>
                <w:tab w:val="left" w:pos="709"/>
              </w:tabs>
              <w:spacing w:before="120"/>
              <w:jc w:val="both"/>
              <w:rPr>
                <w:sz w:val="24"/>
                <w:szCs w:val="24"/>
                <w:u w:val="single"/>
                <w:lang w:val="bg-BG"/>
              </w:rPr>
            </w:pPr>
            <w:r w:rsidRPr="0063147C">
              <w:rPr>
                <w:sz w:val="24"/>
                <w:szCs w:val="24"/>
                <w:u w:val="single"/>
                <w:lang w:val="bg-BG"/>
              </w:rPr>
              <w:t>1.1. В т. 3. Риби</w:t>
            </w:r>
          </w:p>
          <w:p w14:paraId="0FD1F4D0" w14:textId="77777777" w:rsidR="00C44974" w:rsidRPr="0063147C" w:rsidRDefault="00C44974" w:rsidP="000C4085">
            <w:pPr>
              <w:pStyle w:val="ListParagraph"/>
              <w:numPr>
                <w:ilvl w:val="0"/>
                <w:numId w:val="4"/>
              </w:numPr>
              <w:spacing w:before="120"/>
              <w:ind w:left="0" w:firstLine="31"/>
              <w:contextualSpacing w:val="0"/>
              <w:jc w:val="both"/>
              <w:rPr>
                <w:sz w:val="24"/>
                <w:szCs w:val="24"/>
                <w:lang w:val="bg-BG"/>
              </w:rPr>
            </w:pPr>
            <w:r w:rsidRPr="0063147C">
              <w:rPr>
                <w:sz w:val="24"/>
                <w:szCs w:val="24"/>
                <w:lang w:val="bg-BG"/>
              </w:rPr>
              <w:t xml:space="preserve">В част </w:t>
            </w:r>
            <w:r w:rsidRPr="0063147C">
              <w:rPr>
                <w:b/>
                <w:sz w:val="24"/>
                <w:szCs w:val="24"/>
                <w:lang w:val="bg-BG"/>
              </w:rPr>
              <w:t>Оценка на състоянието на морската околна среда на видове риби, които са обект на промишлен риболов</w:t>
            </w:r>
            <w:r w:rsidRPr="0063147C">
              <w:rPr>
                <w:sz w:val="24"/>
                <w:szCs w:val="24"/>
                <w:lang w:val="bg-BG"/>
              </w:rPr>
              <w:t xml:space="preserve"> изречението</w:t>
            </w:r>
            <w:r w:rsidRPr="0063147C">
              <w:rPr>
                <w:i/>
                <w:sz w:val="24"/>
                <w:szCs w:val="24"/>
                <w:lang w:val="bg-BG"/>
              </w:rPr>
              <w:t xml:space="preserve"> </w:t>
            </w:r>
            <w:r w:rsidRPr="0063147C">
              <w:rPr>
                <w:sz w:val="24"/>
                <w:szCs w:val="24"/>
                <w:lang w:val="bg-BG"/>
              </w:rPr>
              <w:t>„</w:t>
            </w:r>
            <w:r w:rsidRPr="0063147C">
              <w:rPr>
                <w:i/>
                <w:sz w:val="24"/>
                <w:szCs w:val="24"/>
                <w:lang w:val="bg-BG"/>
              </w:rPr>
              <w:t>Обект на риболов в българската акватория на Черно море са над 20 вида риби, описани в Приложение №2Б от Закона за рибарство и аквакултури</w:t>
            </w:r>
            <w:r w:rsidRPr="0063147C">
              <w:rPr>
                <w:sz w:val="24"/>
                <w:szCs w:val="24"/>
                <w:lang w:val="bg-BG"/>
              </w:rPr>
              <w:t>.“ не е коректно и е необходимо да се редактира.</w:t>
            </w:r>
          </w:p>
          <w:p w14:paraId="04A990C1" w14:textId="77777777" w:rsidR="00C44974" w:rsidRPr="0063147C" w:rsidRDefault="00C44974" w:rsidP="0038692A">
            <w:pPr>
              <w:tabs>
                <w:tab w:val="left" w:pos="709"/>
              </w:tabs>
              <w:spacing w:before="120"/>
              <w:jc w:val="both"/>
              <w:rPr>
                <w:sz w:val="24"/>
                <w:szCs w:val="24"/>
                <w:lang w:val="bg-BG"/>
              </w:rPr>
            </w:pPr>
            <w:r w:rsidRPr="0063147C">
              <w:rPr>
                <w:sz w:val="24"/>
                <w:szCs w:val="24"/>
                <w:u w:val="single"/>
                <w:lang w:val="bg-BG"/>
              </w:rPr>
              <w:lastRenderedPageBreak/>
              <w:t>Мотиви:</w:t>
            </w:r>
            <w:r w:rsidRPr="0063147C">
              <w:rPr>
                <w:sz w:val="24"/>
                <w:szCs w:val="24"/>
                <w:lang w:val="bg-BG"/>
              </w:rPr>
              <w:t xml:space="preserve"> Приложение № 2 към чл. 38 от Закона за рибарството и аквакултурите (ЗРА) съдържа минимално допустимите размери за улов на определени видове риби и други водни организми, като тези размери са определени с цел опазване на младите екземпляри. Актуална информация за видовете риби и други водни организми, обект на улов, се публикува ежегодно и може да бъде намерена на интернет страницата на Министерство на земеделието, храните и горите (МЗХГ) и Изпълнителна агенция по рибарство и аквакултури (ИАРА). В публикувания Аграрен доклад 2020 са включени данните за уловите през 2019 г. докладвани от българските риболовни кораби, като са посочени 31 морски вида, от които 24 вида риби. Доклада може да бъде намерен на следния линк: </w:t>
            </w:r>
            <w:hyperlink r:id="rId8" w:history="1">
              <w:r w:rsidRPr="0063147C">
                <w:rPr>
                  <w:rStyle w:val="Hyperlink"/>
                  <w:color w:val="auto"/>
                  <w:sz w:val="24"/>
                  <w:szCs w:val="24"/>
                  <w:lang w:val="bg-BG"/>
                </w:rPr>
                <w:t>https://www.mzh.government.bg/bg/search/?q=%D0%B0%D0%B3%D1%80%D0%B0%D1%80%D0%B5%D0%BD+%D0%B4%D0%BE%D0%BA%D0%BB%D0%B0%D0%B4&amp;%D0%A2%D1%8A%D1%80%D1%81%D0%B8</w:t>
              </w:r>
            </w:hyperlink>
            <w:r w:rsidRPr="0063147C">
              <w:rPr>
                <w:sz w:val="24"/>
                <w:szCs w:val="24"/>
                <w:lang w:val="bg-BG"/>
              </w:rPr>
              <w:t>.</w:t>
            </w:r>
          </w:p>
          <w:p w14:paraId="6555CD62" w14:textId="06929690" w:rsidR="00C44974" w:rsidRPr="00761CE5" w:rsidRDefault="00C44974" w:rsidP="0038692A">
            <w:pPr>
              <w:tabs>
                <w:tab w:val="left" w:pos="709"/>
              </w:tabs>
              <w:spacing w:before="120"/>
              <w:jc w:val="both"/>
              <w:rPr>
                <w:sz w:val="24"/>
                <w:szCs w:val="24"/>
                <w:lang w:val="bg-BG" w:bidi="bg-BG"/>
              </w:rPr>
            </w:pPr>
            <w:r w:rsidRPr="0063147C">
              <w:rPr>
                <w:sz w:val="24"/>
                <w:szCs w:val="24"/>
                <w:lang w:val="bg-BG"/>
              </w:rPr>
              <w:t xml:space="preserve">В тази част следва да се добави и кратка информация за извършваните ежегодно </w:t>
            </w:r>
            <w:r w:rsidRPr="0063147C">
              <w:rPr>
                <w:sz w:val="24"/>
                <w:szCs w:val="24"/>
                <w:lang w:val="bg-BG"/>
              </w:rPr>
              <w:lastRenderedPageBreak/>
              <w:t xml:space="preserve">научни проучвания за оценка на състоянието на запасите в изпълнение на многогодишната програма на Съюза за събиране и управление на данни в сектор рибарство в изпълнение на Регламент (ЕС) 2017/1004 на Европейския парламент и на Съвета от 17 май 2017 година за установяване на рамка на Съюза за събиране, управление и използване на данни в сектора на рибарството и за подкрепа при изготвянето на научни становища във връзка с общата политика в областта на рибарството, и за отмяна на Регламент (ЕО) № 199/2008 на Съвета. </w:t>
            </w:r>
          </w:p>
        </w:tc>
        <w:tc>
          <w:tcPr>
            <w:tcW w:w="2014" w:type="dxa"/>
          </w:tcPr>
          <w:p w14:paraId="04B6E3DB" w14:textId="77777777" w:rsidR="00716637" w:rsidRDefault="00716637" w:rsidP="000C4085">
            <w:pPr>
              <w:pStyle w:val="Subtitle"/>
              <w:spacing w:before="120"/>
              <w:jc w:val="both"/>
              <w:rPr>
                <w:b w:val="0"/>
                <w:sz w:val="24"/>
                <w:szCs w:val="24"/>
              </w:rPr>
            </w:pPr>
          </w:p>
          <w:p w14:paraId="50349195" w14:textId="77777777" w:rsidR="00716637" w:rsidRDefault="00716637" w:rsidP="000C4085">
            <w:pPr>
              <w:pStyle w:val="Subtitle"/>
              <w:spacing w:before="120"/>
              <w:jc w:val="both"/>
              <w:rPr>
                <w:b w:val="0"/>
                <w:sz w:val="24"/>
                <w:szCs w:val="24"/>
              </w:rPr>
            </w:pPr>
          </w:p>
          <w:p w14:paraId="27A6A602" w14:textId="77777777" w:rsidR="00716637" w:rsidRDefault="00716637" w:rsidP="000C4085">
            <w:pPr>
              <w:pStyle w:val="Subtitle"/>
              <w:spacing w:before="120"/>
              <w:jc w:val="both"/>
              <w:rPr>
                <w:b w:val="0"/>
                <w:sz w:val="24"/>
                <w:szCs w:val="24"/>
              </w:rPr>
            </w:pPr>
          </w:p>
          <w:p w14:paraId="560D1C79" w14:textId="77777777" w:rsidR="00C44974" w:rsidRDefault="00716637" w:rsidP="000C4085">
            <w:pPr>
              <w:pStyle w:val="Subtitle"/>
              <w:spacing w:before="120"/>
              <w:jc w:val="both"/>
              <w:rPr>
                <w:b w:val="0"/>
                <w:sz w:val="24"/>
                <w:szCs w:val="24"/>
              </w:rPr>
            </w:pPr>
            <w:r>
              <w:rPr>
                <w:b w:val="0"/>
                <w:sz w:val="24"/>
                <w:szCs w:val="24"/>
              </w:rPr>
              <w:t>Приема се</w:t>
            </w:r>
          </w:p>
          <w:p w14:paraId="2F695D02" w14:textId="77777777" w:rsidR="00C52C53" w:rsidRDefault="00C52C53" w:rsidP="000C4085">
            <w:pPr>
              <w:pStyle w:val="Subtitle"/>
              <w:spacing w:before="120"/>
              <w:jc w:val="both"/>
              <w:rPr>
                <w:b w:val="0"/>
                <w:sz w:val="24"/>
                <w:szCs w:val="24"/>
              </w:rPr>
            </w:pPr>
          </w:p>
          <w:p w14:paraId="47D0EC48" w14:textId="77777777" w:rsidR="00C52C53" w:rsidRDefault="00C52C53" w:rsidP="000C4085">
            <w:pPr>
              <w:pStyle w:val="Subtitle"/>
              <w:spacing w:before="120"/>
              <w:jc w:val="both"/>
              <w:rPr>
                <w:b w:val="0"/>
                <w:sz w:val="24"/>
                <w:szCs w:val="24"/>
              </w:rPr>
            </w:pPr>
          </w:p>
          <w:p w14:paraId="28B99CE6" w14:textId="77777777" w:rsidR="00C52C53" w:rsidRDefault="00C52C53" w:rsidP="000C4085">
            <w:pPr>
              <w:pStyle w:val="Subtitle"/>
              <w:spacing w:before="120"/>
              <w:jc w:val="both"/>
              <w:rPr>
                <w:b w:val="0"/>
                <w:sz w:val="24"/>
                <w:szCs w:val="24"/>
              </w:rPr>
            </w:pPr>
          </w:p>
          <w:p w14:paraId="64E9B801" w14:textId="77777777" w:rsidR="00C52C53" w:rsidRPr="002F0DA9" w:rsidRDefault="00C52C53" w:rsidP="000C4085">
            <w:pPr>
              <w:pStyle w:val="Subtitle"/>
              <w:spacing w:before="120"/>
              <w:jc w:val="both"/>
              <w:rPr>
                <w:b w:val="0"/>
                <w:sz w:val="24"/>
                <w:szCs w:val="24"/>
              </w:rPr>
            </w:pPr>
          </w:p>
          <w:p w14:paraId="6DD38CCD" w14:textId="77777777" w:rsidR="00C52C53" w:rsidRPr="002F0DA9" w:rsidRDefault="00C52C53" w:rsidP="000C4085">
            <w:pPr>
              <w:pStyle w:val="Subtitle"/>
              <w:spacing w:before="120"/>
              <w:jc w:val="both"/>
              <w:rPr>
                <w:b w:val="0"/>
                <w:sz w:val="24"/>
                <w:szCs w:val="24"/>
              </w:rPr>
            </w:pPr>
          </w:p>
          <w:p w14:paraId="5232A099" w14:textId="77777777" w:rsidR="00C52C53" w:rsidRPr="002F0DA9" w:rsidRDefault="00C52C53" w:rsidP="000C4085">
            <w:pPr>
              <w:pStyle w:val="Subtitle"/>
              <w:spacing w:before="120"/>
              <w:jc w:val="both"/>
              <w:rPr>
                <w:b w:val="0"/>
                <w:sz w:val="24"/>
                <w:szCs w:val="24"/>
              </w:rPr>
            </w:pPr>
          </w:p>
          <w:p w14:paraId="110D05D5" w14:textId="77777777" w:rsidR="00C52C53" w:rsidRPr="002F0DA9" w:rsidRDefault="00C52C53" w:rsidP="000C4085">
            <w:pPr>
              <w:pStyle w:val="Subtitle"/>
              <w:spacing w:before="120"/>
              <w:jc w:val="both"/>
              <w:rPr>
                <w:b w:val="0"/>
                <w:sz w:val="24"/>
                <w:szCs w:val="24"/>
              </w:rPr>
            </w:pPr>
          </w:p>
          <w:p w14:paraId="546ABA1C" w14:textId="77777777" w:rsidR="00C52C53" w:rsidRPr="002F0DA9" w:rsidRDefault="00C52C53" w:rsidP="000C4085">
            <w:pPr>
              <w:pStyle w:val="Subtitle"/>
              <w:spacing w:before="120"/>
              <w:jc w:val="both"/>
              <w:rPr>
                <w:b w:val="0"/>
                <w:sz w:val="24"/>
                <w:szCs w:val="24"/>
              </w:rPr>
            </w:pPr>
          </w:p>
          <w:p w14:paraId="525B1CCB" w14:textId="77777777" w:rsidR="00C52C53" w:rsidRPr="002F0DA9" w:rsidRDefault="00C52C53" w:rsidP="000C4085">
            <w:pPr>
              <w:pStyle w:val="Subtitle"/>
              <w:spacing w:before="120"/>
              <w:jc w:val="both"/>
              <w:rPr>
                <w:b w:val="0"/>
                <w:sz w:val="24"/>
                <w:szCs w:val="24"/>
              </w:rPr>
            </w:pPr>
          </w:p>
          <w:p w14:paraId="39877F8F" w14:textId="77777777" w:rsidR="00C52C53" w:rsidRPr="002F0DA9" w:rsidRDefault="00C52C53" w:rsidP="000C4085">
            <w:pPr>
              <w:pStyle w:val="Subtitle"/>
              <w:spacing w:before="120"/>
              <w:jc w:val="both"/>
              <w:rPr>
                <w:b w:val="0"/>
                <w:sz w:val="24"/>
                <w:szCs w:val="24"/>
              </w:rPr>
            </w:pPr>
          </w:p>
          <w:p w14:paraId="00B0ABAF" w14:textId="77777777" w:rsidR="00C52C53" w:rsidRPr="002F0DA9" w:rsidRDefault="00C52C53" w:rsidP="000C4085">
            <w:pPr>
              <w:pStyle w:val="Subtitle"/>
              <w:spacing w:before="120"/>
              <w:jc w:val="both"/>
              <w:rPr>
                <w:b w:val="0"/>
                <w:sz w:val="24"/>
                <w:szCs w:val="24"/>
              </w:rPr>
            </w:pPr>
          </w:p>
          <w:p w14:paraId="4A370459" w14:textId="77777777" w:rsidR="00C52C53" w:rsidRPr="002F0DA9" w:rsidRDefault="00C52C53" w:rsidP="000C4085">
            <w:pPr>
              <w:pStyle w:val="Subtitle"/>
              <w:spacing w:before="120"/>
              <w:jc w:val="both"/>
              <w:rPr>
                <w:b w:val="0"/>
                <w:sz w:val="24"/>
                <w:szCs w:val="24"/>
              </w:rPr>
            </w:pPr>
          </w:p>
          <w:p w14:paraId="36BBC3AC" w14:textId="77777777" w:rsidR="00C52C53" w:rsidRPr="002F0DA9" w:rsidRDefault="00C52C53" w:rsidP="000C4085">
            <w:pPr>
              <w:pStyle w:val="Subtitle"/>
              <w:spacing w:before="120"/>
              <w:jc w:val="both"/>
              <w:rPr>
                <w:b w:val="0"/>
                <w:sz w:val="24"/>
                <w:szCs w:val="24"/>
              </w:rPr>
            </w:pPr>
          </w:p>
          <w:p w14:paraId="47DA4D1E" w14:textId="77777777" w:rsidR="00C52C53" w:rsidRPr="002F0DA9" w:rsidRDefault="00C52C53" w:rsidP="000C4085">
            <w:pPr>
              <w:pStyle w:val="Subtitle"/>
              <w:spacing w:before="120"/>
              <w:jc w:val="both"/>
              <w:rPr>
                <w:b w:val="0"/>
                <w:sz w:val="24"/>
                <w:szCs w:val="24"/>
              </w:rPr>
            </w:pPr>
          </w:p>
          <w:p w14:paraId="0EC7EEAD" w14:textId="77777777" w:rsidR="00C52C53" w:rsidRPr="002F0DA9" w:rsidRDefault="00C52C53" w:rsidP="000C4085">
            <w:pPr>
              <w:pStyle w:val="Subtitle"/>
              <w:spacing w:before="120"/>
              <w:jc w:val="both"/>
              <w:rPr>
                <w:b w:val="0"/>
                <w:sz w:val="24"/>
                <w:szCs w:val="24"/>
              </w:rPr>
            </w:pPr>
          </w:p>
          <w:p w14:paraId="7CB672A1" w14:textId="77777777" w:rsidR="00C52C53" w:rsidRPr="002F0DA9" w:rsidRDefault="00C52C53" w:rsidP="000C4085">
            <w:pPr>
              <w:pStyle w:val="Subtitle"/>
              <w:spacing w:before="120"/>
              <w:jc w:val="both"/>
              <w:rPr>
                <w:b w:val="0"/>
                <w:sz w:val="24"/>
                <w:szCs w:val="24"/>
              </w:rPr>
            </w:pPr>
          </w:p>
          <w:p w14:paraId="25FB77FB" w14:textId="77777777" w:rsidR="00C52C53" w:rsidRPr="002F0DA9" w:rsidRDefault="00C52C53" w:rsidP="000C4085">
            <w:pPr>
              <w:pStyle w:val="Subtitle"/>
              <w:spacing w:before="120"/>
              <w:jc w:val="both"/>
              <w:rPr>
                <w:b w:val="0"/>
                <w:sz w:val="24"/>
                <w:szCs w:val="24"/>
              </w:rPr>
            </w:pPr>
          </w:p>
          <w:p w14:paraId="39338610" w14:textId="77777777" w:rsidR="00C52C53" w:rsidRPr="002F0DA9" w:rsidRDefault="00C52C53" w:rsidP="000C4085">
            <w:pPr>
              <w:pStyle w:val="Subtitle"/>
              <w:spacing w:before="120"/>
              <w:jc w:val="both"/>
              <w:rPr>
                <w:b w:val="0"/>
                <w:sz w:val="24"/>
                <w:szCs w:val="24"/>
              </w:rPr>
            </w:pPr>
          </w:p>
          <w:p w14:paraId="20CDACF2" w14:textId="77777777" w:rsidR="00C52C53" w:rsidRPr="002F0DA9" w:rsidRDefault="00C52C53" w:rsidP="000C4085">
            <w:pPr>
              <w:pStyle w:val="Subtitle"/>
              <w:spacing w:before="120"/>
              <w:jc w:val="both"/>
              <w:rPr>
                <w:b w:val="0"/>
                <w:sz w:val="24"/>
                <w:szCs w:val="24"/>
              </w:rPr>
            </w:pPr>
          </w:p>
          <w:p w14:paraId="2FF5FEC2" w14:textId="77777777" w:rsidR="00C52C53" w:rsidRPr="002F0DA9" w:rsidRDefault="00C52C53" w:rsidP="000C4085">
            <w:pPr>
              <w:pStyle w:val="Subtitle"/>
              <w:spacing w:before="120"/>
              <w:jc w:val="both"/>
              <w:rPr>
                <w:b w:val="0"/>
                <w:sz w:val="24"/>
                <w:szCs w:val="24"/>
              </w:rPr>
            </w:pPr>
          </w:p>
          <w:p w14:paraId="76377F6D" w14:textId="77777777" w:rsidR="00C52C53" w:rsidRPr="002F0DA9" w:rsidRDefault="00C52C53" w:rsidP="000C4085">
            <w:pPr>
              <w:pStyle w:val="Subtitle"/>
              <w:spacing w:before="120"/>
              <w:jc w:val="both"/>
              <w:rPr>
                <w:b w:val="0"/>
                <w:sz w:val="24"/>
                <w:szCs w:val="24"/>
              </w:rPr>
            </w:pPr>
          </w:p>
          <w:p w14:paraId="59E12C90" w14:textId="77777777" w:rsidR="00C52C53" w:rsidRPr="002F0DA9" w:rsidRDefault="00C52C53" w:rsidP="000C4085">
            <w:pPr>
              <w:pStyle w:val="Subtitle"/>
              <w:spacing w:before="120"/>
              <w:jc w:val="both"/>
              <w:rPr>
                <w:b w:val="0"/>
                <w:sz w:val="24"/>
                <w:szCs w:val="24"/>
              </w:rPr>
            </w:pPr>
          </w:p>
          <w:p w14:paraId="3A941946" w14:textId="77777777" w:rsidR="00C52C53" w:rsidRPr="002F0DA9" w:rsidRDefault="00C52C53" w:rsidP="000C4085">
            <w:pPr>
              <w:pStyle w:val="Subtitle"/>
              <w:spacing w:before="120"/>
              <w:jc w:val="both"/>
              <w:rPr>
                <w:b w:val="0"/>
                <w:sz w:val="24"/>
                <w:szCs w:val="24"/>
              </w:rPr>
            </w:pPr>
          </w:p>
          <w:p w14:paraId="652445A4" w14:textId="77777777" w:rsidR="00C52C53" w:rsidRPr="002F0DA9" w:rsidRDefault="00C52C53" w:rsidP="000C4085">
            <w:pPr>
              <w:pStyle w:val="Subtitle"/>
              <w:spacing w:before="120"/>
              <w:jc w:val="both"/>
              <w:rPr>
                <w:b w:val="0"/>
                <w:sz w:val="24"/>
                <w:szCs w:val="24"/>
              </w:rPr>
            </w:pPr>
          </w:p>
          <w:p w14:paraId="27B5049E" w14:textId="523CEABD" w:rsidR="00C52C53" w:rsidRPr="00C52C53" w:rsidRDefault="00C52C53" w:rsidP="000C4085">
            <w:pPr>
              <w:pStyle w:val="Subtitle"/>
              <w:spacing w:before="120"/>
              <w:jc w:val="both"/>
              <w:rPr>
                <w:b w:val="0"/>
                <w:color w:val="FF0000"/>
                <w:sz w:val="24"/>
                <w:szCs w:val="24"/>
              </w:rPr>
            </w:pPr>
            <w:r w:rsidRPr="002F0DA9">
              <w:rPr>
                <w:b w:val="0"/>
                <w:sz w:val="24"/>
                <w:szCs w:val="24"/>
              </w:rPr>
              <w:t>Приема се</w:t>
            </w:r>
          </w:p>
        </w:tc>
        <w:tc>
          <w:tcPr>
            <w:tcW w:w="3969" w:type="dxa"/>
          </w:tcPr>
          <w:p w14:paraId="64530E9C" w14:textId="6171408E" w:rsidR="00C44974" w:rsidRDefault="00C44974" w:rsidP="000C4085">
            <w:pPr>
              <w:pStyle w:val="Subtitle"/>
              <w:spacing w:before="120"/>
              <w:jc w:val="both"/>
              <w:rPr>
                <w:b w:val="0"/>
                <w:sz w:val="24"/>
                <w:szCs w:val="24"/>
              </w:rPr>
            </w:pPr>
          </w:p>
          <w:p w14:paraId="50C66E63" w14:textId="6785ADE5" w:rsidR="002F0DA9" w:rsidRDefault="002F0DA9" w:rsidP="000C4085">
            <w:pPr>
              <w:pStyle w:val="Subtitle"/>
              <w:spacing w:before="120"/>
              <w:jc w:val="both"/>
              <w:rPr>
                <w:b w:val="0"/>
                <w:sz w:val="24"/>
                <w:szCs w:val="24"/>
              </w:rPr>
            </w:pPr>
          </w:p>
          <w:p w14:paraId="0E6D138B" w14:textId="6501F6AF" w:rsidR="002F0DA9" w:rsidRDefault="002F0DA9" w:rsidP="000C4085">
            <w:pPr>
              <w:pStyle w:val="Subtitle"/>
              <w:spacing w:before="120"/>
              <w:jc w:val="both"/>
              <w:rPr>
                <w:b w:val="0"/>
                <w:sz w:val="24"/>
                <w:szCs w:val="24"/>
              </w:rPr>
            </w:pPr>
          </w:p>
          <w:p w14:paraId="61297AFC" w14:textId="62CCAF62" w:rsidR="00716637" w:rsidRDefault="002F0DA9" w:rsidP="000C4085">
            <w:pPr>
              <w:pStyle w:val="Subtitle"/>
              <w:spacing w:before="120"/>
              <w:jc w:val="both"/>
              <w:rPr>
                <w:b w:val="0"/>
                <w:sz w:val="24"/>
                <w:szCs w:val="24"/>
              </w:rPr>
            </w:pPr>
            <w:r w:rsidRPr="00902FE4">
              <w:rPr>
                <w:b w:val="0"/>
                <w:sz w:val="24"/>
                <w:szCs w:val="24"/>
              </w:rPr>
              <w:t xml:space="preserve">Предложението се приема с цел прецизиране и допълване на текста. Добавянето на предложеният текст е изцяло съобразен с действащата нормативна уредба.  </w:t>
            </w:r>
          </w:p>
          <w:p w14:paraId="2BC32EE6" w14:textId="77777777" w:rsidR="00C52C53" w:rsidRDefault="00C52C53" w:rsidP="000C4085">
            <w:pPr>
              <w:pStyle w:val="Subtitle"/>
              <w:spacing w:before="120"/>
              <w:jc w:val="both"/>
              <w:rPr>
                <w:b w:val="0"/>
                <w:sz w:val="24"/>
                <w:szCs w:val="24"/>
              </w:rPr>
            </w:pPr>
          </w:p>
          <w:p w14:paraId="46E6B21E" w14:textId="77777777" w:rsidR="00C52C53" w:rsidRDefault="00C52C53" w:rsidP="000C4085">
            <w:pPr>
              <w:pStyle w:val="Subtitle"/>
              <w:spacing w:before="120"/>
              <w:jc w:val="both"/>
              <w:rPr>
                <w:b w:val="0"/>
                <w:sz w:val="24"/>
                <w:szCs w:val="24"/>
              </w:rPr>
            </w:pPr>
          </w:p>
          <w:p w14:paraId="4B93BB0B" w14:textId="77777777" w:rsidR="00C52C53" w:rsidRDefault="00C52C53" w:rsidP="000C4085">
            <w:pPr>
              <w:pStyle w:val="Subtitle"/>
              <w:spacing w:before="120"/>
              <w:jc w:val="both"/>
              <w:rPr>
                <w:b w:val="0"/>
                <w:sz w:val="24"/>
                <w:szCs w:val="24"/>
              </w:rPr>
            </w:pPr>
          </w:p>
          <w:p w14:paraId="02666448" w14:textId="77777777" w:rsidR="00C52C53" w:rsidRDefault="00C52C53" w:rsidP="000C4085">
            <w:pPr>
              <w:pStyle w:val="Subtitle"/>
              <w:spacing w:before="120"/>
              <w:jc w:val="both"/>
              <w:rPr>
                <w:b w:val="0"/>
                <w:sz w:val="24"/>
                <w:szCs w:val="24"/>
              </w:rPr>
            </w:pPr>
          </w:p>
          <w:p w14:paraId="667ED6F8" w14:textId="09937DD0" w:rsidR="00C52C53" w:rsidRPr="009E72AA" w:rsidRDefault="00C52C53" w:rsidP="000C4085">
            <w:pPr>
              <w:pStyle w:val="Subtitle"/>
              <w:spacing w:before="120"/>
              <w:jc w:val="both"/>
              <w:rPr>
                <w:b w:val="0"/>
                <w:sz w:val="24"/>
                <w:szCs w:val="24"/>
              </w:rPr>
            </w:pPr>
          </w:p>
        </w:tc>
      </w:tr>
      <w:tr w:rsidR="007A43EC" w:rsidRPr="008C6C17" w14:paraId="17A3B02B" w14:textId="77777777" w:rsidTr="00F466D0">
        <w:trPr>
          <w:gridAfter w:val="1"/>
          <w:wAfter w:w="15" w:type="dxa"/>
        </w:trPr>
        <w:tc>
          <w:tcPr>
            <w:tcW w:w="3006" w:type="dxa"/>
            <w:vMerge/>
          </w:tcPr>
          <w:p w14:paraId="44F93C2A" w14:textId="77777777" w:rsidR="00C44974" w:rsidRPr="009E72AA" w:rsidRDefault="00C44974" w:rsidP="000C4085">
            <w:pPr>
              <w:pStyle w:val="Subtitle"/>
              <w:spacing w:before="120"/>
              <w:jc w:val="left"/>
              <w:rPr>
                <w:b w:val="0"/>
                <w:sz w:val="24"/>
                <w:szCs w:val="24"/>
              </w:rPr>
            </w:pPr>
          </w:p>
        </w:tc>
        <w:tc>
          <w:tcPr>
            <w:tcW w:w="4507" w:type="dxa"/>
          </w:tcPr>
          <w:p w14:paraId="5853E860" w14:textId="77777777" w:rsidR="00C44974" w:rsidRPr="009E72AA" w:rsidRDefault="00C44974" w:rsidP="000C4085">
            <w:pPr>
              <w:pStyle w:val="ListParagraph"/>
              <w:numPr>
                <w:ilvl w:val="0"/>
                <w:numId w:val="4"/>
              </w:numPr>
              <w:spacing w:before="120"/>
              <w:ind w:left="314" w:hanging="284"/>
              <w:contextualSpacing w:val="0"/>
              <w:jc w:val="both"/>
              <w:rPr>
                <w:sz w:val="24"/>
                <w:szCs w:val="24"/>
                <w:lang w:val="bg-BG"/>
              </w:rPr>
            </w:pPr>
            <w:r w:rsidRPr="009E72AA">
              <w:rPr>
                <w:sz w:val="24"/>
                <w:szCs w:val="24"/>
                <w:lang w:val="bg-BG"/>
              </w:rPr>
              <w:t xml:space="preserve">В част </w:t>
            </w:r>
            <w:r w:rsidRPr="009E72AA">
              <w:rPr>
                <w:b/>
                <w:sz w:val="24"/>
                <w:szCs w:val="24"/>
                <w:lang w:val="bg-BG"/>
              </w:rPr>
              <w:t>Съществуващи екологични проблеми</w:t>
            </w:r>
          </w:p>
          <w:p w14:paraId="26068577" w14:textId="77777777" w:rsidR="00C44974" w:rsidRPr="00761CE5" w:rsidRDefault="00C44974" w:rsidP="000C4085">
            <w:pPr>
              <w:pStyle w:val="ListParagraph"/>
              <w:tabs>
                <w:tab w:val="left" w:pos="993"/>
              </w:tabs>
              <w:spacing w:before="120"/>
              <w:ind w:left="0" w:firstLine="709"/>
              <w:contextualSpacing w:val="0"/>
              <w:jc w:val="both"/>
              <w:rPr>
                <w:sz w:val="24"/>
                <w:szCs w:val="24"/>
                <w:lang w:val="bg-BG"/>
              </w:rPr>
            </w:pPr>
            <w:r w:rsidRPr="009E72AA">
              <w:rPr>
                <w:sz w:val="24"/>
                <w:szCs w:val="24"/>
                <w:lang w:val="bg-BG"/>
              </w:rPr>
              <w:t>- първият извод „</w:t>
            </w:r>
            <w:r w:rsidRPr="009E72AA">
              <w:rPr>
                <w:i/>
                <w:sz w:val="24"/>
                <w:szCs w:val="24"/>
                <w:lang w:val="bg-BG"/>
              </w:rPr>
              <w:t>Риболов над установените квоти за всяка държава улов, до голяма степен в резултат бракониерски улов замаскиран като пелагичен, например на калкан</w:t>
            </w:r>
            <w:r w:rsidRPr="009E72AA">
              <w:rPr>
                <w:sz w:val="24"/>
                <w:szCs w:val="24"/>
                <w:lang w:val="bg-BG"/>
              </w:rPr>
              <w:t>.“ е неясен и предлагаме да се редактира, ако е приложимо да се приведе в съответствие с цитата на Консулов, 1998, на стр. 66 от този документ;</w:t>
            </w:r>
          </w:p>
          <w:p w14:paraId="633AF0DB" w14:textId="77777777" w:rsidR="00C44974" w:rsidRPr="009E72AA" w:rsidRDefault="00C44974" w:rsidP="000C4085">
            <w:pPr>
              <w:tabs>
                <w:tab w:val="left" w:pos="709"/>
              </w:tabs>
              <w:spacing w:before="120"/>
              <w:ind w:firstLine="709"/>
              <w:jc w:val="both"/>
              <w:rPr>
                <w:sz w:val="24"/>
                <w:szCs w:val="24"/>
                <w:lang w:val="bg-BG"/>
              </w:rPr>
            </w:pPr>
            <w:r w:rsidRPr="009E72AA">
              <w:rPr>
                <w:sz w:val="24"/>
                <w:szCs w:val="24"/>
                <w:lang w:val="bg-BG"/>
              </w:rPr>
              <w:t>- изводът „</w:t>
            </w:r>
            <w:r w:rsidRPr="009E72AA">
              <w:rPr>
                <w:i/>
                <w:sz w:val="24"/>
                <w:szCs w:val="24"/>
                <w:lang w:val="bg-BG"/>
              </w:rPr>
              <w:t>Липсата на контрол върху любителския риболов</w:t>
            </w:r>
            <w:r w:rsidRPr="009E72AA">
              <w:rPr>
                <w:sz w:val="24"/>
                <w:szCs w:val="24"/>
                <w:lang w:val="bg-BG"/>
              </w:rPr>
              <w:t xml:space="preserve">“ е недоказан, </w:t>
            </w:r>
            <w:r w:rsidRPr="009E72AA">
              <w:rPr>
                <w:sz w:val="24"/>
                <w:szCs w:val="24"/>
                <w:lang w:val="bg-BG"/>
              </w:rPr>
              <w:lastRenderedPageBreak/>
              <w:t>в тази връзка предлагам да бъде редактиран като „</w:t>
            </w:r>
            <w:r w:rsidRPr="009E72AA">
              <w:rPr>
                <w:i/>
                <w:sz w:val="24"/>
                <w:szCs w:val="24"/>
                <w:lang w:val="bg-BG"/>
              </w:rPr>
              <w:t>Недостатъчен контрол върху любителския риболов</w:t>
            </w:r>
            <w:r w:rsidRPr="009E72AA">
              <w:rPr>
                <w:sz w:val="24"/>
                <w:szCs w:val="24"/>
                <w:lang w:val="bg-BG"/>
              </w:rPr>
              <w:t>“.</w:t>
            </w:r>
          </w:p>
          <w:p w14:paraId="2885EDCD" w14:textId="7FA2AE34" w:rsidR="00C44974" w:rsidRPr="009E72AA" w:rsidRDefault="00C44974" w:rsidP="0038692A">
            <w:pPr>
              <w:tabs>
                <w:tab w:val="left" w:pos="709"/>
              </w:tabs>
              <w:spacing w:before="120"/>
              <w:jc w:val="both"/>
              <w:rPr>
                <w:b/>
                <w:bCs/>
                <w:sz w:val="24"/>
                <w:szCs w:val="24"/>
                <w:u w:val="single"/>
                <w:lang w:val="bg-BG"/>
              </w:rPr>
            </w:pPr>
            <w:r w:rsidRPr="009E72AA">
              <w:rPr>
                <w:sz w:val="24"/>
                <w:szCs w:val="24"/>
                <w:u w:val="single"/>
                <w:lang w:val="bg-BG"/>
              </w:rPr>
              <w:t>Мотиви:</w:t>
            </w:r>
            <w:r w:rsidRPr="009E72AA">
              <w:rPr>
                <w:sz w:val="24"/>
                <w:szCs w:val="24"/>
                <w:lang w:val="bg-BG"/>
              </w:rPr>
              <w:t xml:space="preserve"> Съгласно </w:t>
            </w:r>
            <w:r w:rsidR="0038692A">
              <w:rPr>
                <w:sz w:val="24"/>
                <w:szCs w:val="24"/>
                <w:lang w:val="bg-BG"/>
              </w:rPr>
              <w:t>з</w:t>
            </w:r>
            <w:r w:rsidRPr="009E72AA">
              <w:rPr>
                <w:sz w:val="24"/>
                <w:szCs w:val="24"/>
                <w:lang w:val="bg-BG"/>
              </w:rPr>
              <w:t>аконодателство</w:t>
            </w:r>
            <w:r w:rsidR="0038692A">
              <w:rPr>
                <w:sz w:val="24"/>
                <w:szCs w:val="24"/>
                <w:lang w:val="bg-BG"/>
              </w:rPr>
              <w:t>то</w:t>
            </w:r>
            <w:r w:rsidRPr="009E72AA">
              <w:rPr>
                <w:sz w:val="24"/>
                <w:szCs w:val="24"/>
                <w:lang w:val="bg-BG"/>
              </w:rPr>
              <w:t xml:space="preserve"> физическите лица могат да извършват любителски риболов без билет във водите на Черно море, както от брега така и в морската акватория, но при спазване изискванията на ЗРА и въведените мерки и дейности по опазване на рибните ресурси.</w:t>
            </w:r>
            <w:r w:rsidR="000C4085">
              <w:rPr>
                <w:sz w:val="24"/>
                <w:szCs w:val="24"/>
                <w:lang w:val="bg-BG"/>
              </w:rPr>
              <w:t xml:space="preserve"> </w:t>
            </w:r>
          </w:p>
        </w:tc>
        <w:tc>
          <w:tcPr>
            <w:tcW w:w="2014" w:type="dxa"/>
          </w:tcPr>
          <w:p w14:paraId="77419429" w14:textId="77777777" w:rsidR="00C44974" w:rsidRPr="00902FE4" w:rsidRDefault="00C44974" w:rsidP="000C4085">
            <w:pPr>
              <w:pStyle w:val="Subtitle"/>
              <w:spacing w:before="120"/>
              <w:jc w:val="both"/>
              <w:rPr>
                <w:b w:val="0"/>
                <w:sz w:val="24"/>
                <w:szCs w:val="24"/>
              </w:rPr>
            </w:pPr>
          </w:p>
          <w:p w14:paraId="40AEBC8E" w14:textId="77777777" w:rsidR="00C52C53" w:rsidRPr="00902FE4" w:rsidRDefault="00C52C53" w:rsidP="000C4085">
            <w:pPr>
              <w:pStyle w:val="Subtitle"/>
              <w:spacing w:before="120"/>
              <w:jc w:val="both"/>
              <w:rPr>
                <w:b w:val="0"/>
                <w:sz w:val="24"/>
                <w:szCs w:val="24"/>
              </w:rPr>
            </w:pPr>
          </w:p>
          <w:p w14:paraId="716E1442" w14:textId="77777777" w:rsidR="00C52C53" w:rsidRPr="00902FE4" w:rsidRDefault="00C52C53" w:rsidP="000C4085">
            <w:pPr>
              <w:pStyle w:val="Subtitle"/>
              <w:spacing w:before="120"/>
              <w:jc w:val="both"/>
              <w:rPr>
                <w:b w:val="0"/>
                <w:sz w:val="24"/>
                <w:szCs w:val="24"/>
              </w:rPr>
            </w:pPr>
          </w:p>
          <w:p w14:paraId="20782DC7" w14:textId="7D1A34F2" w:rsidR="00C52C53" w:rsidRPr="00902FE4" w:rsidRDefault="00C52C53" w:rsidP="000C4085">
            <w:pPr>
              <w:pStyle w:val="Subtitle"/>
              <w:spacing w:before="120"/>
              <w:jc w:val="both"/>
              <w:rPr>
                <w:b w:val="0"/>
                <w:sz w:val="24"/>
                <w:szCs w:val="24"/>
              </w:rPr>
            </w:pPr>
            <w:r w:rsidRPr="00902FE4">
              <w:rPr>
                <w:b w:val="0"/>
                <w:sz w:val="24"/>
                <w:szCs w:val="24"/>
              </w:rPr>
              <w:t>Приема се</w:t>
            </w:r>
          </w:p>
          <w:p w14:paraId="177B5460" w14:textId="77777777" w:rsidR="00C52C53" w:rsidRPr="00902FE4" w:rsidRDefault="00C52C53" w:rsidP="000C4085">
            <w:pPr>
              <w:pStyle w:val="Subtitle"/>
              <w:spacing w:before="120"/>
              <w:jc w:val="both"/>
              <w:rPr>
                <w:b w:val="0"/>
                <w:sz w:val="24"/>
                <w:szCs w:val="24"/>
              </w:rPr>
            </w:pPr>
          </w:p>
          <w:p w14:paraId="224D7D86" w14:textId="77777777" w:rsidR="00C52C53" w:rsidRPr="00902FE4" w:rsidRDefault="00C52C53" w:rsidP="000C4085">
            <w:pPr>
              <w:pStyle w:val="Subtitle"/>
              <w:spacing w:before="120"/>
              <w:jc w:val="both"/>
              <w:rPr>
                <w:b w:val="0"/>
                <w:sz w:val="24"/>
                <w:szCs w:val="24"/>
              </w:rPr>
            </w:pPr>
          </w:p>
          <w:p w14:paraId="3E6373D2" w14:textId="77777777" w:rsidR="00C52C53" w:rsidRPr="00902FE4" w:rsidRDefault="00C52C53" w:rsidP="000C4085">
            <w:pPr>
              <w:pStyle w:val="Subtitle"/>
              <w:spacing w:before="120"/>
              <w:jc w:val="both"/>
              <w:rPr>
                <w:b w:val="0"/>
                <w:sz w:val="24"/>
                <w:szCs w:val="24"/>
              </w:rPr>
            </w:pPr>
          </w:p>
          <w:p w14:paraId="411AB244" w14:textId="77777777" w:rsidR="00C52C53" w:rsidRPr="00902FE4" w:rsidRDefault="00C52C53" w:rsidP="000C4085">
            <w:pPr>
              <w:pStyle w:val="Subtitle"/>
              <w:spacing w:before="120"/>
              <w:jc w:val="both"/>
              <w:rPr>
                <w:b w:val="0"/>
                <w:sz w:val="24"/>
                <w:szCs w:val="24"/>
              </w:rPr>
            </w:pPr>
          </w:p>
          <w:p w14:paraId="00D7791A" w14:textId="77777777" w:rsidR="00C52C53" w:rsidRPr="00902FE4" w:rsidRDefault="00C52C53" w:rsidP="000C4085">
            <w:pPr>
              <w:pStyle w:val="Subtitle"/>
              <w:spacing w:before="120"/>
              <w:jc w:val="both"/>
              <w:rPr>
                <w:b w:val="0"/>
                <w:sz w:val="24"/>
                <w:szCs w:val="24"/>
              </w:rPr>
            </w:pPr>
          </w:p>
          <w:p w14:paraId="6A30B514" w14:textId="77777777" w:rsidR="00C52C53" w:rsidRPr="00902FE4" w:rsidRDefault="00C52C53" w:rsidP="000C4085">
            <w:pPr>
              <w:pStyle w:val="Subtitle"/>
              <w:spacing w:before="120"/>
              <w:jc w:val="both"/>
              <w:rPr>
                <w:b w:val="0"/>
                <w:sz w:val="24"/>
                <w:szCs w:val="24"/>
              </w:rPr>
            </w:pPr>
          </w:p>
          <w:p w14:paraId="3500A372" w14:textId="0D26C91A" w:rsidR="00C52C53" w:rsidRPr="00902FE4" w:rsidRDefault="00C52C53" w:rsidP="000C4085">
            <w:pPr>
              <w:pStyle w:val="Subtitle"/>
              <w:spacing w:before="120"/>
              <w:jc w:val="both"/>
              <w:rPr>
                <w:b w:val="0"/>
                <w:sz w:val="24"/>
                <w:szCs w:val="24"/>
              </w:rPr>
            </w:pPr>
            <w:r w:rsidRPr="00902FE4">
              <w:rPr>
                <w:b w:val="0"/>
                <w:sz w:val="24"/>
                <w:szCs w:val="24"/>
              </w:rPr>
              <w:lastRenderedPageBreak/>
              <w:t>Приема се</w:t>
            </w:r>
          </w:p>
        </w:tc>
        <w:tc>
          <w:tcPr>
            <w:tcW w:w="3969" w:type="dxa"/>
          </w:tcPr>
          <w:p w14:paraId="0A6B164E" w14:textId="77777777" w:rsidR="002F0DA9" w:rsidRPr="005C1199" w:rsidRDefault="002F0DA9" w:rsidP="000C4085">
            <w:pPr>
              <w:pStyle w:val="Subtitle"/>
              <w:spacing w:before="120"/>
              <w:jc w:val="both"/>
              <w:rPr>
                <w:b w:val="0"/>
                <w:sz w:val="24"/>
                <w:szCs w:val="24"/>
              </w:rPr>
            </w:pPr>
          </w:p>
          <w:p w14:paraId="37404EED" w14:textId="77777777" w:rsidR="002F0DA9" w:rsidRPr="005C1199" w:rsidRDefault="002F0DA9" w:rsidP="000C4085">
            <w:pPr>
              <w:pStyle w:val="Subtitle"/>
              <w:spacing w:before="120"/>
              <w:jc w:val="both"/>
              <w:rPr>
                <w:b w:val="0"/>
                <w:sz w:val="24"/>
                <w:szCs w:val="24"/>
              </w:rPr>
            </w:pPr>
          </w:p>
          <w:p w14:paraId="3808718A" w14:textId="77777777" w:rsidR="002F0DA9" w:rsidRPr="005C1199" w:rsidRDefault="002F0DA9" w:rsidP="000C4085">
            <w:pPr>
              <w:pStyle w:val="Subtitle"/>
              <w:spacing w:before="120"/>
              <w:jc w:val="both"/>
              <w:rPr>
                <w:b w:val="0"/>
                <w:sz w:val="24"/>
                <w:szCs w:val="24"/>
              </w:rPr>
            </w:pPr>
          </w:p>
          <w:p w14:paraId="748B1B50" w14:textId="0A2B3E7A" w:rsidR="00C52C53" w:rsidRPr="005C1199" w:rsidRDefault="002F0DA9" w:rsidP="000C4085">
            <w:pPr>
              <w:pStyle w:val="Subtitle"/>
              <w:spacing w:before="120"/>
              <w:jc w:val="both"/>
              <w:rPr>
                <w:b w:val="0"/>
                <w:sz w:val="24"/>
                <w:szCs w:val="24"/>
              </w:rPr>
            </w:pPr>
            <w:r w:rsidRPr="005C1199">
              <w:rPr>
                <w:b w:val="0"/>
                <w:sz w:val="24"/>
                <w:szCs w:val="24"/>
              </w:rPr>
              <w:t>Промените целят прецизиране на текста и конкретизиране на терминологията, съгласно действащия Закон за рибарството и аквакултурите.</w:t>
            </w:r>
          </w:p>
        </w:tc>
      </w:tr>
      <w:tr w:rsidR="007A43EC" w:rsidRPr="008C6C17" w14:paraId="714CEE6D" w14:textId="77777777" w:rsidTr="00F466D0">
        <w:trPr>
          <w:gridAfter w:val="1"/>
          <w:wAfter w:w="15" w:type="dxa"/>
        </w:trPr>
        <w:tc>
          <w:tcPr>
            <w:tcW w:w="3006" w:type="dxa"/>
            <w:vMerge/>
          </w:tcPr>
          <w:p w14:paraId="72FAD1F9" w14:textId="77777777" w:rsidR="00C44974" w:rsidRPr="009E72AA" w:rsidRDefault="00C44974" w:rsidP="000C4085">
            <w:pPr>
              <w:pStyle w:val="Subtitle"/>
              <w:spacing w:before="120"/>
              <w:jc w:val="left"/>
              <w:rPr>
                <w:b w:val="0"/>
                <w:sz w:val="24"/>
                <w:szCs w:val="24"/>
              </w:rPr>
            </w:pPr>
          </w:p>
        </w:tc>
        <w:tc>
          <w:tcPr>
            <w:tcW w:w="4507" w:type="dxa"/>
          </w:tcPr>
          <w:p w14:paraId="631442A2" w14:textId="77777777" w:rsidR="00C44974" w:rsidRPr="009E72AA" w:rsidRDefault="00C44974" w:rsidP="005D23CF">
            <w:pPr>
              <w:tabs>
                <w:tab w:val="left" w:pos="709"/>
              </w:tabs>
              <w:spacing w:before="120"/>
              <w:jc w:val="both"/>
              <w:rPr>
                <w:sz w:val="24"/>
                <w:szCs w:val="24"/>
                <w:u w:val="single"/>
                <w:lang w:val="bg-BG"/>
              </w:rPr>
            </w:pPr>
            <w:r w:rsidRPr="009E72AA">
              <w:rPr>
                <w:sz w:val="24"/>
                <w:szCs w:val="24"/>
                <w:u w:val="single"/>
                <w:lang w:val="bg-BG"/>
              </w:rPr>
              <w:t>1.2. В т. 6.6. Цели на опазване на околната среда на национално и международно равнище</w:t>
            </w:r>
          </w:p>
          <w:p w14:paraId="1B56211D" w14:textId="1AF5B253" w:rsidR="00C44974" w:rsidRPr="009E72AA" w:rsidRDefault="00C44974" w:rsidP="0038692A">
            <w:pPr>
              <w:tabs>
                <w:tab w:val="left" w:pos="993"/>
              </w:tabs>
              <w:spacing w:before="120"/>
              <w:jc w:val="both"/>
              <w:rPr>
                <w:b/>
                <w:bCs/>
                <w:sz w:val="24"/>
                <w:szCs w:val="24"/>
                <w:u w:val="single"/>
                <w:lang w:val="bg-BG"/>
              </w:rPr>
            </w:pPr>
            <w:r w:rsidRPr="009E72AA">
              <w:rPr>
                <w:sz w:val="24"/>
                <w:szCs w:val="24"/>
                <w:lang w:val="bg-BG"/>
              </w:rPr>
              <w:t xml:space="preserve">В </w:t>
            </w:r>
            <w:r w:rsidRPr="00BF3FAE">
              <w:rPr>
                <w:sz w:val="24"/>
                <w:szCs w:val="24"/>
                <w:lang w:val="bg-BG"/>
              </w:rPr>
              <w:t xml:space="preserve">част </w:t>
            </w:r>
            <w:r w:rsidRPr="00BF3FAE">
              <w:rPr>
                <w:b/>
                <w:sz w:val="24"/>
                <w:szCs w:val="24"/>
                <w:lang w:val="bg-BG"/>
              </w:rPr>
              <w:t>Зоните за опазване на стопански ценни видове риба и други водни организми</w:t>
            </w:r>
            <w:r w:rsidRPr="00BF3FAE">
              <w:rPr>
                <w:sz w:val="24"/>
                <w:szCs w:val="24"/>
                <w:lang w:val="bg-BG"/>
              </w:rPr>
              <w:t xml:space="preserve"> след текста „</w:t>
            </w:r>
            <w:r w:rsidRPr="00BF3FAE">
              <w:rPr>
                <w:i/>
                <w:sz w:val="24"/>
                <w:szCs w:val="24"/>
                <w:lang w:val="bg-BG"/>
              </w:rPr>
              <w:t>в която се издава временни забрани за стопански и любителски риболов</w:t>
            </w:r>
            <w:r w:rsidRPr="00BF3FAE">
              <w:rPr>
                <w:sz w:val="24"/>
                <w:szCs w:val="24"/>
                <w:lang w:val="bg-BG"/>
              </w:rPr>
              <w:t>“ е нужно да се допълни и редактира със следните думи „</w:t>
            </w:r>
            <w:r w:rsidRPr="00BF3FAE">
              <w:rPr>
                <w:i/>
                <w:sz w:val="24"/>
                <w:szCs w:val="24"/>
                <w:lang w:val="bg-BG"/>
              </w:rPr>
              <w:t>с която се въвежда забрана за стопански и любителски риболов в периода на тяхното размножаване</w:t>
            </w:r>
            <w:r w:rsidRPr="00BF3FAE">
              <w:rPr>
                <w:sz w:val="24"/>
                <w:szCs w:val="24"/>
                <w:lang w:val="bg-BG"/>
              </w:rPr>
              <w:t>“.</w:t>
            </w:r>
          </w:p>
        </w:tc>
        <w:tc>
          <w:tcPr>
            <w:tcW w:w="2014" w:type="dxa"/>
          </w:tcPr>
          <w:p w14:paraId="6CD59956" w14:textId="77777777" w:rsidR="00D95ADB" w:rsidRDefault="00D95ADB" w:rsidP="000C4085">
            <w:pPr>
              <w:pStyle w:val="Subtitle"/>
              <w:spacing w:before="120"/>
              <w:jc w:val="both"/>
              <w:rPr>
                <w:b w:val="0"/>
                <w:sz w:val="24"/>
                <w:szCs w:val="24"/>
              </w:rPr>
            </w:pPr>
          </w:p>
          <w:p w14:paraId="16A54D64" w14:textId="35E89FED" w:rsidR="00D95ADB" w:rsidRDefault="00D95ADB" w:rsidP="000C4085">
            <w:pPr>
              <w:pStyle w:val="Subtitle"/>
              <w:spacing w:before="120"/>
              <w:jc w:val="both"/>
              <w:rPr>
                <w:b w:val="0"/>
                <w:sz w:val="24"/>
                <w:szCs w:val="24"/>
              </w:rPr>
            </w:pPr>
          </w:p>
          <w:p w14:paraId="384C1074" w14:textId="77777777" w:rsidR="005C1199" w:rsidRDefault="005C1199" w:rsidP="000C4085">
            <w:pPr>
              <w:pStyle w:val="Subtitle"/>
              <w:spacing w:before="120"/>
              <w:jc w:val="both"/>
              <w:rPr>
                <w:b w:val="0"/>
                <w:sz w:val="24"/>
                <w:szCs w:val="24"/>
              </w:rPr>
            </w:pPr>
          </w:p>
          <w:p w14:paraId="52411F7D" w14:textId="59687033" w:rsidR="00C44974" w:rsidRPr="00902FE4" w:rsidRDefault="00C52C53" w:rsidP="000C4085">
            <w:pPr>
              <w:pStyle w:val="Subtitle"/>
              <w:spacing w:before="120"/>
              <w:jc w:val="both"/>
              <w:rPr>
                <w:b w:val="0"/>
                <w:sz w:val="24"/>
                <w:szCs w:val="24"/>
              </w:rPr>
            </w:pPr>
            <w:r w:rsidRPr="00902FE4">
              <w:rPr>
                <w:b w:val="0"/>
                <w:sz w:val="24"/>
                <w:szCs w:val="24"/>
              </w:rPr>
              <w:t>Приема се</w:t>
            </w:r>
          </w:p>
        </w:tc>
        <w:tc>
          <w:tcPr>
            <w:tcW w:w="3969" w:type="dxa"/>
          </w:tcPr>
          <w:p w14:paraId="54C2996A" w14:textId="77777777" w:rsidR="00D95ADB" w:rsidRDefault="00D95ADB" w:rsidP="000C4085">
            <w:pPr>
              <w:pStyle w:val="Subtitle"/>
              <w:spacing w:before="120"/>
              <w:jc w:val="both"/>
              <w:rPr>
                <w:b w:val="0"/>
                <w:sz w:val="24"/>
                <w:szCs w:val="24"/>
              </w:rPr>
            </w:pPr>
          </w:p>
          <w:p w14:paraId="15B34635" w14:textId="5920054F" w:rsidR="00D95ADB" w:rsidRDefault="00D95ADB" w:rsidP="000C4085">
            <w:pPr>
              <w:pStyle w:val="Subtitle"/>
              <w:spacing w:before="120"/>
              <w:jc w:val="both"/>
              <w:rPr>
                <w:b w:val="0"/>
                <w:sz w:val="24"/>
                <w:szCs w:val="24"/>
              </w:rPr>
            </w:pPr>
          </w:p>
          <w:p w14:paraId="3C78995E" w14:textId="77777777" w:rsidR="005C1199" w:rsidRPr="002628A2" w:rsidRDefault="005C1199" w:rsidP="000C4085">
            <w:pPr>
              <w:pStyle w:val="Subtitle"/>
              <w:spacing w:before="120"/>
              <w:jc w:val="both"/>
              <w:rPr>
                <w:b w:val="0"/>
                <w:sz w:val="24"/>
                <w:szCs w:val="24"/>
              </w:rPr>
            </w:pPr>
          </w:p>
          <w:p w14:paraId="2761E2F7" w14:textId="48844762" w:rsidR="00C44974" w:rsidRPr="00902FE4" w:rsidRDefault="002F0DA9" w:rsidP="000C4085">
            <w:pPr>
              <w:pStyle w:val="Subtitle"/>
              <w:spacing w:before="120"/>
              <w:jc w:val="both"/>
              <w:rPr>
                <w:b w:val="0"/>
                <w:color w:val="FF0000"/>
                <w:sz w:val="24"/>
                <w:szCs w:val="24"/>
              </w:rPr>
            </w:pPr>
            <w:r w:rsidRPr="00902FE4">
              <w:rPr>
                <w:b w:val="0"/>
                <w:sz w:val="24"/>
                <w:szCs w:val="24"/>
              </w:rPr>
              <w:t>Промяната допълва и прецизира текста, съгласно чл. 30 и чл. 32 от Закона за рибарството и аквакултурите.</w:t>
            </w:r>
          </w:p>
        </w:tc>
      </w:tr>
      <w:tr w:rsidR="002F0DA9" w:rsidRPr="008C6C17" w14:paraId="78D52B10" w14:textId="77777777" w:rsidTr="00F466D0">
        <w:trPr>
          <w:gridAfter w:val="1"/>
          <w:wAfter w:w="15" w:type="dxa"/>
        </w:trPr>
        <w:tc>
          <w:tcPr>
            <w:tcW w:w="3006" w:type="dxa"/>
            <w:vMerge/>
          </w:tcPr>
          <w:p w14:paraId="685463FC" w14:textId="77777777" w:rsidR="002F0DA9" w:rsidRPr="009E72AA" w:rsidRDefault="002F0DA9" w:rsidP="002F0DA9">
            <w:pPr>
              <w:pStyle w:val="Subtitle"/>
              <w:spacing w:before="120"/>
              <w:jc w:val="left"/>
              <w:rPr>
                <w:b w:val="0"/>
                <w:sz w:val="24"/>
                <w:szCs w:val="24"/>
              </w:rPr>
            </w:pPr>
          </w:p>
        </w:tc>
        <w:tc>
          <w:tcPr>
            <w:tcW w:w="4507" w:type="dxa"/>
          </w:tcPr>
          <w:p w14:paraId="2E0584FF" w14:textId="77777777" w:rsidR="002F0DA9" w:rsidRPr="009E72AA" w:rsidRDefault="002F0DA9" w:rsidP="002F0DA9">
            <w:pPr>
              <w:tabs>
                <w:tab w:val="left" w:pos="709"/>
              </w:tabs>
              <w:spacing w:before="120"/>
              <w:jc w:val="both"/>
              <w:rPr>
                <w:sz w:val="24"/>
                <w:szCs w:val="24"/>
                <w:u w:val="single"/>
                <w:lang w:val="bg-BG"/>
              </w:rPr>
            </w:pPr>
            <w:r w:rsidRPr="009E72AA">
              <w:rPr>
                <w:sz w:val="24"/>
                <w:szCs w:val="24"/>
                <w:u w:val="single"/>
                <w:lang w:val="bg-BG"/>
              </w:rPr>
              <w:t>1.3. В т. 7. Обобщени изводи за състоянието на морското пространство</w:t>
            </w:r>
          </w:p>
          <w:p w14:paraId="24CBEDD9" w14:textId="34DADB30" w:rsidR="002F0DA9" w:rsidRPr="009E72AA" w:rsidRDefault="002F0DA9" w:rsidP="002F0DA9">
            <w:pPr>
              <w:tabs>
                <w:tab w:val="left" w:pos="709"/>
                <w:tab w:val="left" w:pos="993"/>
              </w:tabs>
              <w:spacing w:before="120"/>
              <w:jc w:val="both"/>
              <w:rPr>
                <w:sz w:val="24"/>
                <w:szCs w:val="24"/>
                <w:lang w:val="bg-BG"/>
              </w:rPr>
            </w:pPr>
            <w:r>
              <w:rPr>
                <w:sz w:val="24"/>
                <w:szCs w:val="24"/>
                <w:lang w:val="bg-BG"/>
              </w:rPr>
              <w:lastRenderedPageBreak/>
              <w:t>В</w:t>
            </w:r>
            <w:r w:rsidRPr="009E72AA">
              <w:rPr>
                <w:sz w:val="24"/>
                <w:szCs w:val="24"/>
                <w:lang w:val="bg-BG"/>
              </w:rPr>
              <w:t xml:space="preserve"> част </w:t>
            </w:r>
            <w:r w:rsidRPr="009E72AA">
              <w:rPr>
                <w:b/>
                <w:sz w:val="24"/>
                <w:szCs w:val="24"/>
                <w:lang w:val="bg-BG"/>
              </w:rPr>
              <w:t>Морски риби</w:t>
            </w:r>
            <w:r w:rsidRPr="009E72AA">
              <w:rPr>
                <w:sz w:val="24"/>
                <w:szCs w:val="24"/>
                <w:lang w:val="bg-BG"/>
              </w:rPr>
              <w:t xml:space="preserve"> изречението </w:t>
            </w:r>
            <w:r w:rsidRPr="009E72AA">
              <w:rPr>
                <w:i/>
                <w:sz w:val="24"/>
                <w:szCs w:val="24"/>
                <w:lang w:val="bg-BG"/>
              </w:rPr>
              <w:t>„Два са основните видове обект на промишлен риболов: един пелагичен - трицона (Sprattus sprattus) и един бентосен - калкан (Scophtalmus maximus).“</w:t>
            </w:r>
            <w:r w:rsidRPr="009E72AA">
              <w:rPr>
                <w:sz w:val="24"/>
                <w:szCs w:val="24"/>
                <w:lang w:val="bg-BG"/>
              </w:rPr>
              <w:t xml:space="preserve"> е необходимо да се поясни, че „</w:t>
            </w:r>
            <w:r w:rsidRPr="009E72AA">
              <w:rPr>
                <w:i/>
                <w:sz w:val="24"/>
                <w:szCs w:val="24"/>
                <w:lang w:val="bg-BG"/>
              </w:rPr>
              <w:t>Два са основните видове обект на промишлен риболов, за които се въвеждат ограничения на риболова чрез определяне на квоти за улов: един пелагичен - трицона (Sprattus sprattus) и един бентосен - калкан (Scophtalmus maximus).</w:t>
            </w:r>
            <w:r w:rsidRPr="009E72AA">
              <w:rPr>
                <w:sz w:val="24"/>
                <w:szCs w:val="24"/>
                <w:lang w:val="bg-BG"/>
              </w:rPr>
              <w:t>“.</w:t>
            </w:r>
          </w:p>
          <w:p w14:paraId="088CB86E" w14:textId="25C00B4B" w:rsidR="002F0DA9" w:rsidRPr="009E72AA" w:rsidRDefault="002F0DA9" w:rsidP="002F0DA9">
            <w:pPr>
              <w:tabs>
                <w:tab w:val="left" w:pos="709"/>
              </w:tabs>
              <w:spacing w:before="120"/>
              <w:jc w:val="both"/>
              <w:rPr>
                <w:sz w:val="24"/>
                <w:szCs w:val="24"/>
                <w:lang w:val="bg-BG"/>
              </w:rPr>
            </w:pPr>
            <w:r w:rsidRPr="009E72AA">
              <w:rPr>
                <w:sz w:val="24"/>
                <w:szCs w:val="24"/>
                <w:u w:val="single"/>
                <w:lang w:val="bg-BG"/>
              </w:rPr>
              <w:t>Мотиви:</w:t>
            </w:r>
            <w:r w:rsidRPr="009E72AA">
              <w:rPr>
                <w:sz w:val="24"/>
                <w:szCs w:val="24"/>
                <w:lang w:val="bg-BG"/>
              </w:rPr>
              <w:t xml:space="preserve"> От експлоатираните видове в Черно море, ежегодно (от 2007 г.) се прилага режим на ограничение на риболовните възможности чрез определяне на квоти само за калкан и цаца, а от 2016 г. е въведен и специален режим за наблюдение на уловите от черноморска бодлива акула. Към момента е действащ Регламент (ЕС) 2021/90 на Съвета от 28 януари 2021 година за определяне за 2021 година на възможностите за риболов на някои рибни запаси и групи рибни запаси, приложими в Средиземно море и Черно море, с който са определени </w:t>
            </w:r>
            <w:r w:rsidRPr="009E72AA">
              <w:rPr>
                <w:sz w:val="24"/>
                <w:szCs w:val="24"/>
                <w:lang w:val="bg-BG"/>
              </w:rPr>
              <w:lastRenderedPageBreak/>
              <w:t>възможностите за риболов за България през 2021 г. за калкан и цаца в размер на 75 тона за калкан и 8 032,5 тона за цаца.</w:t>
            </w:r>
          </w:p>
        </w:tc>
        <w:tc>
          <w:tcPr>
            <w:tcW w:w="2014" w:type="dxa"/>
          </w:tcPr>
          <w:p w14:paraId="2205AF5F" w14:textId="77777777" w:rsidR="00D95ADB" w:rsidRDefault="00D95ADB" w:rsidP="002F0DA9">
            <w:pPr>
              <w:pStyle w:val="Subtitle"/>
              <w:spacing w:before="120"/>
              <w:jc w:val="both"/>
              <w:rPr>
                <w:b w:val="0"/>
                <w:sz w:val="24"/>
                <w:szCs w:val="24"/>
              </w:rPr>
            </w:pPr>
          </w:p>
          <w:p w14:paraId="71F5DDD7" w14:textId="77777777" w:rsidR="00D95ADB" w:rsidRDefault="00D95ADB" w:rsidP="002F0DA9">
            <w:pPr>
              <w:pStyle w:val="Subtitle"/>
              <w:spacing w:before="120"/>
              <w:jc w:val="both"/>
              <w:rPr>
                <w:b w:val="0"/>
                <w:sz w:val="24"/>
                <w:szCs w:val="24"/>
              </w:rPr>
            </w:pPr>
          </w:p>
          <w:p w14:paraId="198C0D6F" w14:textId="4F25A348" w:rsidR="002F0DA9" w:rsidRPr="00902FE4" w:rsidRDefault="002F0DA9" w:rsidP="002F0DA9">
            <w:pPr>
              <w:pStyle w:val="Subtitle"/>
              <w:spacing w:before="120"/>
              <w:jc w:val="both"/>
              <w:rPr>
                <w:b w:val="0"/>
                <w:sz w:val="24"/>
                <w:szCs w:val="24"/>
              </w:rPr>
            </w:pPr>
            <w:r w:rsidRPr="00902FE4">
              <w:rPr>
                <w:b w:val="0"/>
                <w:sz w:val="24"/>
                <w:szCs w:val="24"/>
              </w:rPr>
              <w:t xml:space="preserve">Приема се </w:t>
            </w:r>
          </w:p>
        </w:tc>
        <w:tc>
          <w:tcPr>
            <w:tcW w:w="3969" w:type="dxa"/>
          </w:tcPr>
          <w:p w14:paraId="104079F0" w14:textId="77777777" w:rsidR="00D95ADB" w:rsidRDefault="00D95ADB" w:rsidP="002F0DA9">
            <w:pPr>
              <w:pStyle w:val="Subtitle"/>
              <w:spacing w:before="120"/>
              <w:jc w:val="both"/>
              <w:rPr>
                <w:b w:val="0"/>
                <w:sz w:val="24"/>
                <w:szCs w:val="24"/>
              </w:rPr>
            </w:pPr>
          </w:p>
          <w:p w14:paraId="5868B845" w14:textId="77777777" w:rsidR="00D95ADB" w:rsidRDefault="00D95ADB" w:rsidP="002F0DA9">
            <w:pPr>
              <w:pStyle w:val="Subtitle"/>
              <w:spacing w:before="120"/>
              <w:jc w:val="both"/>
              <w:rPr>
                <w:b w:val="0"/>
                <w:sz w:val="24"/>
                <w:szCs w:val="24"/>
              </w:rPr>
            </w:pPr>
          </w:p>
          <w:p w14:paraId="2CEC1B04" w14:textId="1492A24A" w:rsidR="002F0DA9" w:rsidRPr="00902FE4" w:rsidRDefault="002F0DA9" w:rsidP="002F0DA9">
            <w:pPr>
              <w:pStyle w:val="Subtitle"/>
              <w:spacing w:before="120"/>
              <w:jc w:val="both"/>
              <w:rPr>
                <w:b w:val="0"/>
                <w:sz w:val="24"/>
                <w:szCs w:val="24"/>
              </w:rPr>
            </w:pPr>
            <w:r w:rsidRPr="00902FE4">
              <w:rPr>
                <w:b w:val="0"/>
                <w:sz w:val="24"/>
                <w:szCs w:val="24"/>
              </w:rPr>
              <w:lastRenderedPageBreak/>
              <w:t>Промените поясняват и допълват текста в съответствие с действащ Регламент (ЕС) 2021/90 на Съвета от 28 януари 2021 г. за определяне за 2021 г. на възможностите за риболов на някои рибни запаси и групи рибни запаси, приложими в Средиземно море и Черно море.</w:t>
            </w:r>
          </w:p>
        </w:tc>
      </w:tr>
      <w:tr w:rsidR="002F0DA9" w:rsidRPr="008C6C17" w14:paraId="459E6384" w14:textId="77777777" w:rsidTr="00F466D0">
        <w:trPr>
          <w:gridAfter w:val="1"/>
          <w:wAfter w:w="15" w:type="dxa"/>
        </w:trPr>
        <w:tc>
          <w:tcPr>
            <w:tcW w:w="3006" w:type="dxa"/>
            <w:vMerge/>
          </w:tcPr>
          <w:p w14:paraId="24E1F103" w14:textId="77777777" w:rsidR="002F0DA9" w:rsidRPr="009E72AA" w:rsidRDefault="002F0DA9" w:rsidP="002F0DA9">
            <w:pPr>
              <w:pStyle w:val="Subtitle"/>
              <w:spacing w:before="120"/>
              <w:jc w:val="left"/>
              <w:rPr>
                <w:b w:val="0"/>
                <w:sz w:val="24"/>
                <w:szCs w:val="24"/>
              </w:rPr>
            </w:pPr>
          </w:p>
        </w:tc>
        <w:tc>
          <w:tcPr>
            <w:tcW w:w="4507" w:type="dxa"/>
          </w:tcPr>
          <w:p w14:paraId="419B6B87" w14:textId="77777777" w:rsidR="002F0DA9" w:rsidRPr="009E72AA" w:rsidRDefault="002F0DA9" w:rsidP="002F0DA9">
            <w:pPr>
              <w:spacing w:before="120"/>
              <w:jc w:val="both"/>
              <w:rPr>
                <w:b/>
                <w:bCs/>
                <w:sz w:val="24"/>
                <w:szCs w:val="24"/>
                <w:u w:val="single"/>
                <w:lang w:val="bg-BG"/>
              </w:rPr>
            </w:pPr>
            <w:r w:rsidRPr="009E72AA">
              <w:rPr>
                <w:b/>
                <w:bCs/>
                <w:sz w:val="24"/>
                <w:szCs w:val="24"/>
                <w:u w:val="single"/>
                <w:lang w:val="bg-BG"/>
              </w:rPr>
              <w:t>2. В текста на том 7 „РИБАРСТВО И АКВАКУЛТУРИ“</w:t>
            </w:r>
          </w:p>
          <w:p w14:paraId="0278EFD7" w14:textId="77777777" w:rsidR="002F0DA9" w:rsidRPr="009E72AA" w:rsidRDefault="002F0DA9" w:rsidP="002F0DA9">
            <w:pPr>
              <w:tabs>
                <w:tab w:val="left" w:pos="709"/>
              </w:tabs>
              <w:spacing w:before="120"/>
              <w:jc w:val="both"/>
              <w:rPr>
                <w:sz w:val="24"/>
                <w:szCs w:val="24"/>
                <w:u w:val="single"/>
                <w:lang w:val="bg-BG"/>
              </w:rPr>
            </w:pPr>
            <w:r w:rsidRPr="009E72AA">
              <w:rPr>
                <w:sz w:val="24"/>
                <w:szCs w:val="24"/>
                <w:u w:val="single"/>
                <w:lang w:val="bg-BG"/>
              </w:rPr>
              <w:t>2.1. В т. 1 Въведение:</w:t>
            </w:r>
          </w:p>
          <w:p w14:paraId="7495BDC1" w14:textId="77777777" w:rsidR="002F0DA9" w:rsidRPr="009E72AA" w:rsidRDefault="002F0DA9" w:rsidP="002F0DA9">
            <w:pPr>
              <w:pStyle w:val="ListParagraph"/>
              <w:numPr>
                <w:ilvl w:val="0"/>
                <w:numId w:val="4"/>
              </w:numPr>
              <w:tabs>
                <w:tab w:val="left" w:pos="709"/>
                <w:tab w:val="left" w:pos="993"/>
              </w:tabs>
              <w:spacing w:before="120"/>
              <w:ind w:left="0" w:firstLine="709"/>
              <w:contextualSpacing w:val="0"/>
              <w:jc w:val="both"/>
              <w:rPr>
                <w:sz w:val="24"/>
                <w:szCs w:val="24"/>
                <w:lang w:val="bg-BG"/>
              </w:rPr>
            </w:pPr>
            <w:r w:rsidRPr="009E72AA">
              <w:rPr>
                <w:sz w:val="24"/>
                <w:szCs w:val="24"/>
                <w:lang w:val="bg-BG"/>
              </w:rPr>
              <w:t>най-отпред да се добави следния текст „</w:t>
            </w:r>
            <w:r w:rsidRPr="009E72AA">
              <w:rPr>
                <w:i/>
                <w:sz w:val="24"/>
                <w:szCs w:val="24"/>
                <w:lang w:val="bg-BG"/>
              </w:rPr>
              <w:t>Министерство на земеделието, храните и горите осъществява провеждането на държавната политика в областта на рибарството и аквакултурите и прилагането на Общата политика в областта на рибарството и Общата организация на пазарите на продукти от риболов и аквакултури.</w:t>
            </w:r>
            <w:r w:rsidRPr="009E72AA">
              <w:rPr>
                <w:sz w:val="24"/>
                <w:szCs w:val="24"/>
                <w:lang w:val="bg-BG"/>
              </w:rPr>
              <w:t>“;</w:t>
            </w:r>
          </w:p>
          <w:p w14:paraId="2F9D8D3A" w14:textId="199E387A" w:rsidR="002F0DA9" w:rsidRPr="009E72AA" w:rsidRDefault="002F0DA9" w:rsidP="002F0DA9">
            <w:pPr>
              <w:pStyle w:val="ListParagraph"/>
              <w:numPr>
                <w:ilvl w:val="0"/>
                <w:numId w:val="4"/>
              </w:numPr>
              <w:tabs>
                <w:tab w:val="left" w:pos="709"/>
                <w:tab w:val="left" w:pos="993"/>
              </w:tabs>
              <w:spacing w:before="120"/>
              <w:ind w:left="0" w:firstLine="709"/>
              <w:contextualSpacing w:val="0"/>
              <w:jc w:val="both"/>
              <w:rPr>
                <w:sz w:val="24"/>
                <w:szCs w:val="24"/>
                <w:lang w:val="bg-BG"/>
              </w:rPr>
            </w:pPr>
            <w:r w:rsidRPr="009E72AA">
              <w:rPr>
                <w:sz w:val="24"/>
                <w:szCs w:val="24"/>
                <w:lang w:val="bg-BG"/>
              </w:rPr>
              <w:t>след втория абзац, който се отнася за Общата политика в областта на рибарството да се добави нов абзац със следния текст „</w:t>
            </w:r>
            <w:r w:rsidRPr="009E72AA">
              <w:rPr>
                <w:i/>
                <w:sz w:val="24"/>
                <w:szCs w:val="24"/>
                <w:lang w:val="bg-BG"/>
              </w:rPr>
              <w:t xml:space="preserve">Общата организация на пазарите е политиката на ЕС за управление на пазара на продукти от риболов и аквакултури и един от стълбовете на Общата политика в областта на рибарството. Общата организация на пазарите засилва ролята </w:t>
            </w:r>
            <w:r w:rsidRPr="009E72AA">
              <w:rPr>
                <w:i/>
                <w:sz w:val="24"/>
                <w:szCs w:val="24"/>
                <w:lang w:val="bg-BG"/>
              </w:rPr>
              <w:lastRenderedPageBreak/>
              <w:t>на производителите на продукти от риболов и аквакултури по места чрез създаване на организациите на производителите на продукти на риболов и на продукти от аквакултури, асоциациите на организации на производителите и междубраншовите организации.</w:t>
            </w:r>
            <w:r w:rsidRPr="009E72AA">
              <w:rPr>
                <w:sz w:val="24"/>
                <w:szCs w:val="24"/>
                <w:lang w:val="bg-BG"/>
              </w:rPr>
              <w:t>“;</w:t>
            </w:r>
          </w:p>
          <w:p w14:paraId="4A3FBB11" w14:textId="77777777" w:rsidR="002F0DA9" w:rsidRPr="009E72AA" w:rsidRDefault="002F0DA9" w:rsidP="002F0DA9">
            <w:pPr>
              <w:pStyle w:val="ListParagraph"/>
              <w:numPr>
                <w:ilvl w:val="0"/>
                <w:numId w:val="4"/>
              </w:numPr>
              <w:tabs>
                <w:tab w:val="left" w:pos="709"/>
                <w:tab w:val="left" w:pos="993"/>
              </w:tabs>
              <w:spacing w:before="120"/>
              <w:ind w:left="0" w:firstLine="709"/>
              <w:contextualSpacing w:val="0"/>
              <w:jc w:val="both"/>
              <w:rPr>
                <w:sz w:val="24"/>
                <w:szCs w:val="24"/>
                <w:lang w:val="bg-BG"/>
              </w:rPr>
            </w:pPr>
            <w:r w:rsidRPr="009E72AA">
              <w:rPr>
                <w:sz w:val="24"/>
                <w:szCs w:val="24"/>
                <w:lang w:val="bg-BG"/>
              </w:rPr>
              <w:t>в предпоследния абзац, след националното законодателство, да се заличи последното изречение и да се добави ново „</w:t>
            </w:r>
            <w:r w:rsidRPr="009E72AA">
              <w:rPr>
                <w:i/>
                <w:sz w:val="24"/>
                <w:szCs w:val="24"/>
                <w:lang w:val="bg-BG"/>
              </w:rPr>
              <w:t>От експлоатираните видове в страната ни има въведени квоти за калкан и цаца, а от 2016 г. е въведен и специален режим за наблюдение на уловите от черноморска бодлива акула.</w:t>
            </w:r>
            <w:r w:rsidRPr="009E72AA">
              <w:rPr>
                <w:sz w:val="24"/>
                <w:szCs w:val="24"/>
                <w:lang w:val="bg-BG"/>
              </w:rPr>
              <w:t>“;</w:t>
            </w:r>
          </w:p>
          <w:p w14:paraId="09F86295" w14:textId="77777777" w:rsidR="002F0DA9" w:rsidRPr="009E72AA" w:rsidRDefault="002F0DA9" w:rsidP="002F0DA9">
            <w:pPr>
              <w:pStyle w:val="ListParagraph"/>
              <w:numPr>
                <w:ilvl w:val="0"/>
                <w:numId w:val="4"/>
              </w:numPr>
              <w:tabs>
                <w:tab w:val="left" w:pos="709"/>
                <w:tab w:val="left" w:pos="993"/>
              </w:tabs>
              <w:spacing w:before="120"/>
              <w:ind w:left="0" w:firstLine="709"/>
              <w:contextualSpacing w:val="0"/>
              <w:jc w:val="both"/>
              <w:rPr>
                <w:sz w:val="24"/>
                <w:szCs w:val="24"/>
                <w:lang w:val="bg-BG"/>
              </w:rPr>
            </w:pPr>
            <w:r w:rsidRPr="009E72AA">
              <w:rPr>
                <w:sz w:val="24"/>
                <w:szCs w:val="24"/>
                <w:lang w:val="bg-BG"/>
              </w:rPr>
              <w:t>последния абзац първото изречение да се редактира: „</w:t>
            </w:r>
            <w:r w:rsidRPr="009E72AA">
              <w:rPr>
                <w:i/>
                <w:sz w:val="24"/>
                <w:szCs w:val="24"/>
                <w:lang w:val="bg-BG"/>
              </w:rPr>
              <w:t xml:space="preserve">В Закона за рибарството и аквакултурите са предвидени административни възможности министъра на земеделието, храните и горите съгласувано с министъра на околната среда и водите да въвежда, чрез заповеди, временни забрани и ограничения за риболов в определени рибностопански обекти или зони от тях </w:t>
            </w:r>
            <w:r w:rsidRPr="009E72AA">
              <w:rPr>
                <w:i/>
                <w:sz w:val="24"/>
                <w:szCs w:val="24"/>
                <w:lang w:val="bg-BG"/>
              </w:rPr>
              <w:lastRenderedPageBreak/>
              <w:t>или забрани за улов на определени видове риби или други водни организми, с цел опазване на техните популации.</w:t>
            </w:r>
            <w:r w:rsidRPr="009E72AA">
              <w:rPr>
                <w:sz w:val="24"/>
                <w:szCs w:val="24"/>
                <w:lang w:val="bg-BG"/>
              </w:rPr>
              <w:t>“.</w:t>
            </w:r>
          </w:p>
          <w:p w14:paraId="0AE7BEA9" w14:textId="5EC6D040" w:rsidR="002F0DA9" w:rsidRPr="009E72AA" w:rsidRDefault="002F0DA9" w:rsidP="002F0DA9">
            <w:pPr>
              <w:tabs>
                <w:tab w:val="left" w:pos="709"/>
              </w:tabs>
              <w:spacing w:before="120"/>
              <w:jc w:val="both"/>
              <w:rPr>
                <w:b/>
                <w:bCs/>
                <w:sz w:val="24"/>
                <w:szCs w:val="24"/>
                <w:u w:val="single"/>
                <w:lang w:val="bg-BG"/>
              </w:rPr>
            </w:pPr>
            <w:r w:rsidRPr="009E72AA">
              <w:rPr>
                <w:sz w:val="24"/>
                <w:szCs w:val="24"/>
                <w:u w:val="single"/>
                <w:lang w:val="bg-BG"/>
              </w:rPr>
              <w:t>Мотиви:</w:t>
            </w:r>
            <w:r w:rsidRPr="009E72AA">
              <w:rPr>
                <w:sz w:val="24"/>
                <w:szCs w:val="24"/>
                <w:lang w:val="bg-BG"/>
              </w:rPr>
              <w:t xml:space="preserve"> Предложените текстове са с цел по-коректното и точно отразяване на отговорните административни структури в страната по отношение на рибарството и отстраняване на констатирани пропуски и/или неточности.</w:t>
            </w:r>
          </w:p>
        </w:tc>
        <w:tc>
          <w:tcPr>
            <w:tcW w:w="2014" w:type="dxa"/>
          </w:tcPr>
          <w:p w14:paraId="1BD1BD20" w14:textId="77777777" w:rsidR="002F0DA9" w:rsidRDefault="002F0DA9" w:rsidP="002F0DA9">
            <w:pPr>
              <w:pStyle w:val="Subtitle"/>
              <w:spacing w:before="120"/>
              <w:jc w:val="both"/>
              <w:rPr>
                <w:b w:val="0"/>
                <w:color w:val="FF0000"/>
                <w:sz w:val="24"/>
                <w:szCs w:val="24"/>
              </w:rPr>
            </w:pPr>
          </w:p>
          <w:p w14:paraId="3F399F90" w14:textId="591CC5B6" w:rsidR="002F0DA9" w:rsidRDefault="002F0DA9" w:rsidP="002F0DA9">
            <w:pPr>
              <w:pStyle w:val="Subtitle"/>
              <w:spacing w:before="120"/>
              <w:jc w:val="both"/>
              <w:rPr>
                <w:b w:val="0"/>
                <w:color w:val="FF0000"/>
                <w:sz w:val="24"/>
                <w:szCs w:val="24"/>
              </w:rPr>
            </w:pPr>
          </w:p>
          <w:p w14:paraId="3FD9B0F5" w14:textId="77777777" w:rsidR="002F0DA9" w:rsidRDefault="002F0DA9" w:rsidP="002F0DA9">
            <w:pPr>
              <w:pStyle w:val="Subtitle"/>
              <w:spacing w:before="120"/>
              <w:jc w:val="both"/>
              <w:rPr>
                <w:b w:val="0"/>
                <w:color w:val="FF0000"/>
                <w:sz w:val="24"/>
                <w:szCs w:val="24"/>
              </w:rPr>
            </w:pPr>
          </w:p>
          <w:p w14:paraId="427FF372" w14:textId="77777777" w:rsidR="002F0DA9" w:rsidRPr="00902FE4" w:rsidRDefault="002F0DA9" w:rsidP="002F0DA9">
            <w:pPr>
              <w:pStyle w:val="Subtitle"/>
              <w:spacing w:before="120"/>
              <w:jc w:val="both"/>
              <w:rPr>
                <w:b w:val="0"/>
                <w:sz w:val="24"/>
                <w:szCs w:val="24"/>
              </w:rPr>
            </w:pPr>
            <w:r w:rsidRPr="00902FE4">
              <w:rPr>
                <w:b w:val="0"/>
                <w:sz w:val="24"/>
                <w:szCs w:val="24"/>
              </w:rPr>
              <w:t>Приема се</w:t>
            </w:r>
          </w:p>
          <w:p w14:paraId="615E40FF" w14:textId="77777777" w:rsidR="002F0DA9" w:rsidRDefault="002F0DA9" w:rsidP="002F0DA9">
            <w:pPr>
              <w:pStyle w:val="Subtitle"/>
              <w:spacing w:before="120"/>
              <w:jc w:val="both"/>
              <w:rPr>
                <w:b w:val="0"/>
                <w:color w:val="FF0000"/>
                <w:sz w:val="24"/>
                <w:szCs w:val="24"/>
              </w:rPr>
            </w:pPr>
          </w:p>
          <w:p w14:paraId="5DCCD622" w14:textId="77777777" w:rsidR="002F0DA9" w:rsidRDefault="002F0DA9" w:rsidP="002F0DA9">
            <w:pPr>
              <w:pStyle w:val="Subtitle"/>
              <w:spacing w:before="120"/>
              <w:jc w:val="both"/>
              <w:rPr>
                <w:b w:val="0"/>
                <w:color w:val="FF0000"/>
                <w:sz w:val="24"/>
                <w:szCs w:val="24"/>
              </w:rPr>
            </w:pPr>
          </w:p>
          <w:p w14:paraId="23D89F2A" w14:textId="77777777" w:rsidR="002F0DA9" w:rsidRDefault="002F0DA9" w:rsidP="002F0DA9">
            <w:pPr>
              <w:pStyle w:val="Subtitle"/>
              <w:spacing w:before="120"/>
              <w:jc w:val="both"/>
              <w:rPr>
                <w:b w:val="0"/>
                <w:color w:val="FF0000"/>
                <w:sz w:val="24"/>
                <w:szCs w:val="24"/>
              </w:rPr>
            </w:pPr>
          </w:p>
          <w:p w14:paraId="7A572BA2" w14:textId="77777777" w:rsidR="002F0DA9" w:rsidRDefault="002F0DA9" w:rsidP="002F0DA9">
            <w:pPr>
              <w:pStyle w:val="Subtitle"/>
              <w:spacing w:before="120"/>
              <w:jc w:val="both"/>
              <w:rPr>
                <w:b w:val="0"/>
                <w:color w:val="FF0000"/>
                <w:sz w:val="24"/>
                <w:szCs w:val="24"/>
              </w:rPr>
            </w:pPr>
          </w:p>
          <w:p w14:paraId="7C708E8E" w14:textId="77777777" w:rsidR="002F0DA9" w:rsidRDefault="002F0DA9" w:rsidP="002F0DA9">
            <w:pPr>
              <w:pStyle w:val="Subtitle"/>
              <w:spacing w:before="120"/>
              <w:jc w:val="both"/>
              <w:rPr>
                <w:b w:val="0"/>
                <w:color w:val="FF0000"/>
                <w:sz w:val="24"/>
                <w:szCs w:val="24"/>
              </w:rPr>
            </w:pPr>
          </w:p>
          <w:p w14:paraId="4DA051A5" w14:textId="77777777" w:rsidR="002F0DA9" w:rsidRDefault="002F0DA9" w:rsidP="002F0DA9">
            <w:pPr>
              <w:pStyle w:val="Subtitle"/>
              <w:spacing w:before="120"/>
              <w:jc w:val="both"/>
              <w:rPr>
                <w:b w:val="0"/>
                <w:color w:val="FF0000"/>
                <w:sz w:val="24"/>
                <w:szCs w:val="24"/>
              </w:rPr>
            </w:pPr>
          </w:p>
          <w:p w14:paraId="4A1BE125" w14:textId="77777777" w:rsidR="002F0DA9" w:rsidRDefault="002F0DA9" w:rsidP="002F0DA9">
            <w:pPr>
              <w:pStyle w:val="Subtitle"/>
              <w:spacing w:before="120"/>
              <w:jc w:val="both"/>
              <w:rPr>
                <w:b w:val="0"/>
                <w:color w:val="FF0000"/>
                <w:sz w:val="24"/>
                <w:szCs w:val="24"/>
              </w:rPr>
            </w:pPr>
          </w:p>
          <w:p w14:paraId="51D8BDE7" w14:textId="77777777" w:rsidR="002F0DA9" w:rsidRDefault="002F0DA9" w:rsidP="002F0DA9">
            <w:pPr>
              <w:pStyle w:val="Subtitle"/>
              <w:spacing w:before="120"/>
              <w:jc w:val="both"/>
              <w:rPr>
                <w:b w:val="0"/>
                <w:color w:val="FF0000"/>
                <w:sz w:val="24"/>
                <w:szCs w:val="24"/>
              </w:rPr>
            </w:pPr>
          </w:p>
          <w:p w14:paraId="347FB46A" w14:textId="058ACBBD" w:rsidR="002F0DA9" w:rsidRDefault="002F0DA9" w:rsidP="002F0DA9">
            <w:pPr>
              <w:pStyle w:val="Subtitle"/>
              <w:spacing w:before="120"/>
              <w:jc w:val="both"/>
              <w:rPr>
                <w:b w:val="0"/>
                <w:color w:val="FF0000"/>
                <w:sz w:val="24"/>
                <w:szCs w:val="24"/>
              </w:rPr>
            </w:pPr>
          </w:p>
          <w:p w14:paraId="38B6D52C" w14:textId="77777777" w:rsidR="002F0DA9" w:rsidRDefault="002F0DA9" w:rsidP="002F0DA9">
            <w:pPr>
              <w:pStyle w:val="Subtitle"/>
              <w:spacing w:before="120"/>
              <w:jc w:val="both"/>
              <w:rPr>
                <w:b w:val="0"/>
                <w:color w:val="FF0000"/>
                <w:sz w:val="24"/>
                <w:szCs w:val="24"/>
              </w:rPr>
            </w:pPr>
          </w:p>
          <w:p w14:paraId="056F7E70" w14:textId="77777777" w:rsidR="002F0DA9" w:rsidRDefault="002F0DA9" w:rsidP="002F0DA9">
            <w:pPr>
              <w:pStyle w:val="Subtitle"/>
              <w:spacing w:before="120"/>
              <w:jc w:val="both"/>
              <w:rPr>
                <w:b w:val="0"/>
                <w:color w:val="FF0000"/>
                <w:sz w:val="24"/>
                <w:szCs w:val="24"/>
              </w:rPr>
            </w:pPr>
          </w:p>
          <w:p w14:paraId="6BFA9457" w14:textId="77777777" w:rsidR="002F0DA9" w:rsidRDefault="002F0DA9" w:rsidP="002F0DA9">
            <w:pPr>
              <w:pStyle w:val="Subtitle"/>
              <w:spacing w:before="120"/>
              <w:jc w:val="both"/>
              <w:rPr>
                <w:b w:val="0"/>
                <w:color w:val="FF0000"/>
                <w:sz w:val="24"/>
                <w:szCs w:val="24"/>
              </w:rPr>
            </w:pPr>
          </w:p>
          <w:p w14:paraId="030D9A8E" w14:textId="77777777" w:rsidR="002F0DA9" w:rsidRDefault="002F0DA9" w:rsidP="002F0DA9">
            <w:pPr>
              <w:pStyle w:val="Subtitle"/>
              <w:spacing w:before="120"/>
              <w:jc w:val="both"/>
              <w:rPr>
                <w:b w:val="0"/>
                <w:color w:val="FF0000"/>
                <w:sz w:val="24"/>
                <w:szCs w:val="24"/>
              </w:rPr>
            </w:pPr>
          </w:p>
          <w:p w14:paraId="57E9B1E8" w14:textId="77777777" w:rsidR="002F0DA9" w:rsidRDefault="002F0DA9" w:rsidP="002F0DA9">
            <w:pPr>
              <w:pStyle w:val="Subtitle"/>
              <w:spacing w:before="120"/>
              <w:jc w:val="both"/>
              <w:rPr>
                <w:b w:val="0"/>
                <w:color w:val="FF0000"/>
                <w:sz w:val="24"/>
                <w:szCs w:val="24"/>
              </w:rPr>
            </w:pPr>
          </w:p>
          <w:p w14:paraId="2E6762FB" w14:textId="77777777" w:rsidR="002F0DA9" w:rsidRDefault="002F0DA9" w:rsidP="002F0DA9">
            <w:pPr>
              <w:pStyle w:val="Subtitle"/>
              <w:spacing w:before="120"/>
              <w:jc w:val="both"/>
              <w:rPr>
                <w:b w:val="0"/>
                <w:color w:val="FF0000"/>
                <w:sz w:val="24"/>
                <w:szCs w:val="24"/>
              </w:rPr>
            </w:pPr>
          </w:p>
          <w:p w14:paraId="58A47B18" w14:textId="77777777" w:rsidR="002F0DA9" w:rsidRDefault="002F0DA9" w:rsidP="002F0DA9">
            <w:pPr>
              <w:pStyle w:val="Subtitle"/>
              <w:spacing w:before="120"/>
              <w:jc w:val="both"/>
              <w:rPr>
                <w:b w:val="0"/>
                <w:color w:val="FF0000"/>
                <w:sz w:val="24"/>
                <w:szCs w:val="24"/>
              </w:rPr>
            </w:pPr>
          </w:p>
          <w:p w14:paraId="30A75DD8" w14:textId="77777777" w:rsidR="002F0DA9" w:rsidRDefault="002F0DA9" w:rsidP="002F0DA9">
            <w:pPr>
              <w:pStyle w:val="Subtitle"/>
              <w:spacing w:before="120"/>
              <w:jc w:val="both"/>
              <w:rPr>
                <w:b w:val="0"/>
                <w:color w:val="FF0000"/>
                <w:sz w:val="24"/>
                <w:szCs w:val="24"/>
              </w:rPr>
            </w:pPr>
          </w:p>
          <w:p w14:paraId="53942BA7" w14:textId="77777777" w:rsidR="002F0DA9" w:rsidRDefault="002F0DA9" w:rsidP="002F0DA9">
            <w:pPr>
              <w:pStyle w:val="Subtitle"/>
              <w:spacing w:before="120"/>
              <w:jc w:val="both"/>
              <w:rPr>
                <w:b w:val="0"/>
                <w:color w:val="FF0000"/>
                <w:sz w:val="24"/>
                <w:szCs w:val="24"/>
              </w:rPr>
            </w:pPr>
          </w:p>
          <w:p w14:paraId="2DFB3E20" w14:textId="77777777" w:rsidR="002F0DA9" w:rsidRDefault="002F0DA9" w:rsidP="002F0DA9">
            <w:pPr>
              <w:pStyle w:val="Subtitle"/>
              <w:spacing w:before="120"/>
              <w:jc w:val="both"/>
              <w:rPr>
                <w:b w:val="0"/>
                <w:color w:val="FF0000"/>
                <w:sz w:val="24"/>
                <w:szCs w:val="24"/>
              </w:rPr>
            </w:pPr>
          </w:p>
          <w:p w14:paraId="66EFD2D5" w14:textId="77777777" w:rsidR="002F0DA9" w:rsidRDefault="002F0DA9" w:rsidP="002F0DA9">
            <w:pPr>
              <w:pStyle w:val="Subtitle"/>
              <w:spacing w:before="120"/>
              <w:jc w:val="both"/>
              <w:rPr>
                <w:b w:val="0"/>
                <w:color w:val="FF0000"/>
                <w:sz w:val="24"/>
                <w:szCs w:val="24"/>
              </w:rPr>
            </w:pPr>
          </w:p>
          <w:p w14:paraId="321FB8A6" w14:textId="77777777" w:rsidR="002F0DA9" w:rsidRDefault="002F0DA9" w:rsidP="002F0DA9">
            <w:pPr>
              <w:pStyle w:val="Subtitle"/>
              <w:spacing w:before="120"/>
              <w:jc w:val="both"/>
              <w:rPr>
                <w:b w:val="0"/>
                <w:color w:val="FF0000"/>
                <w:sz w:val="24"/>
                <w:szCs w:val="24"/>
              </w:rPr>
            </w:pPr>
          </w:p>
          <w:p w14:paraId="0B1FEABD" w14:textId="77777777" w:rsidR="002F0DA9" w:rsidRDefault="002F0DA9" w:rsidP="002F0DA9">
            <w:pPr>
              <w:pStyle w:val="Subtitle"/>
              <w:spacing w:before="120"/>
              <w:jc w:val="both"/>
              <w:rPr>
                <w:b w:val="0"/>
                <w:color w:val="FF0000"/>
                <w:sz w:val="24"/>
                <w:szCs w:val="24"/>
              </w:rPr>
            </w:pPr>
          </w:p>
          <w:p w14:paraId="7351A581" w14:textId="77777777" w:rsidR="002F0DA9" w:rsidRDefault="002F0DA9" w:rsidP="002F0DA9">
            <w:pPr>
              <w:pStyle w:val="Subtitle"/>
              <w:spacing w:before="120"/>
              <w:jc w:val="both"/>
              <w:rPr>
                <w:b w:val="0"/>
                <w:color w:val="FF0000"/>
                <w:sz w:val="24"/>
                <w:szCs w:val="24"/>
              </w:rPr>
            </w:pPr>
          </w:p>
          <w:p w14:paraId="2B5879F7" w14:textId="77777777" w:rsidR="002F0DA9" w:rsidRDefault="002F0DA9" w:rsidP="002F0DA9">
            <w:pPr>
              <w:pStyle w:val="Subtitle"/>
              <w:spacing w:before="120"/>
              <w:jc w:val="both"/>
              <w:rPr>
                <w:b w:val="0"/>
                <w:color w:val="FF0000"/>
                <w:sz w:val="24"/>
                <w:szCs w:val="24"/>
              </w:rPr>
            </w:pPr>
          </w:p>
          <w:p w14:paraId="0078C3A4" w14:textId="77777777" w:rsidR="002F0DA9" w:rsidRDefault="002F0DA9" w:rsidP="002F0DA9">
            <w:pPr>
              <w:pStyle w:val="Subtitle"/>
              <w:spacing w:before="120"/>
              <w:jc w:val="both"/>
              <w:rPr>
                <w:b w:val="0"/>
                <w:color w:val="FF0000"/>
                <w:sz w:val="24"/>
                <w:szCs w:val="24"/>
              </w:rPr>
            </w:pPr>
          </w:p>
          <w:p w14:paraId="778A0034" w14:textId="5A4DF32F" w:rsidR="002F0DA9" w:rsidRPr="00C52C53" w:rsidRDefault="002F0DA9" w:rsidP="002F0DA9">
            <w:pPr>
              <w:pStyle w:val="Subtitle"/>
              <w:spacing w:before="120"/>
              <w:jc w:val="both"/>
              <w:rPr>
                <w:b w:val="0"/>
                <w:color w:val="FF0000"/>
                <w:sz w:val="24"/>
                <w:szCs w:val="24"/>
              </w:rPr>
            </w:pPr>
          </w:p>
        </w:tc>
        <w:tc>
          <w:tcPr>
            <w:tcW w:w="3969" w:type="dxa"/>
          </w:tcPr>
          <w:p w14:paraId="013036C0" w14:textId="77777777" w:rsidR="00902FE4" w:rsidRPr="00761CE5" w:rsidRDefault="00902FE4" w:rsidP="002F0DA9">
            <w:pPr>
              <w:pStyle w:val="Subtitle"/>
              <w:spacing w:before="120"/>
              <w:jc w:val="both"/>
              <w:rPr>
                <w:b w:val="0"/>
                <w:sz w:val="24"/>
                <w:szCs w:val="24"/>
              </w:rPr>
            </w:pPr>
          </w:p>
          <w:p w14:paraId="72CEF27D" w14:textId="77777777" w:rsidR="00902FE4" w:rsidRPr="00761CE5" w:rsidRDefault="00902FE4" w:rsidP="002F0DA9">
            <w:pPr>
              <w:pStyle w:val="Subtitle"/>
              <w:spacing w:before="120"/>
              <w:jc w:val="both"/>
              <w:rPr>
                <w:b w:val="0"/>
                <w:sz w:val="24"/>
                <w:szCs w:val="24"/>
              </w:rPr>
            </w:pPr>
          </w:p>
          <w:p w14:paraId="263E7D90" w14:textId="77777777" w:rsidR="00902FE4" w:rsidRPr="00761CE5" w:rsidRDefault="00902FE4" w:rsidP="002F0DA9">
            <w:pPr>
              <w:pStyle w:val="Subtitle"/>
              <w:spacing w:before="120"/>
              <w:jc w:val="both"/>
              <w:rPr>
                <w:b w:val="0"/>
                <w:sz w:val="24"/>
                <w:szCs w:val="24"/>
              </w:rPr>
            </w:pPr>
          </w:p>
          <w:p w14:paraId="6141C595" w14:textId="0839A368" w:rsidR="002F0DA9" w:rsidRPr="00761CE5" w:rsidRDefault="002F0DA9" w:rsidP="002F0DA9">
            <w:pPr>
              <w:pStyle w:val="Subtitle"/>
              <w:spacing w:before="120"/>
              <w:jc w:val="both"/>
              <w:rPr>
                <w:b w:val="0"/>
                <w:sz w:val="24"/>
                <w:szCs w:val="24"/>
              </w:rPr>
            </w:pPr>
            <w:r w:rsidRPr="00761CE5">
              <w:rPr>
                <w:b w:val="0"/>
                <w:sz w:val="24"/>
                <w:szCs w:val="24"/>
              </w:rPr>
              <w:t>Допълнителните текстове способстват по-коректното и точно отразяване на отговорните административни структури в страната по отношение на рибарството и отстраняване на констатирани пропуски и/или неточности.</w:t>
            </w:r>
          </w:p>
          <w:p w14:paraId="7D46ED68" w14:textId="447214BA" w:rsidR="002F0DA9" w:rsidRDefault="002F0DA9" w:rsidP="002F0DA9">
            <w:pPr>
              <w:pStyle w:val="Subtitle"/>
              <w:spacing w:before="120"/>
              <w:jc w:val="both"/>
              <w:rPr>
                <w:b w:val="0"/>
                <w:color w:val="FF0000"/>
                <w:sz w:val="24"/>
                <w:szCs w:val="24"/>
              </w:rPr>
            </w:pPr>
          </w:p>
          <w:p w14:paraId="6791F192" w14:textId="77777777" w:rsidR="00D95ADB" w:rsidRDefault="00D95ADB" w:rsidP="002F0DA9">
            <w:pPr>
              <w:pStyle w:val="Subtitle"/>
              <w:spacing w:before="120"/>
              <w:jc w:val="both"/>
              <w:rPr>
                <w:b w:val="0"/>
                <w:color w:val="FF0000"/>
                <w:sz w:val="24"/>
                <w:szCs w:val="24"/>
              </w:rPr>
            </w:pPr>
          </w:p>
          <w:p w14:paraId="3CBB407C" w14:textId="77777777" w:rsidR="002F0DA9" w:rsidRDefault="002F0DA9" w:rsidP="002F0DA9">
            <w:pPr>
              <w:pStyle w:val="Subtitle"/>
              <w:spacing w:before="120"/>
              <w:jc w:val="both"/>
              <w:rPr>
                <w:b w:val="0"/>
                <w:color w:val="FF0000"/>
                <w:sz w:val="24"/>
                <w:szCs w:val="24"/>
              </w:rPr>
            </w:pPr>
          </w:p>
          <w:p w14:paraId="46FEFBB1" w14:textId="4663BA4E" w:rsidR="002F0DA9" w:rsidRDefault="002F0DA9" w:rsidP="002F0DA9">
            <w:pPr>
              <w:pStyle w:val="Subtitle"/>
              <w:spacing w:before="120"/>
              <w:jc w:val="both"/>
              <w:rPr>
                <w:b w:val="0"/>
                <w:color w:val="FF0000"/>
                <w:sz w:val="24"/>
                <w:szCs w:val="24"/>
              </w:rPr>
            </w:pPr>
          </w:p>
          <w:p w14:paraId="7AEF16A1" w14:textId="41440597" w:rsidR="00902FE4" w:rsidRDefault="00902FE4" w:rsidP="002F0DA9">
            <w:pPr>
              <w:pStyle w:val="Subtitle"/>
              <w:spacing w:before="120"/>
              <w:jc w:val="both"/>
              <w:rPr>
                <w:b w:val="0"/>
                <w:color w:val="FF0000"/>
                <w:sz w:val="24"/>
                <w:szCs w:val="24"/>
              </w:rPr>
            </w:pPr>
          </w:p>
          <w:p w14:paraId="6997494B" w14:textId="6BE3C179" w:rsidR="00902FE4" w:rsidRDefault="00902FE4" w:rsidP="002F0DA9">
            <w:pPr>
              <w:pStyle w:val="Subtitle"/>
              <w:spacing w:before="120"/>
              <w:jc w:val="both"/>
              <w:rPr>
                <w:b w:val="0"/>
                <w:color w:val="FF0000"/>
                <w:sz w:val="24"/>
                <w:szCs w:val="24"/>
              </w:rPr>
            </w:pPr>
          </w:p>
          <w:p w14:paraId="1B822922" w14:textId="77777777" w:rsidR="00902FE4" w:rsidRDefault="00902FE4" w:rsidP="002F0DA9">
            <w:pPr>
              <w:pStyle w:val="Subtitle"/>
              <w:spacing w:before="120"/>
              <w:jc w:val="both"/>
              <w:rPr>
                <w:b w:val="0"/>
                <w:color w:val="FF0000"/>
                <w:sz w:val="24"/>
                <w:szCs w:val="24"/>
              </w:rPr>
            </w:pPr>
          </w:p>
          <w:p w14:paraId="14E85552" w14:textId="77777777" w:rsidR="002F0DA9" w:rsidRDefault="002F0DA9" w:rsidP="002F0DA9">
            <w:pPr>
              <w:pStyle w:val="Subtitle"/>
              <w:spacing w:before="120"/>
              <w:jc w:val="both"/>
              <w:rPr>
                <w:b w:val="0"/>
                <w:color w:val="FF0000"/>
                <w:sz w:val="24"/>
                <w:szCs w:val="24"/>
              </w:rPr>
            </w:pPr>
          </w:p>
          <w:p w14:paraId="04FBA758" w14:textId="77777777" w:rsidR="002F0DA9" w:rsidRDefault="002F0DA9" w:rsidP="002F0DA9">
            <w:pPr>
              <w:pStyle w:val="Subtitle"/>
              <w:spacing w:before="120"/>
              <w:jc w:val="both"/>
              <w:rPr>
                <w:b w:val="0"/>
                <w:color w:val="FF0000"/>
                <w:sz w:val="24"/>
                <w:szCs w:val="24"/>
              </w:rPr>
            </w:pPr>
          </w:p>
          <w:p w14:paraId="25BB6072" w14:textId="64ED4B3F" w:rsidR="002F0DA9" w:rsidRDefault="002F0DA9" w:rsidP="002F0DA9">
            <w:pPr>
              <w:pStyle w:val="Subtitle"/>
              <w:spacing w:before="120"/>
              <w:jc w:val="both"/>
              <w:rPr>
                <w:b w:val="0"/>
                <w:color w:val="FF0000"/>
                <w:sz w:val="24"/>
                <w:szCs w:val="24"/>
              </w:rPr>
            </w:pPr>
          </w:p>
          <w:p w14:paraId="7E6CAE96" w14:textId="77777777" w:rsidR="00D95ADB" w:rsidRDefault="00D95ADB" w:rsidP="002F0DA9">
            <w:pPr>
              <w:pStyle w:val="Subtitle"/>
              <w:spacing w:before="120"/>
              <w:jc w:val="both"/>
              <w:rPr>
                <w:b w:val="0"/>
                <w:color w:val="FF0000"/>
                <w:sz w:val="24"/>
                <w:szCs w:val="24"/>
              </w:rPr>
            </w:pPr>
          </w:p>
          <w:p w14:paraId="7BAB4B13" w14:textId="77777777" w:rsidR="002F0DA9" w:rsidRDefault="002F0DA9" w:rsidP="002F0DA9">
            <w:pPr>
              <w:pStyle w:val="Subtitle"/>
              <w:spacing w:before="120"/>
              <w:jc w:val="both"/>
              <w:rPr>
                <w:b w:val="0"/>
                <w:color w:val="FF0000"/>
                <w:sz w:val="24"/>
                <w:szCs w:val="24"/>
              </w:rPr>
            </w:pPr>
          </w:p>
          <w:p w14:paraId="5094C228" w14:textId="77777777" w:rsidR="002F0DA9" w:rsidRDefault="002F0DA9" w:rsidP="002F0DA9">
            <w:pPr>
              <w:pStyle w:val="Subtitle"/>
              <w:spacing w:before="120"/>
              <w:jc w:val="both"/>
              <w:rPr>
                <w:b w:val="0"/>
                <w:color w:val="FF0000"/>
                <w:sz w:val="24"/>
                <w:szCs w:val="24"/>
              </w:rPr>
            </w:pPr>
          </w:p>
          <w:p w14:paraId="1360144F" w14:textId="77777777" w:rsidR="002F0DA9" w:rsidRDefault="002F0DA9" w:rsidP="002F0DA9">
            <w:pPr>
              <w:pStyle w:val="Subtitle"/>
              <w:spacing w:before="120"/>
              <w:jc w:val="both"/>
              <w:rPr>
                <w:b w:val="0"/>
                <w:color w:val="FF0000"/>
                <w:sz w:val="24"/>
                <w:szCs w:val="24"/>
              </w:rPr>
            </w:pPr>
          </w:p>
          <w:p w14:paraId="2754758A" w14:textId="77777777" w:rsidR="002F0DA9" w:rsidRDefault="002F0DA9" w:rsidP="002F0DA9">
            <w:pPr>
              <w:pStyle w:val="Subtitle"/>
              <w:spacing w:before="120"/>
              <w:jc w:val="both"/>
              <w:rPr>
                <w:b w:val="0"/>
                <w:color w:val="FF0000"/>
                <w:sz w:val="24"/>
                <w:szCs w:val="24"/>
              </w:rPr>
            </w:pPr>
          </w:p>
          <w:p w14:paraId="7668D225" w14:textId="77777777" w:rsidR="002F0DA9" w:rsidRDefault="002F0DA9" w:rsidP="002F0DA9">
            <w:pPr>
              <w:pStyle w:val="Subtitle"/>
              <w:spacing w:before="120"/>
              <w:jc w:val="both"/>
              <w:rPr>
                <w:b w:val="0"/>
                <w:color w:val="FF0000"/>
                <w:sz w:val="24"/>
                <w:szCs w:val="24"/>
              </w:rPr>
            </w:pPr>
          </w:p>
          <w:p w14:paraId="38D583F8" w14:textId="77777777" w:rsidR="002F0DA9" w:rsidRDefault="002F0DA9" w:rsidP="002F0DA9">
            <w:pPr>
              <w:pStyle w:val="Subtitle"/>
              <w:spacing w:before="120"/>
              <w:jc w:val="both"/>
              <w:rPr>
                <w:b w:val="0"/>
                <w:color w:val="FF0000"/>
                <w:sz w:val="24"/>
                <w:szCs w:val="24"/>
              </w:rPr>
            </w:pPr>
          </w:p>
          <w:p w14:paraId="64515537" w14:textId="77777777" w:rsidR="002F0DA9" w:rsidRDefault="002F0DA9" w:rsidP="002F0DA9">
            <w:pPr>
              <w:pStyle w:val="Subtitle"/>
              <w:spacing w:before="120"/>
              <w:jc w:val="both"/>
              <w:rPr>
                <w:b w:val="0"/>
                <w:color w:val="FF0000"/>
                <w:sz w:val="24"/>
                <w:szCs w:val="24"/>
              </w:rPr>
            </w:pPr>
          </w:p>
          <w:p w14:paraId="4ED396D7" w14:textId="77777777" w:rsidR="002F0DA9" w:rsidRDefault="002F0DA9" w:rsidP="002F0DA9">
            <w:pPr>
              <w:pStyle w:val="Subtitle"/>
              <w:spacing w:before="120"/>
              <w:jc w:val="both"/>
              <w:rPr>
                <w:b w:val="0"/>
                <w:color w:val="FF0000"/>
                <w:sz w:val="24"/>
                <w:szCs w:val="24"/>
              </w:rPr>
            </w:pPr>
          </w:p>
          <w:p w14:paraId="0436CE8B" w14:textId="1F3EFF44" w:rsidR="002F0DA9" w:rsidRPr="00C52C53" w:rsidRDefault="002F0DA9" w:rsidP="002F0DA9">
            <w:pPr>
              <w:pStyle w:val="Subtitle"/>
              <w:spacing w:before="120"/>
              <w:jc w:val="both"/>
              <w:rPr>
                <w:b w:val="0"/>
                <w:color w:val="FF0000"/>
                <w:sz w:val="24"/>
                <w:szCs w:val="24"/>
              </w:rPr>
            </w:pPr>
          </w:p>
        </w:tc>
      </w:tr>
      <w:tr w:rsidR="002F0DA9" w:rsidRPr="008C6C17" w14:paraId="0DDDE1C2" w14:textId="77777777" w:rsidTr="00F466D0">
        <w:trPr>
          <w:gridAfter w:val="1"/>
          <w:wAfter w:w="15" w:type="dxa"/>
        </w:trPr>
        <w:tc>
          <w:tcPr>
            <w:tcW w:w="3006" w:type="dxa"/>
            <w:vMerge/>
          </w:tcPr>
          <w:p w14:paraId="23C927AE" w14:textId="77777777" w:rsidR="002F0DA9" w:rsidRPr="009E72AA" w:rsidRDefault="002F0DA9" w:rsidP="002F0DA9">
            <w:pPr>
              <w:pStyle w:val="Subtitle"/>
              <w:spacing w:before="120"/>
              <w:jc w:val="left"/>
              <w:rPr>
                <w:b w:val="0"/>
                <w:sz w:val="24"/>
                <w:szCs w:val="24"/>
              </w:rPr>
            </w:pPr>
          </w:p>
        </w:tc>
        <w:tc>
          <w:tcPr>
            <w:tcW w:w="4507" w:type="dxa"/>
          </w:tcPr>
          <w:p w14:paraId="333E91AD" w14:textId="77777777" w:rsidR="002F0DA9" w:rsidRPr="009E72AA" w:rsidRDefault="002F0DA9" w:rsidP="002F0DA9">
            <w:pPr>
              <w:tabs>
                <w:tab w:val="left" w:pos="709"/>
                <w:tab w:val="center" w:pos="4947"/>
              </w:tabs>
              <w:spacing w:before="120"/>
              <w:jc w:val="both"/>
              <w:rPr>
                <w:sz w:val="24"/>
                <w:szCs w:val="24"/>
                <w:u w:val="single"/>
                <w:lang w:val="bg-BG"/>
              </w:rPr>
            </w:pPr>
            <w:r w:rsidRPr="009E72AA">
              <w:rPr>
                <w:sz w:val="24"/>
                <w:szCs w:val="24"/>
                <w:u w:val="single"/>
                <w:lang w:val="bg-BG"/>
              </w:rPr>
              <w:t>2.2. В т. 2.1. Любителски риболов:</w:t>
            </w:r>
          </w:p>
          <w:p w14:paraId="02675AAA" w14:textId="77777777" w:rsidR="002F0DA9" w:rsidRPr="009E72AA" w:rsidRDefault="002F0DA9" w:rsidP="002F0DA9">
            <w:pPr>
              <w:pStyle w:val="ListParagraph"/>
              <w:numPr>
                <w:ilvl w:val="0"/>
                <w:numId w:val="4"/>
              </w:numPr>
              <w:tabs>
                <w:tab w:val="left" w:pos="709"/>
                <w:tab w:val="left" w:pos="993"/>
              </w:tabs>
              <w:spacing w:before="120"/>
              <w:ind w:left="0" w:firstLine="709"/>
              <w:contextualSpacing w:val="0"/>
              <w:jc w:val="both"/>
              <w:rPr>
                <w:sz w:val="24"/>
                <w:szCs w:val="24"/>
                <w:lang w:val="bg-BG"/>
              </w:rPr>
            </w:pPr>
            <w:r w:rsidRPr="009E72AA">
              <w:rPr>
                <w:sz w:val="24"/>
                <w:szCs w:val="24"/>
                <w:lang w:val="bg-BG"/>
              </w:rPr>
              <w:t>първият абзац е необходимо да се редактира, като се използва легалната дефиниция за любителски риболов съгласно т. 27 от Допълнителните разпоредби на ЗРА „</w:t>
            </w:r>
            <w:r w:rsidRPr="009E72AA">
              <w:rPr>
                <w:i/>
                <w:sz w:val="24"/>
                <w:szCs w:val="24"/>
                <w:lang w:val="bg-BG"/>
              </w:rPr>
              <w:t>Любителският риболов е дейност, при която се извършва улов на риба и други водни организми от физически лица за развлечение или със спортно-състезателен характер, организиран по определени за това правила. Съгласно действащата нормативна уредба, любителски риболов се извършва от лица притежаващи валиден билет за любителски риболов и уловените количества не се използват за търговски цели</w:t>
            </w:r>
            <w:r w:rsidRPr="009E72AA">
              <w:rPr>
                <w:sz w:val="24"/>
                <w:szCs w:val="24"/>
                <w:lang w:val="bg-BG"/>
              </w:rPr>
              <w:t>.“;</w:t>
            </w:r>
          </w:p>
          <w:p w14:paraId="520DE3CE" w14:textId="77777777" w:rsidR="002F0DA9" w:rsidRPr="009E72AA" w:rsidRDefault="002F0DA9" w:rsidP="002F0DA9">
            <w:pPr>
              <w:pStyle w:val="ListParagraph"/>
              <w:numPr>
                <w:ilvl w:val="0"/>
                <w:numId w:val="4"/>
              </w:numPr>
              <w:tabs>
                <w:tab w:val="left" w:pos="709"/>
                <w:tab w:val="left" w:pos="993"/>
              </w:tabs>
              <w:spacing w:before="120"/>
              <w:ind w:left="0" w:firstLine="709"/>
              <w:contextualSpacing w:val="0"/>
              <w:jc w:val="both"/>
              <w:rPr>
                <w:sz w:val="24"/>
                <w:szCs w:val="24"/>
                <w:lang w:val="bg-BG"/>
              </w:rPr>
            </w:pPr>
            <w:r w:rsidRPr="009E72AA">
              <w:rPr>
                <w:sz w:val="24"/>
                <w:szCs w:val="24"/>
                <w:lang w:val="bg-BG"/>
              </w:rPr>
              <w:lastRenderedPageBreak/>
              <w:t>във втория абзац думите „</w:t>
            </w:r>
            <w:r w:rsidRPr="009E72AA">
              <w:rPr>
                <w:i/>
                <w:sz w:val="24"/>
                <w:szCs w:val="24"/>
                <w:lang w:val="bg-BG"/>
              </w:rPr>
              <w:t>Зоните за любителски риболов са</w:t>
            </w:r>
            <w:r w:rsidRPr="009E72AA">
              <w:rPr>
                <w:sz w:val="24"/>
                <w:szCs w:val="24"/>
                <w:lang w:val="bg-BG"/>
              </w:rPr>
              <w:t>“ да се заменят с думите „</w:t>
            </w:r>
            <w:r w:rsidRPr="009E72AA">
              <w:rPr>
                <w:i/>
                <w:sz w:val="24"/>
                <w:szCs w:val="24"/>
                <w:lang w:val="bg-BG"/>
              </w:rPr>
              <w:t>Любителски риболов се извършва в</w:t>
            </w:r>
            <w:r w:rsidRPr="009E72AA">
              <w:rPr>
                <w:sz w:val="24"/>
                <w:szCs w:val="24"/>
                <w:lang w:val="bg-BG"/>
              </w:rPr>
              <w:t>“;</w:t>
            </w:r>
          </w:p>
          <w:p w14:paraId="79E92A94" w14:textId="77777777" w:rsidR="002F0DA9" w:rsidRPr="009E72AA" w:rsidRDefault="002F0DA9" w:rsidP="002F0DA9">
            <w:pPr>
              <w:pStyle w:val="ListParagraph"/>
              <w:numPr>
                <w:ilvl w:val="0"/>
                <w:numId w:val="4"/>
              </w:numPr>
              <w:tabs>
                <w:tab w:val="left" w:pos="709"/>
                <w:tab w:val="left" w:pos="993"/>
              </w:tabs>
              <w:spacing w:before="120"/>
              <w:ind w:left="0" w:firstLine="709"/>
              <w:contextualSpacing w:val="0"/>
              <w:jc w:val="both"/>
              <w:rPr>
                <w:sz w:val="24"/>
                <w:szCs w:val="24"/>
                <w:lang w:val="bg-BG"/>
              </w:rPr>
            </w:pPr>
            <w:r w:rsidRPr="009E72AA">
              <w:rPr>
                <w:sz w:val="24"/>
                <w:szCs w:val="24"/>
                <w:lang w:val="bg-BG"/>
              </w:rPr>
              <w:t>текстът „</w:t>
            </w:r>
            <w:r w:rsidRPr="009E72AA">
              <w:rPr>
                <w:i/>
                <w:sz w:val="24"/>
                <w:szCs w:val="24"/>
                <w:lang w:val="bg-BG"/>
              </w:rPr>
              <w:t>Това от своя страна представлява висок риск за биологичното разнообразие на рибния ресурс. Широкоразпространената практика уловената риба да се връща обратно във водата би могло да доведе до увеличаване на заболеваемостта и смъртността сред някои видове. Също така възможността за задържане на трофейни екземпляри (с тегло и размери по-големи от минимално допустимите) води до изместване в структурата на популацията както и до унищожаване на местообитанията и следователно нивата на риск при екологичния и биологичен индикатори е високо.</w:t>
            </w:r>
            <w:r w:rsidRPr="009E72AA">
              <w:rPr>
                <w:sz w:val="24"/>
                <w:szCs w:val="24"/>
                <w:lang w:val="bg-BG"/>
              </w:rPr>
              <w:t>“ предлагам да отпадне.</w:t>
            </w:r>
          </w:p>
          <w:p w14:paraId="7703F0DC" w14:textId="12D6F49E" w:rsidR="002F0DA9" w:rsidRPr="009E72AA" w:rsidRDefault="002F0DA9" w:rsidP="002F0DA9">
            <w:pPr>
              <w:tabs>
                <w:tab w:val="left" w:pos="709"/>
              </w:tabs>
              <w:spacing w:before="120"/>
              <w:jc w:val="both"/>
              <w:rPr>
                <w:b/>
                <w:bCs/>
                <w:sz w:val="24"/>
                <w:szCs w:val="24"/>
                <w:u w:val="single"/>
                <w:lang w:val="bg-BG"/>
              </w:rPr>
            </w:pPr>
            <w:r w:rsidRPr="009E72AA">
              <w:rPr>
                <w:sz w:val="24"/>
                <w:szCs w:val="24"/>
                <w:u w:val="single"/>
                <w:lang w:val="bg-BG"/>
              </w:rPr>
              <w:t>Мотиви:</w:t>
            </w:r>
            <w:r w:rsidRPr="009E72AA">
              <w:rPr>
                <w:sz w:val="24"/>
                <w:szCs w:val="24"/>
                <w:lang w:val="bg-BG"/>
              </w:rPr>
              <w:t xml:space="preserve"> Следва да се има предвид, че със Заповед № РД 09-69/01.02.2019 г., изменена и допълнена със Заповед № РД 09-424/28.05.2020 г. и Заповед № РД 09-648/08.07.2021 г. на министъра на земеделието, храните и горите, </w:t>
            </w:r>
            <w:r w:rsidRPr="009E72AA">
              <w:rPr>
                <w:sz w:val="24"/>
                <w:szCs w:val="24"/>
                <w:lang w:val="bg-BG"/>
              </w:rPr>
              <w:lastRenderedPageBreak/>
              <w:t>съгласувано с министъра на околната среда и водите, на основание на чл. 30, ал. 3, т. 1 от ЗРА, е въведена временна забраната при извършването на любителски риболов да се задържа улов от видовете речна (балканска) пъстърва (</w:t>
            </w:r>
            <w:r w:rsidRPr="009E72AA">
              <w:rPr>
                <w:i/>
                <w:sz w:val="24"/>
                <w:szCs w:val="24"/>
                <w:lang w:val="bg-BG"/>
              </w:rPr>
              <w:t>Salmo trutta fario</w:t>
            </w:r>
            <w:r w:rsidRPr="009E72AA">
              <w:rPr>
                <w:sz w:val="24"/>
                <w:szCs w:val="24"/>
                <w:lang w:val="bg-BG"/>
              </w:rPr>
              <w:t>) и македонска пъстърва (</w:t>
            </w:r>
            <w:r w:rsidRPr="009E72AA">
              <w:rPr>
                <w:i/>
                <w:sz w:val="24"/>
                <w:szCs w:val="24"/>
                <w:lang w:val="bg-BG"/>
              </w:rPr>
              <w:t>Salmo macedonicus</w:t>
            </w:r>
            <w:r w:rsidRPr="009E72AA">
              <w:rPr>
                <w:sz w:val="24"/>
                <w:szCs w:val="24"/>
                <w:lang w:val="bg-BG"/>
              </w:rPr>
              <w:t>) в определени участъци на реки и водни обекти.</w:t>
            </w:r>
          </w:p>
        </w:tc>
        <w:tc>
          <w:tcPr>
            <w:tcW w:w="2014" w:type="dxa"/>
          </w:tcPr>
          <w:p w14:paraId="03AD2D27" w14:textId="77777777" w:rsidR="002F0DA9" w:rsidRDefault="002F0DA9" w:rsidP="002F0DA9">
            <w:pPr>
              <w:pStyle w:val="Subtitle"/>
              <w:spacing w:before="120"/>
              <w:jc w:val="both"/>
              <w:rPr>
                <w:b w:val="0"/>
                <w:color w:val="FF0000"/>
                <w:sz w:val="24"/>
                <w:szCs w:val="24"/>
              </w:rPr>
            </w:pPr>
          </w:p>
          <w:p w14:paraId="000BF2C2" w14:textId="77777777" w:rsidR="002F0DA9" w:rsidRDefault="002F0DA9" w:rsidP="002F0DA9">
            <w:pPr>
              <w:pStyle w:val="Subtitle"/>
              <w:spacing w:before="120"/>
              <w:jc w:val="both"/>
              <w:rPr>
                <w:b w:val="0"/>
                <w:color w:val="FF0000"/>
                <w:sz w:val="24"/>
                <w:szCs w:val="24"/>
              </w:rPr>
            </w:pPr>
          </w:p>
          <w:p w14:paraId="69B6F0ED" w14:textId="77777777" w:rsidR="002F0DA9" w:rsidRPr="00902FE4" w:rsidRDefault="002F0DA9" w:rsidP="002F0DA9">
            <w:pPr>
              <w:pStyle w:val="Subtitle"/>
              <w:spacing w:before="120"/>
              <w:jc w:val="both"/>
              <w:rPr>
                <w:b w:val="0"/>
                <w:sz w:val="24"/>
                <w:szCs w:val="24"/>
              </w:rPr>
            </w:pPr>
            <w:r w:rsidRPr="00902FE4">
              <w:rPr>
                <w:b w:val="0"/>
                <w:sz w:val="24"/>
                <w:szCs w:val="24"/>
              </w:rPr>
              <w:t xml:space="preserve">Приема се </w:t>
            </w:r>
          </w:p>
          <w:p w14:paraId="4C3A4124" w14:textId="77777777" w:rsidR="002F0DA9" w:rsidRDefault="002F0DA9" w:rsidP="002F0DA9">
            <w:pPr>
              <w:pStyle w:val="Subtitle"/>
              <w:spacing w:before="120"/>
              <w:jc w:val="both"/>
              <w:rPr>
                <w:b w:val="0"/>
                <w:color w:val="FF0000"/>
                <w:sz w:val="24"/>
                <w:szCs w:val="24"/>
              </w:rPr>
            </w:pPr>
          </w:p>
          <w:p w14:paraId="7FA7C496" w14:textId="77777777" w:rsidR="002F0DA9" w:rsidRDefault="002F0DA9" w:rsidP="002F0DA9">
            <w:pPr>
              <w:pStyle w:val="Subtitle"/>
              <w:spacing w:before="120"/>
              <w:jc w:val="both"/>
              <w:rPr>
                <w:b w:val="0"/>
                <w:color w:val="FF0000"/>
                <w:sz w:val="24"/>
                <w:szCs w:val="24"/>
              </w:rPr>
            </w:pPr>
          </w:p>
          <w:p w14:paraId="0A2F9B79" w14:textId="77777777" w:rsidR="002F0DA9" w:rsidRDefault="002F0DA9" w:rsidP="002F0DA9">
            <w:pPr>
              <w:pStyle w:val="Subtitle"/>
              <w:spacing w:before="120"/>
              <w:jc w:val="both"/>
              <w:rPr>
                <w:b w:val="0"/>
                <w:color w:val="FF0000"/>
                <w:sz w:val="24"/>
                <w:szCs w:val="24"/>
              </w:rPr>
            </w:pPr>
          </w:p>
          <w:p w14:paraId="508281BB" w14:textId="77777777" w:rsidR="002F0DA9" w:rsidRDefault="002F0DA9" w:rsidP="002F0DA9">
            <w:pPr>
              <w:pStyle w:val="Subtitle"/>
              <w:spacing w:before="120"/>
              <w:jc w:val="both"/>
              <w:rPr>
                <w:b w:val="0"/>
                <w:color w:val="FF0000"/>
                <w:sz w:val="24"/>
                <w:szCs w:val="24"/>
              </w:rPr>
            </w:pPr>
          </w:p>
          <w:p w14:paraId="5AEB516B" w14:textId="77777777" w:rsidR="002F0DA9" w:rsidRDefault="002F0DA9" w:rsidP="002F0DA9">
            <w:pPr>
              <w:pStyle w:val="Subtitle"/>
              <w:spacing w:before="120"/>
              <w:jc w:val="both"/>
              <w:rPr>
                <w:b w:val="0"/>
                <w:color w:val="FF0000"/>
                <w:sz w:val="24"/>
                <w:szCs w:val="24"/>
              </w:rPr>
            </w:pPr>
          </w:p>
          <w:p w14:paraId="4A2F3162" w14:textId="77777777" w:rsidR="002F0DA9" w:rsidRDefault="002F0DA9" w:rsidP="002F0DA9">
            <w:pPr>
              <w:pStyle w:val="Subtitle"/>
              <w:spacing w:before="120"/>
              <w:jc w:val="both"/>
              <w:rPr>
                <w:b w:val="0"/>
                <w:color w:val="FF0000"/>
                <w:sz w:val="24"/>
                <w:szCs w:val="24"/>
              </w:rPr>
            </w:pPr>
          </w:p>
          <w:p w14:paraId="325DFFD1" w14:textId="77777777" w:rsidR="002F0DA9" w:rsidRDefault="002F0DA9" w:rsidP="002F0DA9">
            <w:pPr>
              <w:pStyle w:val="Subtitle"/>
              <w:spacing w:before="120"/>
              <w:jc w:val="both"/>
              <w:rPr>
                <w:b w:val="0"/>
                <w:color w:val="FF0000"/>
                <w:sz w:val="24"/>
                <w:szCs w:val="24"/>
              </w:rPr>
            </w:pPr>
          </w:p>
          <w:p w14:paraId="36B71445" w14:textId="77777777" w:rsidR="002F0DA9" w:rsidRDefault="002F0DA9" w:rsidP="002F0DA9">
            <w:pPr>
              <w:pStyle w:val="Subtitle"/>
              <w:spacing w:before="120"/>
              <w:jc w:val="both"/>
              <w:rPr>
                <w:b w:val="0"/>
                <w:color w:val="FF0000"/>
                <w:sz w:val="24"/>
                <w:szCs w:val="24"/>
              </w:rPr>
            </w:pPr>
          </w:p>
          <w:p w14:paraId="6D7B6E41" w14:textId="77777777" w:rsidR="002F0DA9" w:rsidRDefault="002F0DA9" w:rsidP="002F0DA9">
            <w:pPr>
              <w:pStyle w:val="Subtitle"/>
              <w:spacing w:before="120"/>
              <w:jc w:val="both"/>
              <w:rPr>
                <w:b w:val="0"/>
                <w:color w:val="FF0000"/>
                <w:sz w:val="24"/>
                <w:szCs w:val="24"/>
              </w:rPr>
            </w:pPr>
          </w:p>
          <w:p w14:paraId="79C4944B" w14:textId="77777777" w:rsidR="002F0DA9" w:rsidRDefault="002F0DA9" w:rsidP="002F0DA9">
            <w:pPr>
              <w:pStyle w:val="Subtitle"/>
              <w:spacing w:before="120"/>
              <w:jc w:val="both"/>
              <w:rPr>
                <w:b w:val="0"/>
                <w:color w:val="FF0000"/>
                <w:sz w:val="24"/>
                <w:szCs w:val="24"/>
              </w:rPr>
            </w:pPr>
          </w:p>
          <w:p w14:paraId="34D887A0" w14:textId="77777777" w:rsidR="002F0DA9" w:rsidRDefault="002F0DA9" w:rsidP="002F0DA9">
            <w:pPr>
              <w:pStyle w:val="Subtitle"/>
              <w:spacing w:before="120"/>
              <w:jc w:val="both"/>
              <w:rPr>
                <w:b w:val="0"/>
                <w:color w:val="FF0000"/>
                <w:sz w:val="24"/>
                <w:szCs w:val="24"/>
              </w:rPr>
            </w:pPr>
          </w:p>
          <w:p w14:paraId="0955705C" w14:textId="77777777" w:rsidR="002F0DA9" w:rsidRPr="00902FE4" w:rsidRDefault="002F0DA9" w:rsidP="002F0DA9">
            <w:pPr>
              <w:pStyle w:val="Subtitle"/>
              <w:spacing w:before="120"/>
              <w:jc w:val="both"/>
              <w:rPr>
                <w:b w:val="0"/>
                <w:sz w:val="24"/>
                <w:szCs w:val="24"/>
              </w:rPr>
            </w:pPr>
            <w:r w:rsidRPr="00902FE4">
              <w:rPr>
                <w:b w:val="0"/>
                <w:sz w:val="24"/>
                <w:szCs w:val="24"/>
              </w:rPr>
              <w:t>Приема се</w:t>
            </w:r>
          </w:p>
          <w:p w14:paraId="5D0EE1CA" w14:textId="77777777" w:rsidR="002F0DA9" w:rsidRDefault="002F0DA9" w:rsidP="002F0DA9">
            <w:pPr>
              <w:pStyle w:val="Subtitle"/>
              <w:spacing w:before="120"/>
              <w:jc w:val="both"/>
              <w:rPr>
                <w:b w:val="0"/>
                <w:color w:val="FF0000"/>
                <w:sz w:val="24"/>
                <w:szCs w:val="24"/>
              </w:rPr>
            </w:pPr>
          </w:p>
          <w:p w14:paraId="4F55A3A6" w14:textId="77777777" w:rsidR="002F0DA9" w:rsidRDefault="002F0DA9" w:rsidP="002F0DA9">
            <w:pPr>
              <w:pStyle w:val="Subtitle"/>
              <w:spacing w:before="120"/>
              <w:jc w:val="both"/>
              <w:rPr>
                <w:b w:val="0"/>
                <w:color w:val="FF0000"/>
                <w:sz w:val="24"/>
                <w:szCs w:val="24"/>
              </w:rPr>
            </w:pPr>
          </w:p>
          <w:p w14:paraId="34BA0A4D" w14:textId="1B34DC33" w:rsidR="002F0DA9" w:rsidRDefault="00B93BC3" w:rsidP="002F0DA9">
            <w:pPr>
              <w:pStyle w:val="Subtitle"/>
              <w:spacing w:before="120"/>
              <w:jc w:val="both"/>
              <w:rPr>
                <w:b w:val="0"/>
                <w:color w:val="FF0000"/>
                <w:sz w:val="24"/>
                <w:szCs w:val="24"/>
              </w:rPr>
            </w:pPr>
            <w:r w:rsidRPr="00902FE4">
              <w:rPr>
                <w:b w:val="0"/>
                <w:sz w:val="24"/>
                <w:szCs w:val="24"/>
              </w:rPr>
              <w:t>Не се приема</w:t>
            </w:r>
          </w:p>
          <w:p w14:paraId="44A9EB34" w14:textId="77777777" w:rsidR="002F0DA9" w:rsidRDefault="002F0DA9" w:rsidP="002F0DA9">
            <w:pPr>
              <w:pStyle w:val="Subtitle"/>
              <w:spacing w:before="120"/>
              <w:jc w:val="both"/>
              <w:rPr>
                <w:b w:val="0"/>
                <w:color w:val="FF0000"/>
                <w:sz w:val="24"/>
                <w:szCs w:val="24"/>
              </w:rPr>
            </w:pPr>
          </w:p>
          <w:p w14:paraId="3333AB3E" w14:textId="77777777" w:rsidR="002F0DA9" w:rsidRDefault="002F0DA9" w:rsidP="002F0DA9">
            <w:pPr>
              <w:pStyle w:val="Subtitle"/>
              <w:spacing w:before="120"/>
              <w:jc w:val="both"/>
              <w:rPr>
                <w:b w:val="0"/>
                <w:color w:val="FF0000"/>
                <w:sz w:val="24"/>
                <w:szCs w:val="24"/>
              </w:rPr>
            </w:pPr>
          </w:p>
          <w:p w14:paraId="6D3C2008" w14:textId="55F05B28" w:rsidR="002F0DA9" w:rsidRPr="00C52C53" w:rsidRDefault="002F0DA9" w:rsidP="002F0DA9">
            <w:pPr>
              <w:pStyle w:val="Subtitle"/>
              <w:spacing w:before="120"/>
              <w:jc w:val="both"/>
              <w:rPr>
                <w:b w:val="0"/>
                <w:color w:val="FF0000"/>
                <w:sz w:val="24"/>
                <w:szCs w:val="24"/>
              </w:rPr>
            </w:pPr>
          </w:p>
        </w:tc>
        <w:tc>
          <w:tcPr>
            <w:tcW w:w="3969" w:type="dxa"/>
          </w:tcPr>
          <w:p w14:paraId="15003CD1" w14:textId="77777777" w:rsidR="002F0DA9" w:rsidRPr="00422E3D" w:rsidRDefault="002F0DA9" w:rsidP="002F0DA9">
            <w:pPr>
              <w:pStyle w:val="Subtitle"/>
              <w:spacing w:before="120"/>
              <w:jc w:val="both"/>
              <w:rPr>
                <w:b w:val="0"/>
                <w:color w:val="FF0000"/>
                <w:sz w:val="24"/>
                <w:szCs w:val="24"/>
              </w:rPr>
            </w:pPr>
          </w:p>
          <w:p w14:paraId="14A693EA" w14:textId="77777777" w:rsidR="002F0DA9" w:rsidRDefault="002F0DA9" w:rsidP="002F0DA9">
            <w:pPr>
              <w:pStyle w:val="Subtitle"/>
              <w:spacing w:before="120"/>
              <w:jc w:val="both"/>
              <w:rPr>
                <w:b w:val="0"/>
                <w:color w:val="FF0000"/>
                <w:sz w:val="24"/>
                <w:szCs w:val="24"/>
              </w:rPr>
            </w:pPr>
          </w:p>
          <w:p w14:paraId="03062CB6" w14:textId="2A72B69E" w:rsidR="002F0DA9" w:rsidRPr="00902FE4" w:rsidRDefault="002F0DA9" w:rsidP="002F0DA9">
            <w:pPr>
              <w:pStyle w:val="Subtitle"/>
              <w:spacing w:after="120" w:line="276" w:lineRule="auto"/>
              <w:jc w:val="both"/>
              <w:rPr>
                <w:b w:val="0"/>
                <w:sz w:val="24"/>
                <w:szCs w:val="24"/>
              </w:rPr>
            </w:pPr>
            <w:r w:rsidRPr="00902FE4">
              <w:rPr>
                <w:b w:val="0"/>
                <w:sz w:val="24"/>
                <w:szCs w:val="24"/>
              </w:rPr>
              <w:t>Промяната прецизира дефиницията "любителски риболов", съгласно т.27 от Допълнителните разпоредби на ЗРА и конкретизира извършването на любителски риболов в акваторията на Черно море.</w:t>
            </w:r>
          </w:p>
          <w:p w14:paraId="3689954A" w14:textId="77777777" w:rsidR="002F0DA9" w:rsidRDefault="002F0DA9" w:rsidP="002F0DA9">
            <w:pPr>
              <w:pStyle w:val="Subtitle"/>
              <w:spacing w:before="120"/>
              <w:jc w:val="both"/>
              <w:rPr>
                <w:b w:val="0"/>
                <w:color w:val="FF0000"/>
                <w:sz w:val="24"/>
                <w:szCs w:val="24"/>
              </w:rPr>
            </w:pPr>
          </w:p>
          <w:p w14:paraId="0F93229E" w14:textId="77777777" w:rsidR="002F0DA9" w:rsidRDefault="002F0DA9" w:rsidP="002F0DA9">
            <w:pPr>
              <w:pStyle w:val="Subtitle"/>
              <w:spacing w:before="120"/>
              <w:jc w:val="both"/>
              <w:rPr>
                <w:b w:val="0"/>
                <w:color w:val="FF0000"/>
                <w:sz w:val="24"/>
                <w:szCs w:val="24"/>
              </w:rPr>
            </w:pPr>
          </w:p>
          <w:p w14:paraId="15B81B63" w14:textId="77777777" w:rsidR="002F0DA9" w:rsidRDefault="002F0DA9" w:rsidP="002F0DA9">
            <w:pPr>
              <w:pStyle w:val="Subtitle"/>
              <w:spacing w:before="120"/>
              <w:jc w:val="both"/>
              <w:rPr>
                <w:b w:val="0"/>
                <w:color w:val="FF0000"/>
                <w:sz w:val="24"/>
                <w:szCs w:val="24"/>
              </w:rPr>
            </w:pPr>
          </w:p>
          <w:p w14:paraId="2A63880B" w14:textId="77777777" w:rsidR="002F0DA9" w:rsidRDefault="002F0DA9" w:rsidP="002F0DA9">
            <w:pPr>
              <w:pStyle w:val="Subtitle"/>
              <w:spacing w:before="120"/>
              <w:jc w:val="both"/>
              <w:rPr>
                <w:b w:val="0"/>
                <w:color w:val="FF0000"/>
                <w:sz w:val="24"/>
                <w:szCs w:val="24"/>
              </w:rPr>
            </w:pPr>
          </w:p>
          <w:p w14:paraId="4CD9A7F7" w14:textId="77777777" w:rsidR="002F0DA9" w:rsidRDefault="002F0DA9" w:rsidP="002F0DA9">
            <w:pPr>
              <w:pStyle w:val="Subtitle"/>
              <w:spacing w:before="120"/>
              <w:jc w:val="both"/>
              <w:rPr>
                <w:b w:val="0"/>
                <w:color w:val="FF0000"/>
                <w:sz w:val="24"/>
                <w:szCs w:val="24"/>
              </w:rPr>
            </w:pPr>
          </w:p>
          <w:p w14:paraId="0209888E" w14:textId="77777777" w:rsidR="002F0DA9" w:rsidRDefault="002F0DA9" w:rsidP="002F0DA9">
            <w:pPr>
              <w:pStyle w:val="Subtitle"/>
              <w:spacing w:before="120"/>
              <w:jc w:val="both"/>
              <w:rPr>
                <w:b w:val="0"/>
                <w:color w:val="FF0000"/>
                <w:sz w:val="24"/>
                <w:szCs w:val="24"/>
              </w:rPr>
            </w:pPr>
          </w:p>
          <w:p w14:paraId="7E34A3D5" w14:textId="77777777" w:rsidR="002F0DA9" w:rsidRDefault="002F0DA9" w:rsidP="002F0DA9">
            <w:pPr>
              <w:pStyle w:val="Subtitle"/>
              <w:spacing w:before="120"/>
              <w:jc w:val="both"/>
              <w:rPr>
                <w:b w:val="0"/>
                <w:color w:val="FF0000"/>
                <w:sz w:val="24"/>
                <w:szCs w:val="24"/>
              </w:rPr>
            </w:pPr>
          </w:p>
          <w:p w14:paraId="33BFB9F2" w14:textId="77777777" w:rsidR="002F0DA9" w:rsidRDefault="002F0DA9" w:rsidP="002F0DA9">
            <w:pPr>
              <w:pStyle w:val="Subtitle"/>
              <w:spacing w:before="120"/>
              <w:jc w:val="both"/>
              <w:rPr>
                <w:b w:val="0"/>
                <w:color w:val="FF0000"/>
                <w:sz w:val="24"/>
                <w:szCs w:val="24"/>
              </w:rPr>
            </w:pPr>
          </w:p>
          <w:p w14:paraId="7A192B88" w14:textId="77777777" w:rsidR="002F0DA9" w:rsidRDefault="002F0DA9" w:rsidP="002F0DA9">
            <w:pPr>
              <w:pStyle w:val="Subtitle"/>
              <w:spacing w:before="120"/>
              <w:jc w:val="both"/>
              <w:rPr>
                <w:b w:val="0"/>
                <w:color w:val="FF0000"/>
                <w:sz w:val="24"/>
                <w:szCs w:val="24"/>
              </w:rPr>
            </w:pPr>
          </w:p>
          <w:p w14:paraId="36A5B357" w14:textId="4149BF7D" w:rsidR="002F0DA9" w:rsidRPr="009E72AA" w:rsidRDefault="00B93BC3" w:rsidP="002F0DA9">
            <w:pPr>
              <w:pStyle w:val="Subtitle"/>
              <w:spacing w:before="120"/>
              <w:jc w:val="both"/>
              <w:rPr>
                <w:b w:val="0"/>
                <w:sz w:val="24"/>
                <w:szCs w:val="24"/>
              </w:rPr>
            </w:pPr>
            <w:r w:rsidRPr="00761CE5">
              <w:rPr>
                <w:b w:val="0"/>
                <w:sz w:val="24"/>
                <w:szCs w:val="24"/>
              </w:rPr>
              <w:t>Не се приема, тъй като с цитираната заповед (Заповед № РД 09-69/ 01.02.2019 г. изм. и доп. със Заповед №</w:t>
            </w:r>
            <w:r w:rsidRPr="00902FE4">
              <w:rPr>
                <w:b w:val="0"/>
                <w:sz w:val="24"/>
                <w:szCs w:val="24"/>
                <w:lang w:val="en-US"/>
              </w:rPr>
              <w:t> </w:t>
            </w:r>
            <w:r w:rsidRPr="00761CE5">
              <w:rPr>
                <w:b w:val="0"/>
                <w:sz w:val="24"/>
                <w:szCs w:val="24"/>
              </w:rPr>
              <w:t>РД09-684/08.07.2021</w:t>
            </w:r>
            <w:r w:rsidRPr="00902FE4">
              <w:rPr>
                <w:b w:val="0"/>
                <w:sz w:val="24"/>
                <w:szCs w:val="24"/>
                <w:lang w:val="en-US"/>
              </w:rPr>
              <w:t> </w:t>
            </w:r>
            <w:r w:rsidRPr="00761CE5">
              <w:rPr>
                <w:b w:val="0"/>
                <w:sz w:val="24"/>
                <w:szCs w:val="24"/>
              </w:rPr>
              <w:t>г. на Министъра на земеделието, храните и горите) следва да се има предвид, че забрана за любителски риболов за задържане на улов на видовете  (речна балканска пъстърва (</w:t>
            </w:r>
            <w:r w:rsidRPr="00902FE4">
              <w:rPr>
                <w:b w:val="0"/>
                <w:sz w:val="24"/>
                <w:szCs w:val="24"/>
                <w:lang w:val="en-US"/>
              </w:rPr>
              <w:t>Salmo</w:t>
            </w:r>
            <w:r w:rsidRPr="00761CE5">
              <w:rPr>
                <w:b w:val="0"/>
                <w:sz w:val="24"/>
                <w:szCs w:val="24"/>
              </w:rPr>
              <w:t xml:space="preserve"> </w:t>
            </w:r>
            <w:r w:rsidRPr="00902FE4">
              <w:rPr>
                <w:b w:val="0"/>
                <w:sz w:val="24"/>
                <w:szCs w:val="24"/>
                <w:lang w:val="en-US"/>
              </w:rPr>
              <w:t>trutta</w:t>
            </w:r>
            <w:r w:rsidRPr="00761CE5">
              <w:rPr>
                <w:b w:val="0"/>
                <w:sz w:val="24"/>
                <w:szCs w:val="24"/>
              </w:rPr>
              <w:t xml:space="preserve"> </w:t>
            </w:r>
            <w:r w:rsidRPr="00902FE4">
              <w:rPr>
                <w:b w:val="0"/>
                <w:sz w:val="24"/>
                <w:szCs w:val="24"/>
                <w:lang w:val="en-US"/>
              </w:rPr>
              <w:t>fario</w:t>
            </w:r>
            <w:r w:rsidRPr="00761CE5">
              <w:rPr>
                <w:b w:val="0"/>
                <w:sz w:val="24"/>
                <w:szCs w:val="24"/>
              </w:rPr>
              <w:t>) и македонска пъстърва (</w:t>
            </w:r>
            <w:r w:rsidRPr="00902FE4">
              <w:rPr>
                <w:b w:val="0"/>
                <w:sz w:val="24"/>
                <w:szCs w:val="24"/>
                <w:lang w:val="en-US"/>
              </w:rPr>
              <w:t>Salmo</w:t>
            </w:r>
            <w:r w:rsidRPr="00761CE5">
              <w:rPr>
                <w:b w:val="0"/>
                <w:sz w:val="24"/>
                <w:szCs w:val="24"/>
              </w:rPr>
              <w:t xml:space="preserve"> </w:t>
            </w:r>
            <w:r w:rsidRPr="00902FE4">
              <w:rPr>
                <w:b w:val="0"/>
                <w:sz w:val="24"/>
                <w:szCs w:val="24"/>
                <w:lang w:val="en-US"/>
              </w:rPr>
              <w:t>macedonicus</w:t>
            </w:r>
            <w:r w:rsidRPr="00761CE5">
              <w:rPr>
                <w:b w:val="0"/>
                <w:sz w:val="24"/>
                <w:szCs w:val="24"/>
              </w:rPr>
              <w:t>) се отнася за  българските пъстървови реки и водоеми, и не засяга българската акватория на Черно море, която е основа на Морския пространствен план на Република България</w:t>
            </w:r>
            <w:r w:rsidRPr="00761CE5">
              <w:rPr>
                <w:b w:val="0"/>
                <w:color w:val="FF0000"/>
                <w:sz w:val="24"/>
                <w:szCs w:val="24"/>
              </w:rPr>
              <w:t>.</w:t>
            </w:r>
          </w:p>
        </w:tc>
      </w:tr>
      <w:tr w:rsidR="00B93BC3" w:rsidRPr="008C6C17" w14:paraId="291F6766" w14:textId="77777777" w:rsidTr="00F466D0">
        <w:trPr>
          <w:gridAfter w:val="1"/>
          <w:wAfter w:w="15" w:type="dxa"/>
        </w:trPr>
        <w:tc>
          <w:tcPr>
            <w:tcW w:w="3006" w:type="dxa"/>
            <w:vMerge/>
          </w:tcPr>
          <w:p w14:paraId="142A7817" w14:textId="77777777" w:rsidR="00B93BC3" w:rsidRPr="009E72AA" w:rsidRDefault="00B93BC3" w:rsidP="00B93BC3">
            <w:pPr>
              <w:pStyle w:val="Subtitle"/>
              <w:spacing w:before="120"/>
              <w:jc w:val="left"/>
              <w:rPr>
                <w:b w:val="0"/>
                <w:sz w:val="24"/>
                <w:szCs w:val="24"/>
              </w:rPr>
            </w:pPr>
          </w:p>
        </w:tc>
        <w:tc>
          <w:tcPr>
            <w:tcW w:w="4507" w:type="dxa"/>
          </w:tcPr>
          <w:p w14:paraId="3C4DCF11" w14:textId="40BFEC03" w:rsidR="00B93BC3" w:rsidRPr="009E72AA" w:rsidRDefault="00B93BC3" w:rsidP="00B93BC3">
            <w:pPr>
              <w:tabs>
                <w:tab w:val="left" w:pos="709"/>
              </w:tabs>
              <w:spacing w:before="120"/>
              <w:jc w:val="both"/>
              <w:rPr>
                <w:b/>
                <w:bCs/>
                <w:sz w:val="24"/>
                <w:szCs w:val="24"/>
                <w:u w:val="single"/>
                <w:lang w:val="bg-BG"/>
              </w:rPr>
            </w:pPr>
            <w:r w:rsidRPr="009E72AA">
              <w:rPr>
                <w:sz w:val="24"/>
                <w:szCs w:val="24"/>
                <w:lang w:val="bg-BG"/>
              </w:rPr>
              <w:t xml:space="preserve">В допълнение Ви информирам, че неправилно е използван терминът „минимално допустим размер“ при поясняване на трофейните екземпляри. В чл. 38 и Приложение № 2 на ЗРА са определени минимално допустими размери за улов с цел опазване на видовете риби и други водни организми и осигуряване на възможност на младите екземпляри да достигнат полова зрялост и да се размножат поне един път. Уловът, пренасянето, превозването и продажбата на риба и други водни организми с размери, по-малки от минимално допустимите, определени в приложение № 2 от ЗРА е забранено. От друга страна трофейните риби, улавяни в условията на любителски риболов, са едри екземпляри </w:t>
            </w:r>
            <w:r w:rsidRPr="009E72AA">
              <w:rPr>
                <w:sz w:val="24"/>
                <w:szCs w:val="24"/>
                <w:lang w:val="bg-BG"/>
              </w:rPr>
              <w:lastRenderedPageBreak/>
              <w:t>срещащи се достатъчно рядко, за да са атрактивни.</w:t>
            </w:r>
          </w:p>
        </w:tc>
        <w:tc>
          <w:tcPr>
            <w:tcW w:w="2014" w:type="dxa"/>
          </w:tcPr>
          <w:p w14:paraId="100D884F" w14:textId="634D9AF1" w:rsidR="00B93BC3" w:rsidRPr="00902FE4" w:rsidRDefault="00B93BC3" w:rsidP="00B93BC3">
            <w:pPr>
              <w:pStyle w:val="Subtitle"/>
              <w:spacing w:before="120"/>
              <w:jc w:val="both"/>
              <w:rPr>
                <w:b w:val="0"/>
                <w:sz w:val="24"/>
                <w:szCs w:val="24"/>
              </w:rPr>
            </w:pPr>
            <w:r w:rsidRPr="00902FE4">
              <w:rPr>
                <w:b w:val="0"/>
                <w:sz w:val="24"/>
                <w:szCs w:val="24"/>
              </w:rPr>
              <w:lastRenderedPageBreak/>
              <w:t xml:space="preserve">Приема се </w:t>
            </w:r>
          </w:p>
        </w:tc>
        <w:tc>
          <w:tcPr>
            <w:tcW w:w="3969" w:type="dxa"/>
          </w:tcPr>
          <w:p w14:paraId="198AC36A" w14:textId="334E86AC" w:rsidR="00B93BC3" w:rsidRPr="00761CE5" w:rsidRDefault="00B93BC3" w:rsidP="00B93BC3">
            <w:pPr>
              <w:pStyle w:val="Subtitle"/>
              <w:spacing w:before="120"/>
              <w:jc w:val="both"/>
              <w:rPr>
                <w:b w:val="0"/>
                <w:sz w:val="24"/>
                <w:szCs w:val="24"/>
              </w:rPr>
            </w:pPr>
            <w:r w:rsidRPr="00761CE5">
              <w:rPr>
                <w:b w:val="0"/>
                <w:sz w:val="24"/>
                <w:szCs w:val="24"/>
              </w:rPr>
              <w:t>Направената промяна има допълващ характер. В допълнение, точно едрите екземпляри са обект на интерес при любителския риболов в акваторията на Черно море. Често срещана е практиката на задържане на даден екземпляр до улавянето на по-едър такъв, след което първият се връща обратно във водата независимо от състоянието му.</w:t>
            </w:r>
          </w:p>
          <w:p w14:paraId="7232FCF6" w14:textId="77777777" w:rsidR="00B93BC3" w:rsidRPr="009E72AA" w:rsidRDefault="00B93BC3" w:rsidP="00B93BC3">
            <w:pPr>
              <w:pStyle w:val="Subtitle"/>
              <w:spacing w:before="120"/>
              <w:jc w:val="both"/>
              <w:rPr>
                <w:b w:val="0"/>
                <w:sz w:val="24"/>
                <w:szCs w:val="24"/>
              </w:rPr>
            </w:pPr>
          </w:p>
        </w:tc>
      </w:tr>
      <w:tr w:rsidR="00B93BC3" w:rsidRPr="008C6C17" w14:paraId="0B29356D" w14:textId="77777777" w:rsidTr="00F466D0">
        <w:trPr>
          <w:gridAfter w:val="1"/>
          <w:wAfter w:w="15" w:type="dxa"/>
        </w:trPr>
        <w:tc>
          <w:tcPr>
            <w:tcW w:w="3006" w:type="dxa"/>
            <w:vMerge/>
          </w:tcPr>
          <w:p w14:paraId="2DE2E37E" w14:textId="77777777" w:rsidR="00B93BC3" w:rsidRPr="009E72AA" w:rsidRDefault="00B93BC3" w:rsidP="00B93BC3">
            <w:pPr>
              <w:pStyle w:val="Subtitle"/>
              <w:spacing w:before="120"/>
              <w:jc w:val="left"/>
              <w:rPr>
                <w:b w:val="0"/>
                <w:sz w:val="24"/>
                <w:szCs w:val="24"/>
              </w:rPr>
            </w:pPr>
          </w:p>
        </w:tc>
        <w:tc>
          <w:tcPr>
            <w:tcW w:w="4507" w:type="dxa"/>
          </w:tcPr>
          <w:p w14:paraId="6DF75EC1" w14:textId="77777777" w:rsidR="00B93BC3" w:rsidRPr="009E72AA" w:rsidRDefault="00B93BC3" w:rsidP="00B93BC3">
            <w:pPr>
              <w:tabs>
                <w:tab w:val="left" w:pos="709"/>
              </w:tabs>
              <w:spacing w:before="120"/>
              <w:jc w:val="both"/>
              <w:rPr>
                <w:sz w:val="24"/>
                <w:szCs w:val="24"/>
                <w:u w:val="single"/>
                <w:lang w:val="bg-BG"/>
              </w:rPr>
            </w:pPr>
            <w:r w:rsidRPr="009E72AA">
              <w:rPr>
                <w:sz w:val="24"/>
                <w:szCs w:val="24"/>
                <w:u w:val="single"/>
                <w:lang w:val="bg-BG"/>
              </w:rPr>
              <w:t>2.3. В т. 2.3. Аквакултури:</w:t>
            </w:r>
          </w:p>
          <w:p w14:paraId="45FB0760" w14:textId="77777777" w:rsidR="00B93BC3" w:rsidRPr="009E72AA" w:rsidRDefault="00B93BC3" w:rsidP="00B93BC3">
            <w:pPr>
              <w:pStyle w:val="ListParagraph"/>
              <w:numPr>
                <w:ilvl w:val="0"/>
                <w:numId w:val="4"/>
              </w:numPr>
              <w:tabs>
                <w:tab w:val="left" w:pos="709"/>
              </w:tabs>
              <w:spacing w:before="120"/>
              <w:ind w:left="0" w:firstLine="30"/>
              <w:contextualSpacing w:val="0"/>
              <w:jc w:val="both"/>
              <w:rPr>
                <w:sz w:val="24"/>
                <w:szCs w:val="24"/>
                <w:lang w:val="bg-BG"/>
              </w:rPr>
            </w:pPr>
            <w:r w:rsidRPr="009E72AA">
              <w:rPr>
                <w:sz w:val="24"/>
                <w:szCs w:val="24"/>
                <w:lang w:val="bg-BG"/>
              </w:rPr>
              <w:t>изречението „</w:t>
            </w:r>
            <w:r w:rsidRPr="009E72AA">
              <w:rPr>
                <w:i/>
                <w:sz w:val="24"/>
                <w:szCs w:val="24"/>
                <w:lang w:val="bg-BG"/>
              </w:rPr>
              <w:t>Пазарен интерес представляват и други видове молюски, интродуцирани в Черно море като пясъчната мида (Mya arenaria) и рапана (Rapana venosa), които към момента са единствено обект на улов, без да се разработват методи за развъждането и отглеждането им.</w:t>
            </w:r>
            <w:r w:rsidRPr="009E72AA">
              <w:rPr>
                <w:sz w:val="24"/>
                <w:szCs w:val="24"/>
                <w:lang w:val="bg-BG"/>
              </w:rPr>
              <w:t>“ следва да отпадне, т.к. този текст е не относим към подсектор Аквакултури;</w:t>
            </w:r>
          </w:p>
          <w:p w14:paraId="4A56D20E" w14:textId="77777777" w:rsidR="00B93BC3" w:rsidRPr="009E72AA" w:rsidRDefault="00B93BC3" w:rsidP="00B93BC3">
            <w:pPr>
              <w:pStyle w:val="ListParagraph"/>
              <w:numPr>
                <w:ilvl w:val="0"/>
                <w:numId w:val="4"/>
              </w:numPr>
              <w:tabs>
                <w:tab w:val="left" w:pos="709"/>
                <w:tab w:val="left" w:pos="993"/>
              </w:tabs>
              <w:spacing w:before="120"/>
              <w:ind w:left="0" w:firstLine="709"/>
              <w:contextualSpacing w:val="0"/>
              <w:jc w:val="both"/>
              <w:rPr>
                <w:sz w:val="24"/>
                <w:szCs w:val="24"/>
                <w:lang w:val="bg-BG"/>
              </w:rPr>
            </w:pPr>
            <w:r w:rsidRPr="009E72AA">
              <w:rPr>
                <w:sz w:val="24"/>
                <w:szCs w:val="24"/>
                <w:lang w:val="bg-BG"/>
              </w:rPr>
              <w:t>терминът „производствени центрове“ да се замени с термина „производствени обекти“, а „мидени/мидените плантации“ с „мидени ферми“ с цел използване в документа на общо приетата терминология в сектора.</w:t>
            </w:r>
          </w:p>
          <w:p w14:paraId="743E22BA" w14:textId="1DCE082F" w:rsidR="00B93BC3" w:rsidRPr="009E72AA" w:rsidRDefault="00B93BC3" w:rsidP="00B93BC3">
            <w:pPr>
              <w:tabs>
                <w:tab w:val="left" w:pos="709"/>
              </w:tabs>
              <w:spacing w:before="120"/>
              <w:jc w:val="both"/>
              <w:rPr>
                <w:b/>
                <w:bCs/>
                <w:sz w:val="24"/>
                <w:szCs w:val="24"/>
                <w:u w:val="single"/>
                <w:lang w:val="bg-BG"/>
              </w:rPr>
            </w:pPr>
            <w:r w:rsidRPr="009E72AA">
              <w:rPr>
                <w:sz w:val="24"/>
                <w:szCs w:val="24"/>
                <w:u w:val="single"/>
                <w:lang w:val="bg-BG"/>
              </w:rPr>
              <w:t>Мотиви:</w:t>
            </w:r>
            <w:r w:rsidRPr="009E72AA">
              <w:rPr>
                <w:sz w:val="24"/>
                <w:szCs w:val="24"/>
                <w:lang w:val="bg-BG"/>
              </w:rPr>
              <w:t xml:space="preserve"> В допълнение следва да се има предвид, че съгласно легалната дефиниция в т. 1 от Допълнителните разпоредби на ЗРА, аквакултури са дейности, свързани с развъждането и отглеждането на риби и други водни организми, както и получената по </w:t>
            </w:r>
            <w:r w:rsidRPr="009E72AA">
              <w:rPr>
                <w:sz w:val="24"/>
                <w:szCs w:val="24"/>
                <w:lang w:val="bg-BG"/>
              </w:rPr>
              <w:lastRenderedPageBreak/>
              <w:t>съответните технологии продукция от тях.</w:t>
            </w:r>
          </w:p>
        </w:tc>
        <w:tc>
          <w:tcPr>
            <w:tcW w:w="2014" w:type="dxa"/>
          </w:tcPr>
          <w:p w14:paraId="79885704" w14:textId="77777777" w:rsidR="00B93BC3" w:rsidRPr="00902FE4" w:rsidRDefault="00B93BC3" w:rsidP="00B93BC3">
            <w:pPr>
              <w:pStyle w:val="Subtitle"/>
              <w:spacing w:before="120"/>
              <w:jc w:val="both"/>
              <w:rPr>
                <w:b w:val="0"/>
                <w:sz w:val="24"/>
                <w:szCs w:val="24"/>
              </w:rPr>
            </w:pPr>
          </w:p>
          <w:p w14:paraId="0EC71E21" w14:textId="38C1AFF7" w:rsidR="00B93BC3" w:rsidRPr="00902FE4" w:rsidRDefault="00B93BC3" w:rsidP="00B93BC3">
            <w:pPr>
              <w:pStyle w:val="Subtitle"/>
              <w:spacing w:before="120"/>
              <w:jc w:val="both"/>
              <w:rPr>
                <w:b w:val="0"/>
                <w:sz w:val="24"/>
                <w:szCs w:val="24"/>
              </w:rPr>
            </w:pPr>
            <w:r w:rsidRPr="00902FE4">
              <w:rPr>
                <w:b w:val="0"/>
                <w:sz w:val="24"/>
                <w:szCs w:val="24"/>
              </w:rPr>
              <w:t xml:space="preserve">Приема се </w:t>
            </w:r>
          </w:p>
        </w:tc>
        <w:tc>
          <w:tcPr>
            <w:tcW w:w="3969" w:type="dxa"/>
          </w:tcPr>
          <w:p w14:paraId="7033ACDD" w14:textId="77777777" w:rsidR="00B93BC3" w:rsidRPr="00902FE4" w:rsidRDefault="00B93BC3" w:rsidP="00B93BC3">
            <w:pPr>
              <w:pStyle w:val="Subtitle"/>
              <w:spacing w:before="120"/>
              <w:jc w:val="both"/>
              <w:rPr>
                <w:b w:val="0"/>
                <w:sz w:val="24"/>
                <w:szCs w:val="24"/>
              </w:rPr>
            </w:pPr>
          </w:p>
          <w:p w14:paraId="07DB827A" w14:textId="7E7F2ECF" w:rsidR="00B93BC3" w:rsidRPr="00902FE4" w:rsidRDefault="00B93BC3" w:rsidP="00B93BC3">
            <w:pPr>
              <w:pStyle w:val="Subtitle"/>
              <w:spacing w:before="120"/>
              <w:jc w:val="both"/>
              <w:rPr>
                <w:b w:val="0"/>
                <w:sz w:val="24"/>
                <w:szCs w:val="24"/>
              </w:rPr>
            </w:pPr>
            <w:r w:rsidRPr="00902FE4">
              <w:rPr>
                <w:b w:val="0"/>
                <w:sz w:val="24"/>
                <w:szCs w:val="24"/>
              </w:rPr>
              <w:t>Предложението има допълващ характер и цели прецизиране на текста.</w:t>
            </w:r>
          </w:p>
        </w:tc>
      </w:tr>
      <w:tr w:rsidR="00B85E88" w:rsidRPr="009E72AA" w14:paraId="68B02433" w14:textId="77777777" w:rsidTr="00F466D0">
        <w:trPr>
          <w:gridAfter w:val="1"/>
          <w:wAfter w:w="15" w:type="dxa"/>
        </w:trPr>
        <w:tc>
          <w:tcPr>
            <w:tcW w:w="3006" w:type="dxa"/>
            <w:vMerge/>
          </w:tcPr>
          <w:p w14:paraId="46F3456E" w14:textId="77777777" w:rsidR="00B85E88" w:rsidRPr="009E72AA" w:rsidRDefault="00B85E88" w:rsidP="00B85E88">
            <w:pPr>
              <w:pStyle w:val="Subtitle"/>
              <w:spacing w:before="120"/>
              <w:jc w:val="left"/>
              <w:rPr>
                <w:b w:val="0"/>
                <w:sz w:val="24"/>
                <w:szCs w:val="24"/>
              </w:rPr>
            </w:pPr>
          </w:p>
        </w:tc>
        <w:tc>
          <w:tcPr>
            <w:tcW w:w="4507" w:type="dxa"/>
          </w:tcPr>
          <w:p w14:paraId="63201EA2" w14:textId="77777777" w:rsidR="00B85E88" w:rsidRPr="00B85E88" w:rsidRDefault="00B85E88" w:rsidP="00B85E88">
            <w:pPr>
              <w:spacing w:before="120"/>
              <w:jc w:val="both"/>
              <w:rPr>
                <w:b/>
                <w:bCs/>
                <w:sz w:val="24"/>
                <w:szCs w:val="24"/>
                <w:u w:val="single"/>
                <w:lang w:val="bg-BG"/>
              </w:rPr>
            </w:pPr>
            <w:r w:rsidRPr="00B85E88">
              <w:rPr>
                <w:b/>
                <w:bCs/>
                <w:sz w:val="24"/>
                <w:szCs w:val="24"/>
                <w:u w:val="single"/>
                <w:lang w:val="bg-BG"/>
              </w:rPr>
              <w:t>3. В текста на том 11 „МОРСКИ ИКОНОМИЧЕСКИ ДЕЙНОСТИ“</w:t>
            </w:r>
          </w:p>
          <w:p w14:paraId="7DBB5497" w14:textId="722C2B4D" w:rsidR="00B85E88" w:rsidRPr="00B85E88" w:rsidRDefault="00B85E88" w:rsidP="00B85E88">
            <w:pPr>
              <w:tabs>
                <w:tab w:val="left" w:pos="709"/>
              </w:tabs>
              <w:spacing w:before="120"/>
              <w:jc w:val="both"/>
              <w:rPr>
                <w:b/>
                <w:bCs/>
                <w:sz w:val="24"/>
                <w:szCs w:val="24"/>
                <w:u w:val="single"/>
                <w:lang w:val="bg-BG"/>
              </w:rPr>
            </w:pPr>
            <w:r w:rsidRPr="00B85E88">
              <w:rPr>
                <w:sz w:val="24"/>
                <w:szCs w:val="24"/>
                <w:u w:val="single"/>
                <w:lang w:val="bg-BG"/>
              </w:rPr>
              <w:t xml:space="preserve">3.1. В т. 2.2. Добив и комерсиализация на морски живи ресурси, част </w:t>
            </w:r>
            <w:r w:rsidRPr="00B85E88">
              <w:rPr>
                <w:sz w:val="24"/>
                <w:szCs w:val="24"/>
                <w:lang w:val="bg-BG"/>
              </w:rPr>
              <w:t>Аквакултура изречението „</w:t>
            </w:r>
            <w:r w:rsidRPr="00B85E88">
              <w:rPr>
                <w:i/>
                <w:sz w:val="24"/>
                <w:szCs w:val="24"/>
                <w:lang w:val="bg-BG"/>
              </w:rPr>
              <w:t>Пазарен интерес представляват и други видове молюски, интродуцирани в Черно море, като пясъчната мида (Mya arenaria), рапана (Rapana venosa), но към момента са единствено обект на улов, като се разработват методи за култивирането им.</w:t>
            </w:r>
            <w:r w:rsidRPr="00B85E88">
              <w:rPr>
                <w:sz w:val="24"/>
                <w:szCs w:val="24"/>
                <w:lang w:val="bg-BG"/>
              </w:rPr>
              <w:t>“ следва да отпадне, т.к. този текст е не относим към подсектор Аквакултури.</w:t>
            </w:r>
          </w:p>
        </w:tc>
        <w:tc>
          <w:tcPr>
            <w:tcW w:w="2014" w:type="dxa"/>
          </w:tcPr>
          <w:p w14:paraId="4455F4BD" w14:textId="77777777" w:rsidR="00B85E88" w:rsidRPr="00B85E88" w:rsidRDefault="00B85E88" w:rsidP="00B85E88">
            <w:pPr>
              <w:pStyle w:val="Subtitle"/>
              <w:spacing w:before="120"/>
              <w:jc w:val="both"/>
              <w:rPr>
                <w:b w:val="0"/>
                <w:sz w:val="24"/>
                <w:szCs w:val="24"/>
              </w:rPr>
            </w:pPr>
          </w:p>
          <w:p w14:paraId="3C0469C7" w14:textId="77777777" w:rsidR="00B85E88" w:rsidRPr="00B85E88" w:rsidRDefault="00B85E88" w:rsidP="00B85E88">
            <w:pPr>
              <w:pStyle w:val="Subtitle"/>
              <w:spacing w:before="120"/>
              <w:jc w:val="both"/>
              <w:rPr>
                <w:b w:val="0"/>
                <w:sz w:val="24"/>
                <w:szCs w:val="24"/>
              </w:rPr>
            </w:pPr>
          </w:p>
          <w:p w14:paraId="16A91793" w14:textId="309AC1AA" w:rsidR="00B85E88" w:rsidRPr="00B85E88" w:rsidRDefault="00B85E88" w:rsidP="00B85E88">
            <w:pPr>
              <w:pStyle w:val="Subtitle"/>
              <w:spacing w:before="120"/>
              <w:jc w:val="both"/>
              <w:rPr>
                <w:b w:val="0"/>
                <w:sz w:val="24"/>
                <w:szCs w:val="24"/>
              </w:rPr>
            </w:pPr>
            <w:r w:rsidRPr="00B85E88">
              <w:rPr>
                <w:b w:val="0"/>
                <w:sz w:val="24"/>
                <w:szCs w:val="24"/>
              </w:rPr>
              <w:t>Приема се</w:t>
            </w:r>
          </w:p>
        </w:tc>
        <w:tc>
          <w:tcPr>
            <w:tcW w:w="3969" w:type="dxa"/>
          </w:tcPr>
          <w:p w14:paraId="089145F5" w14:textId="77777777" w:rsidR="00B85E88" w:rsidRPr="00B85E88" w:rsidRDefault="00B85E88" w:rsidP="00B85E88">
            <w:pPr>
              <w:pStyle w:val="Subtitle"/>
              <w:spacing w:before="120"/>
              <w:jc w:val="both"/>
              <w:rPr>
                <w:b w:val="0"/>
                <w:sz w:val="24"/>
                <w:szCs w:val="24"/>
              </w:rPr>
            </w:pPr>
          </w:p>
          <w:p w14:paraId="45B53C08" w14:textId="77777777" w:rsidR="00B85E88" w:rsidRPr="00B85E88" w:rsidRDefault="00B85E88" w:rsidP="00B85E88">
            <w:pPr>
              <w:pStyle w:val="Subtitle"/>
              <w:spacing w:before="120"/>
              <w:jc w:val="both"/>
              <w:rPr>
                <w:b w:val="0"/>
                <w:sz w:val="24"/>
                <w:szCs w:val="24"/>
              </w:rPr>
            </w:pPr>
          </w:p>
          <w:p w14:paraId="6FFA1979" w14:textId="4F220C31" w:rsidR="00B85E88" w:rsidRPr="00B85E88" w:rsidRDefault="00B85E88" w:rsidP="00B85E88">
            <w:pPr>
              <w:pStyle w:val="Subtitle"/>
              <w:spacing w:before="120"/>
              <w:jc w:val="both"/>
              <w:rPr>
                <w:b w:val="0"/>
                <w:sz w:val="24"/>
                <w:szCs w:val="24"/>
              </w:rPr>
            </w:pPr>
            <w:r w:rsidRPr="00B85E88">
              <w:rPr>
                <w:b w:val="0"/>
                <w:sz w:val="24"/>
                <w:szCs w:val="24"/>
              </w:rPr>
              <w:t>Текстът е премахнат.</w:t>
            </w:r>
          </w:p>
        </w:tc>
      </w:tr>
      <w:tr w:rsidR="00B85E88" w:rsidRPr="008C6C17" w14:paraId="1810B15F" w14:textId="77777777" w:rsidTr="00F466D0">
        <w:trPr>
          <w:gridAfter w:val="1"/>
          <w:wAfter w:w="15" w:type="dxa"/>
        </w:trPr>
        <w:tc>
          <w:tcPr>
            <w:tcW w:w="3006" w:type="dxa"/>
            <w:vMerge w:val="restart"/>
            <w:vAlign w:val="center"/>
          </w:tcPr>
          <w:p w14:paraId="7017A5A1" w14:textId="546FA9E3" w:rsidR="00B85E88" w:rsidRPr="00B85E88" w:rsidRDefault="00B85E88" w:rsidP="00B85E88">
            <w:pPr>
              <w:pStyle w:val="Subtitle"/>
              <w:spacing w:before="120"/>
              <w:jc w:val="left"/>
              <w:rPr>
                <w:b w:val="0"/>
                <w:sz w:val="24"/>
                <w:szCs w:val="24"/>
              </w:rPr>
            </w:pPr>
            <w:r w:rsidRPr="00B85E88">
              <w:rPr>
                <w:b w:val="0"/>
                <w:sz w:val="24"/>
                <w:szCs w:val="24"/>
              </w:rPr>
              <w:t>Съюз на урбанистите в България (СУБ)</w:t>
            </w:r>
          </w:p>
          <w:p w14:paraId="4869B26F" w14:textId="0E42BBE9" w:rsidR="00B85E88" w:rsidRPr="009E72AA" w:rsidRDefault="00B85E88" w:rsidP="00B85E88">
            <w:pPr>
              <w:pStyle w:val="Subtitle"/>
              <w:spacing w:before="120"/>
              <w:jc w:val="left"/>
              <w:rPr>
                <w:b w:val="0"/>
                <w:sz w:val="24"/>
                <w:szCs w:val="24"/>
              </w:rPr>
            </w:pPr>
            <w:r w:rsidRPr="009E72AA">
              <w:rPr>
                <w:rStyle w:val="fontstyle01"/>
                <w:rFonts w:ascii="Times New Roman" w:hAnsi="Times New Roman"/>
                <w:b w:val="0"/>
                <w:bCs/>
                <w:i w:val="0"/>
                <w:iCs w:val="0"/>
                <w:color w:val="auto"/>
                <w:sz w:val="24"/>
                <w:szCs w:val="24"/>
              </w:rPr>
              <w:t>Изх.№ 11-05/30.07.2021 г</w:t>
            </w:r>
          </w:p>
        </w:tc>
        <w:tc>
          <w:tcPr>
            <w:tcW w:w="4507" w:type="dxa"/>
          </w:tcPr>
          <w:p w14:paraId="46FABC33" w14:textId="177EBAE8" w:rsidR="00B85E88" w:rsidRPr="00B85E88" w:rsidRDefault="00B85E88" w:rsidP="002628A2">
            <w:pPr>
              <w:pStyle w:val="BodyText"/>
              <w:spacing w:before="120" w:after="0"/>
              <w:ind w:right="34"/>
              <w:jc w:val="both"/>
              <w:rPr>
                <w:sz w:val="24"/>
                <w:szCs w:val="24"/>
                <w:lang w:val="bg-BG"/>
              </w:rPr>
            </w:pPr>
            <w:r w:rsidRPr="00B85E88">
              <w:rPr>
                <w:sz w:val="24"/>
                <w:szCs w:val="24"/>
                <w:lang w:val="bg-BG"/>
              </w:rPr>
              <w:t xml:space="preserve">Съюзът на урбанистите в България изразява положително становище относно проекта на морски пространствен план на Република България за периода 2021-2035 г.  Разработката има стройна структура и ясно съдържание, насочено към главната цел на документа. Той е сздаден на основата на широк интердисциплинарен принос и изключително  компетентно методически. Адаптирани са добре утвърдени в световната и европейска </w:t>
            </w:r>
            <w:r w:rsidRPr="00B85E88">
              <w:rPr>
                <w:sz w:val="24"/>
                <w:szCs w:val="24"/>
                <w:lang w:val="bg-BG"/>
              </w:rPr>
              <w:lastRenderedPageBreak/>
              <w:t xml:space="preserve">практика подходи в полето на морското пространствено планиране независимо от ограничената информация, затруднения достъп и разпокъсаните данни на национално ниво. </w:t>
            </w:r>
          </w:p>
          <w:p w14:paraId="782C6A94" w14:textId="1E6294FF" w:rsidR="00B85E88" w:rsidRPr="009E72AA" w:rsidRDefault="00B85E88" w:rsidP="002628A2">
            <w:pPr>
              <w:pStyle w:val="BodyText"/>
              <w:spacing w:before="120" w:after="0"/>
              <w:ind w:right="34"/>
              <w:jc w:val="both"/>
              <w:rPr>
                <w:sz w:val="24"/>
                <w:szCs w:val="24"/>
                <w:lang w:val="bg-BG"/>
              </w:rPr>
            </w:pPr>
            <w:r w:rsidRPr="009E72AA">
              <w:rPr>
                <w:sz w:val="24"/>
                <w:szCs w:val="24"/>
                <w:lang w:val="bg-BG"/>
              </w:rPr>
              <w:t>В посочения като оптимален сценарии D „Интегрирани местни, национални, регионални и общоевропейски интереси“ е записано, че „намаляването на натиска от отпадъчни води, подводен шум ... ще създаде условия за възстановяване на доброто екологично състояние на морската околна среда в съответствие с Морската стратегия на Република България.“. Вземайки предвид очакваните в сценария движещи сили, в т.ч.:</w:t>
            </w:r>
          </w:p>
          <w:p w14:paraId="3327DE7E" w14:textId="77777777" w:rsidR="00B85E88" w:rsidRDefault="00B85E88" w:rsidP="00B85E88">
            <w:pPr>
              <w:pStyle w:val="ListParagraph"/>
              <w:widowControl w:val="0"/>
              <w:numPr>
                <w:ilvl w:val="0"/>
                <w:numId w:val="5"/>
              </w:numPr>
              <w:autoSpaceDE w:val="0"/>
              <w:autoSpaceDN w:val="0"/>
              <w:spacing w:before="120"/>
              <w:ind w:right="215" w:firstLine="65"/>
              <w:contextualSpacing w:val="0"/>
              <w:jc w:val="both"/>
              <w:rPr>
                <w:sz w:val="24"/>
                <w:szCs w:val="24"/>
                <w:lang w:val="bg-BG"/>
              </w:rPr>
            </w:pPr>
            <w:r w:rsidRPr="009E72AA">
              <w:rPr>
                <w:sz w:val="24"/>
                <w:szCs w:val="24"/>
                <w:lang w:val="bg-BG"/>
              </w:rPr>
              <w:t>Политическите движещи сили - националната политика за развитие на ВиК сектора и доизграждане на мрежите и обектите на канализацията за намаляване на натиска върху морските води, както и националната транспортна политика с идеите за интермодалност, свързаност, достъпност и мобилност по цялото Черноморско</w:t>
            </w:r>
            <w:r w:rsidRPr="009E72AA">
              <w:rPr>
                <w:spacing w:val="-1"/>
                <w:sz w:val="24"/>
                <w:szCs w:val="24"/>
                <w:lang w:val="bg-BG"/>
              </w:rPr>
              <w:t xml:space="preserve"> </w:t>
            </w:r>
            <w:r w:rsidRPr="009E72AA">
              <w:rPr>
                <w:sz w:val="24"/>
                <w:szCs w:val="24"/>
                <w:lang w:val="bg-BG"/>
              </w:rPr>
              <w:t>крайбрежие;</w:t>
            </w:r>
          </w:p>
          <w:p w14:paraId="42E98439" w14:textId="77777777" w:rsidR="00B85E88" w:rsidRDefault="00B85E88" w:rsidP="00B85E88">
            <w:pPr>
              <w:pStyle w:val="ListParagraph"/>
              <w:widowControl w:val="0"/>
              <w:numPr>
                <w:ilvl w:val="0"/>
                <w:numId w:val="5"/>
              </w:numPr>
              <w:autoSpaceDE w:val="0"/>
              <w:autoSpaceDN w:val="0"/>
              <w:spacing w:before="120"/>
              <w:ind w:right="215" w:firstLine="65"/>
              <w:contextualSpacing w:val="0"/>
              <w:jc w:val="both"/>
              <w:rPr>
                <w:sz w:val="24"/>
                <w:szCs w:val="24"/>
                <w:lang w:val="bg-BG"/>
              </w:rPr>
            </w:pPr>
            <w:r w:rsidRPr="003757CE">
              <w:rPr>
                <w:sz w:val="24"/>
                <w:szCs w:val="24"/>
                <w:lang w:val="bg-BG"/>
              </w:rPr>
              <w:lastRenderedPageBreak/>
              <w:t>Икономическите движещи сили – „обогатяването на палитрата на туристическия продукт с подходящи алтернативни, щадящи природата форми и използващи по-пълноценно местните ресурси, привличащи туристи с по-различна култура и адекватно поведение“ (не е задължително да са нов тип, но е задължително насочването и контрола на поведението им относно опазването на общите</w:t>
            </w:r>
            <w:r w:rsidRPr="003757CE">
              <w:rPr>
                <w:spacing w:val="-8"/>
                <w:sz w:val="24"/>
                <w:szCs w:val="24"/>
                <w:lang w:val="bg-BG"/>
              </w:rPr>
              <w:t xml:space="preserve"> </w:t>
            </w:r>
            <w:r w:rsidRPr="003757CE">
              <w:rPr>
                <w:sz w:val="24"/>
                <w:szCs w:val="24"/>
                <w:lang w:val="bg-BG"/>
              </w:rPr>
              <w:t>блага);</w:t>
            </w:r>
          </w:p>
          <w:p w14:paraId="19EF3A79" w14:textId="7031D5F1" w:rsidR="00B85E88" w:rsidRPr="003757CE" w:rsidRDefault="00B85E88" w:rsidP="00B85E88">
            <w:pPr>
              <w:pStyle w:val="ListParagraph"/>
              <w:widowControl w:val="0"/>
              <w:numPr>
                <w:ilvl w:val="0"/>
                <w:numId w:val="5"/>
              </w:numPr>
              <w:autoSpaceDE w:val="0"/>
              <w:autoSpaceDN w:val="0"/>
              <w:spacing w:before="120"/>
              <w:ind w:right="215" w:firstLine="65"/>
              <w:contextualSpacing w:val="0"/>
              <w:jc w:val="both"/>
              <w:rPr>
                <w:sz w:val="24"/>
                <w:szCs w:val="24"/>
                <w:lang w:val="bg-BG"/>
              </w:rPr>
            </w:pPr>
            <w:r w:rsidRPr="003757CE">
              <w:rPr>
                <w:sz w:val="24"/>
                <w:szCs w:val="24"/>
                <w:lang w:val="bg-BG"/>
              </w:rPr>
              <w:t>Технологичните движещи сили – „развитието иэ оползотворяването на еко-иновациите в туризма,</w:t>
            </w:r>
            <w:r w:rsidRPr="003757CE">
              <w:rPr>
                <w:spacing w:val="6"/>
                <w:sz w:val="24"/>
                <w:szCs w:val="24"/>
                <w:lang w:val="bg-BG"/>
              </w:rPr>
              <w:t xml:space="preserve"> </w:t>
            </w:r>
            <w:r w:rsidRPr="003757CE">
              <w:rPr>
                <w:sz w:val="24"/>
                <w:szCs w:val="24"/>
                <w:lang w:val="bg-BG"/>
              </w:rPr>
              <w:t>увеличаване</w:t>
            </w:r>
            <w:r w:rsidRPr="003757CE">
              <w:rPr>
                <w:spacing w:val="6"/>
                <w:sz w:val="24"/>
                <w:szCs w:val="24"/>
                <w:lang w:val="bg-BG"/>
              </w:rPr>
              <w:t xml:space="preserve"> </w:t>
            </w:r>
            <w:r w:rsidRPr="003757CE">
              <w:rPr>
                <w:sz w:val="24"/>
                <w:szCs w:val="24"/>
                <w:lang w:val="bg-BG"/>
              </w:rPr>
              <w:t>на</w:t>
            </w:r>
            <w:r w:rsidRPr="003757CE">
              <w:rPr>
                <w:spacing w:val="7"/>
                <w:sz w:val="24"/>
                <w:szCs w:val="24"/>
                <w:lang w:val="bg-BG"/>
              </w:rPr>
              <w:t xml:space="preserve"> </w:t>
            </w:r>
            <w:r w:rsidRPr="003757CE">
              <w:rPr>
                <w:sz w:val="24"/>
                <w:szCs w:val="24"/>
                <w:lang w:val="bg-BG"/>
              </w:rPr>
              <w:t>значението</w:t>
            </w:r>
            <w:r w:rsidRPr="003757CE">
              <w:rPr>
                <w:spacing w:val="7"/>
                <w:sz w:val="24"/>
                <w:szCs w:val="24"/>
                <w:lang w:val="bg-BG"/>
              </w:rPr>
              <w:t xml:space="preserve"> </w:t>
            </w:r>
            <w:r w:rsidRPr="003757CE">
              <w:rPr>
                <w:sz w:val="24"/>
                <w:szCs w:val="24"/>
                <w:lang w:val="bg-BG"/>
              </w:rPr>
              <w:t>и</w:t>
            </w:r>
            <w:r w:rsidRPr="003757CE">
              <w:rPr>
                <w:spacing w:val="10"/>
                <w:sz w:val="24"/>
                <w:szCs w:val="24"/>
                <w:lang w:val="bg-BG"/>
              </w:rPr>
              <w:t xml:space="preserve"> </w:t>
            </w:r>
            <w:r w:rsidRPr="003757CE">
              <w:rPr>
                <w:sz w:val="24"/>
                <w:szCs w:val="24"/>
                <w:lang w:val="bg-BG"/>
              </w:rPr>
              <w:t>предлагането</w:t>
            </w:r>
            <w:r w:rsidRPr="003757CE">
              <w:rPr>
                <w:spacing w:val="7"/>
                <w:sz w:val="24"/>
                <w:szCs w:val="24"/>
                <w:lang w:val="bg-BG"/>
              </w:rPr>
              <w:t xml:space="preserve"> </w:t>
            </w:r>
            <w:r w:rsidRPr="003757CE">
              <w:rPr>
                <w:sz w:val="24"/>
                <w:szCs w:val="24"/>
                <w:lang w:val="bg-BG"/>
              </w:rPr>
              <w:t>на</w:t>
            </w:r>
            <w:r w:rsidRPr="003757CE">
              <w:rPr>
                <w:spacing w:val="9"/>
                <w:sz w:val="24"/>
                <w:szCs w:val="24"/>
                <w:lang w:val="bg-BG"/>
              </w:rPr>
              <w:t xml:space="preserve"> </w:t>
            </w:r>
            <w:r w:rsidRPr="003757CE">
              <w:rPr>
                <w:sz w:val="24"/>
                <w:szCs w:val="24"/>
                <w:lang w:val="bg-BG"/>
              </w:rPr>
              <w:t>продукти</w:t>
            </w:r>
            <w:r w:rsidRPr="003757CE">
              <w:rPr>
                <w:spacing w:val="9"/>
                <w:sz w:val="24"/>
                <w:szCs w:val="24"/>
                <w:lang w:val="bg-BG"/>
              </w:rPr>
              <w:t xml:space="preserve"> </w:t>
            </w:r>
            <w:r w:rsidRPr="003757CE">
              <w:rPr>
                <w:sz w:val="24"/>
                <w:szCs w:val="24"/>
                <w:lang w:val="bg-BG"/>
              </w:rPr>
              <w:t>за</w:t>
            </w:r>
            <w:r w:rsidRPr="003757CE">
              <w:rPr>
                <w:spacing w:val="7"/>
                <w:sz w:val="24"/>
                <w:szCs w:val="24"/>
                <w:lang w:val="bg-BG"/>
              </w:rPr>
              <w:t xml:space="preserve"> </w:t>
            </w:r>
            <w:r w:rsidRPr="003757CE">
              <w:rPr>
                <w:sz w:val="24"/>
                <w:szCs w:val="24"/>
                <w:lang w:val="bg-BG"/>
              </w:rPr>
              <w:t>екотуризъм</w:t>
            </w:r>
            <w:r w:rsidRPr="003757CE">
              <w:rPr>
                <w:spacing w:val="8"/>
                <w:sz w:val="24"/>
                <w:szCs w:val="24"/>
                <w:lang w:val="bg-BG"/>
              </w:rPr>
              <w:t xml:space="preserve"> </w:t>
            </w:r>
            <w:r w:rsidRPr="003757CE">
              <w:rPr>
                <w:sz w:val="24"/>
                <w:szCs w:val="24"/>
                <w:lang w:val="bg-BG"/>
              </w:rPr>
              <w:t>и</w:t>
            </w:r>
            <w:r w:rsidRPr="003757CE">
              <w:rPr>
                <w:spacing w:val="8"/>
                <w:sz w:val="24"/>
                <w:szCs w:val="24"/>
                <w:lang w:val="bg-BG"/>
              </w:rPr>
              <w:t xml:space="preserve"> </w:t>
            </w:r>
            <w:r w:rsidRPr="003757CE">
              <w:rPr>
                <w:sz w:val="24"/>
                <w:szCs w:val="24"/>
                <w:lang w:val="bg-BG"/>
              </w:rPr>
              <w:t>културен</w:t>
            </w:r>
            <w:r w:rsidRPr="003757CE">
              <w:rPr>
                <w:spacing w:val="6"/>
                <w:sz w:val="24"/>
                <w:szCs w:val="24"/>
                <w:lang w:val="bg-BG"/>
              </w:rPr>
              <w:t xml:space="preserve"> </w:t>
            </w:r>
            <w:r w:rsidRPr="003757CE">
              <w:rPr>
                <w:sz w:val="24"/>
                <w:szCs w:val="24"/>
                <w:lang w:val="bg-BG"/>
              </w:rPr>
              <w:t>туризъм“,</w:t>
            </w:r>
            <w:r w:rsidRPr="003757CE">
              <w:rPr>
                <w:spacing w:val="6"/>
                <w:sz w:val="24"/>
                <w:szCs w:val="24"/>
                <w:lang w:val="bg-BG"/>
              </w:rPr>
              <w:t xml:space="preserve"> </w:t>
            </w:r>
            <w:r w:rsidRPr="003757CE">
              <w:rPr>
                <w:sz w:val="24"/>
                <w:szCs w:val="24"/>
                <w:lang w:val="bg-BG"/>
              </w:rPr>
              <w:t>както</w:t>
            </w:r>
            <w:r w:rsidRPr="003757CE">
              <w:rPr>
                <w:spacing w:val="6"/>
                <w:sz w:val="24"/>
                <w:szCs w:val="24"/>
                <w:lang w:val="bg-BG"/>
              </w:rPr>
              <w:t xml:space="preserve"> </w:t>
            </w:r>
            <w:r w:rsidRPr="003757CE">
              <w:rPr>
                <w:sz w:val="24"/>
                <w:szCs w:val="24"/>
                <w:lang w:val="bg-BG"/>
              </w:rPr>
              <w:t>и „превес в транспортната модалност на алтернативни форми на придвижване, не замърсяващи околната среда“.</w:t>
            </w:r>
          </w:p>
        </w:tc>
        <w:tc>
          <w:tcPr>
            <w:tcW w:w="2014" w:type="dxa"/>
          </w:tcPr>
          <w:p w14:paraId="09A2E7E3" w14:textId="552DAF20" w:rsidR="00B85E88" w:rsidRPr="00B85E88" w:rsidRDefault="00B85E88" w:rsidP="00B85E88">
            <w:pPr>
              <w:pStyle w:val="Subtitle"/>
              <w:spacing w:before="120"/>
              <w:jc w:val="both"/>
              <w:rPr>
                <w:b w:val="0"/>
                <w:sz w:val="24"/>
                <w:szCs w:val="24"/>
              </w:rPr>
            </w:pPr>
            <w:r w:rsidRPr="00B85E88">
              <w:rPr>
                <w:b w:val="0"/>
                <w:sz w:val="24"/>
                <w:szCs w:val="24"/>
              </w:rPr>
              <w:lastRenderedPageBreak/>
              <w:t>Приема се</w:t>
            </w:r>
          </w:p>
        </w:tc>
        <w:tc>
          <w:tcPr>
            <w:tcW w:w="3969" w:type="dxa"/>
          </w:tcPr>
          <w:p w14:paraId="49A69E38" w14:textId="382B4DAD" w:rsidR="00B85E88" w:rsidRPr="00B85E88" w:rsidRDefault="00B85E88" w:rsidP="00B85E88">
            <w:pPr>
              <w:pStyle w:val="Subtitle"/>
              <w:spacing w:before="120"/>
              <w:jc w:val="both"/>
              <w:rPr>
                <w:b w:val="0"/>
                <w:sz w:val="24"/>
                <w:szCs w:val="24"/>
              </w:rPr>
            </w:pPr>
            <w:r w:rsidRPr="00B85E88">
              <w:rPr>
                <w:b w:val="0"/>
                <w:sz w:val="24"/>
                <w:szCs w:val="24"/>
              </w:rPr>
              <w:t>Оценка и обобщен анализ на документа, които се приемат за сведение.</w:t>
            </w:r>
          </w:p>
        </w:tc>
      </w:tr>
      <w:tr w:rsidR="00B85E88" w:rsidRPr="008C6C17" w14:paraId="2A96780D" w14:textId="77777777" w:rsidTr="00F466D0">
        <w:trPr>
          <w:gridAfter w:val="1"/>
          <w:wAfter w:w="15" w:type="dxa"/>
        </w:trPr>
        <w:tc>
          <w:tcPr>
            <w:tcW w:w="3006" w:type="dxa"/>
            <w:vMerge/>
          </w:tcPr>
          <w:p w14:paraId="537159FC" w14:textId="77777777" w:rsidR="00B85E88" w:rsidRPr="009E72AA" w:rsidRDefault="00B85E88" w:rsidP="00B85E88">
            <w:pPr>
              <w:pStyle w:val="Subtitle"/>
              <w:spacing w:before="120"/>
              <w:jc w:val="left"/>
              <w:rPr>
                <w:b w:val="0"/>
                <w:sz w:val="24"/>
                <w:szCs w:val="24"/>
              </w:rPr>
            </w:pPr>
          </w:p>
        </w:tc>
        <w:tc>
          <w:tcPr>
            <w:tcW w:w="4507" w:type="dxa"/>
          </w:tcPr>
          <w:p w14:paraId="13254012" w14:textId="1DF2A215" w:rsidR="00B85E88" w:rsidRPr="009E72AA" w:rsidRDefault="00B85E88" w:rsidP="00B85E88">
            <w:pPr>
              <w:pStyle w:val="BodyText"/>
              <w:spacing w:before="120" w:after="0"/>
              <w:ind w:right="215"/>
              <w:jc w:val="both"/>
              <w:rPr>
                <w:sz w:val="24"/>
                <w:szCs w:val="24"/>
                <w:lang w:val="bg-BG"/>
              </w:rPr>
            </w:pPr>
            <w:r>
              <w:rPr>
                <w:sz w:val="24"/>
                <w:szCs w:val="24"/>
                <w:lang w:val="bg-BG"/>
              </w:rPr>
              <w:t>О</w:t>
            </w:r>
            <w:r w:rsidRPr="009E72AA">
              <w:rPr>
                <w:sz w:val="24"/>
                <w:szCs w:val="24"/>
                <w:lang w:val="bg-BG"/>
              </w:rPr>
              <w:t xml:space="preserve">тчитайки въздействията споменати в точка 6.2.2. и такива, които считаме, че е нужно да бъдат добавени под направлението урбанизация и </w:t>
            </w:r>
            <w:r w:rsidRPr="009E72AA">
              <w:rPr>
                <w:sz w:val="24"/>
                <w:szCs w:val="24"/>
                <w:lang w:val="bg-BG"/>
              </w:rPr>
              <w:lastRenderedPageBreak/>
              <w:t>застрояване, както е посочено в подчертания текст:</w:t>
            </w:r>
          </w:p>
          <w:p w14:paraId="6C732B06" w14:textId="77777777" w:rsidR="00B85E88" w:rsidRPr="003757CE" w:rsidRDefault="00B85E88" w:rsidP="00B85E88">
            <w:pPr>
              <w:pStyle w:val="ListParagraph"/>
              <w:widowControl w:val="0"/>
              <w:numPr>
                <w:ilvl w:val="0"/>
                <w:numId w:val="5"/>
              </w:numPr>
              <w:autoSpaceDE w:val="0"/>
              <w:autoSpaceDN w:val="0"/>
              <w:spacing w:before="120"/>
              <w:ind w:right="214" w:firstLine="65"/>
              <w:contextualSpacing w:val="0"/>
              <w:jc w:val="both"/>
              <w:rPr>
                <w:b/>
                <w:bCs/>
                <w:sz w:val="24"/>
                <w:szCs w:val="24"/>
                <w:u w:val="single"/>
                <w:lang w:val="bg-BG"/>
              </w:rPr>
            </w:pPr>
            <w:r w:rsidRPr="009E72AA">
              <w:rPr>
                <w:sz w:val="24"/>
                <w:szCs w:val="24"/>
                <w:lang w:val="bg-BG"/>
              </w:rPr>
              <w:t>„Туризъм и водни спортове - замърсяване на околната среда (води, въздух, шум, отпадъци) от повишен туристически натиск, както и унищожаване на дюнни образувания и загуба на ценни псамофитни видове и</w:t>
            </w:r>
            <w:r w:rsidRPr="009E72AA">
              <w:rPr>
                <w:spacing w:val="-2"/>
                <w:sz w:val="24"/>
                <w:szCs w:val="24"/>
                <w:lang w:val="bg-BG"/>
              </w:rPr>
              <w:t xml:space="preserve"> </w:t>
            </w:r>
            <w:r w:rsidRPr="009E72AA">
              <w:rPr>
                <w:sz w:val="24"/>
                <w:szCs w:val="24"/>
                <w:lang w:val="bg-BG"/>
              </w:rPr>
              <w:t>местообитания“</w:t>
            </w:r>
          </w:p>
          <w:p w14:paraId="3E95F589" w14:textId="017E7C4C" w:rsidR="00B85E88" w:rsidRPr="009E72AA" w:rsidRDefault="00B85E88" w:rsidP="00B85E88">
            <w:pPr>
              <w:pStyle w:val="ListParagraph"/>
              <w:widowControl w:val="0"/>
              <w:numPr>
                <w:ilvl w:val="0"/>
                <w:numId w:val="5"/>
              </w:numPr>
              <w:autoSpaceDE w:val="0"/>
              <w:autoSpaceDN w:val="0"/>
              <w:spacing w:before="120"/>
              <w:ind w:right="214" w:firstLine="65"/>
              <w:contextualSpacing w:val="0"/>
              <w:jc w:val="both"/>
              <w:rPr>
                <w:b/>
                <w:bCs/>
                <w:sz w:val="24"/>
                <w:szCs w:val="24"/>
                <w:u w:val="single"/>
                <w:lang w:val="bg-BG"/>
              </w:rPr>
            </w:pPr>
            <w:r w:rsidRPr="009E72AA">
              <w:rPr>
                <w:sz w:val="24"/>
                <w:szCs w:val="24"/>
                <w:u w:val="single"/>
                <w:lang w:val="bg-BG"/>
              </w:rPr>
              <w:t>Урбанизация и застрояване – небалансирано застрояване, свързано с разстилане и</w:t>
            </w:r>
            <w:r w:rsidRPr="009E72AA">
              <w:rPr>
                <w:sz w:val="24"/>
                <w:szCs w:val="24"/>
                <w:lang w:val="bg-BG"/>
              </w:rPr>
              <w:t xml:space="preserve"> </w:t>
            </w:r>
            <w:r w:rsidRPr="009E72AA">
              <w:rPr>
                <w:sz w:val="24"/>
                <w:szCs w:val="24"/>
                <w:u w:val="single"/>
                <w:lang w:val="bg-BG"/>
              </w:rPr>
              <w:t>разпръснати селищни елементи на места, както и концентрация и висока интензивност в и около зона А</w:t>
            </w:r>
            <w:r w:rsidRPr="009E72AA">
              <w:rPr>
                <w:sz w:val="24"/>
                <w:szCs w:val="24"/>
                <w:lang w:val="bg-BG"/>
              </w:rPr>
              <w:t xml:space="preserve"> </w:t>
            </w:r>
            <w:r w:rsidRPr="009E72AA">
              <w:rPr>
                <w:sz w:val="24"/>
                <w:szCs w:val="24"/>
                <w:u w:val="single"/>
                <w:lang w:val="bg-BG"/>
              </w:rPr>
              <w:t>оказващо въздействие, както количествено върху поемната способност на плажовете, техническата и</w:t>
            </w:r>
            <w:r w:rsidRPr="009E72AA">
              <w:rPr>
                <w:sz w:val="24"/>
                <w:szCs w:val="24"/>
                <w:lang w:val="bg-BG"/>
              </w:rPr>
              <w:t xml:space="preserve"> </w:t>
            </w:r>
            <w:r w:rsidRPr="009E72AA">
              <w:rPr>
                <w:sz w:val="24"/>
                <w:szCs w:val="24"/>
                <w:u w:val="single"/>
                <w:lang w:val="bg-BG"/>
              </w:rPr>
              <w:t>екологична инфраструктура, така и качествено върху удовлетвореността от контакта с крайбрежието и</w:t>
            </w:r>
            <w:r w:rsidRPr="009E72AA">
              <w:rPr>
                <w:sz w:val="24"/>
                <w:szCs w:val="24"/>
                <w:lang w:val="bg-BG"/>
              </w:rPr>
              <w:t xml:space="preserve"> </w:t>
            </w:r>
            <w:r w:rsidRPr="009E72AA">
              <w:rPr>
                <w:sz w:val="24"/>
                <w:szCs w:val="24"/>
                <w:u w:val="single"/>
                <w:lang w:val="bg-BG"/>
              </w:rPr>
              <w:t>морското пространство и възможността те да послужат за възстановяване и оздравяване чрез благоприятни</w:t>
            </w:r>
            <w:r w:rsidRPr="009E72AA">
              <w:rPr>
                <w:sz w:val="24"/>
                <w:szCs w:val="24"/>
                <w:lang w:val="bg-BG"/>
              </w:rPr>
              <w:t xml:space="preserve"> </w:t>
            </w:r>
            <w:r w:rsidRPr="009E72AA">
              <w:rPr>
                <w:sz w:val="24"/>
                <w:szCs w:val="24"/>
                <w:u w:val="single"/>
                <w:lang w:val="bg-BG"/>
              </w:rPr>
              <w:t>форми на пребиваване и начини на</w:t>
            </w:r>
            <w:r w:rsidRPr="009E72AA">
              <w:rPr>
                <w:spacing w:val="-8"/>
                <w:sz w:val="24"/>
                <w:szCs w:val="24"/>
                <w:u w:val="single"/>
                <w:lang w:val="bg-BG"/>
              </w:rPr>
              <w:t xml:space="preserve"> </w:t>
            </w:r>
            <w:r w:rsidRPr="009E72AA">
              <w:rPr>
                <w:sz w:val="24"/>
                <w:szCs w:val="24"/>
                <w:u w:val="single"/>
                <w:lang w:val="bg-BG"/>
              </w:rPr>
              <w:t>придвижване.</w:t>
            </w:r>
          </w:p>
        </w:tc>
        <w:tc>
          <w:tcPr>
            <w:tcW w:w="2014" w:type="dxa"/>
          </w:tcPr>
          <w:p w14:paraId="532F83F1" w14:textId="77777777" w:rsidR="00B85E88" w:rsidRPr="00B85E88" w:rsidRDefault="00B85E88" w:rsidP="00B85E88">
            <w:pPr>
              <w:pStyle w:val="Subtitle"/>
              <w:spacing w:before="120"/>
              <w:jc w:val="both"/>
              <w:rPr>
                <w:b w:val="0"/>
                <w:sz w:val="24"/>
                <w:szCs w:val="24"/>
              </w:rPr>
            </w:pPr>
          </w:p>
          <w:p w14:paraId="6465E38A" w14:textId="77777777" w:rsidR="00B85E88" w:rsidRPr="00B85E88" w:rsidRDefault="00B85E88" w:rsidP="00B85E88">
            <w:pPr>
              <w:pStyle w:val="Subtitle"/>
              <w:spacing w:before="120"/>
              <w:jc w:val="both"/>
              <w:rPr>
                <w:b w:val="0"/>
                <w:sz w:val="24"/>
                <w:szCs w:val="24"/>
              </w:rPr>
            </w:pPr>
          </w:p>
          <w:p w14:paraId="5A25C672" w14:textId="77777777" w:rsidR="00B85E88" w:rsidRPr="00B85E88" w:rsidRDefault="00B85E88" w:rsidP="00B85E88">
            <w:pPr>
              <w:pStyle w:val="Subtitle"/>
              <w:spacing w:before="120"/>
              <w:jc w:val="both"/>
              <w:rPr>
                <w:b w:val="0"/>
                <w:sz w:val="24"/>
                <w:szCs w:val="24"/>
              </w:rPr>
            </w:pPr>
          </w:p>
          <w:p w14:paraId="4EADD119" w14:textId="77777777" w:rsidR="00B85E88" w:rsidRPr="00B85E88" w:rsidRDefault="00B85E88" w:rsidP="00B85E88">
            <w:pPr>
              <w:pStyle w:val="Subtitle"/>
              <w:spacing w:before="120"/>
              <w:jc w:val="both"/>
              <w:rPr>
                <w:b w:val="0"/>
                <w:sz w:val="24"/>
                <w:szCs w:val="24"/>
              </w:rPr>
            </w:pPr>
          </w:p>
          <w:p w14:paraId="7217232D" w14:textId="77777777" w:rsidR="00B85E88" w:rsidRPr="00B85E88" w:rsidRDefault="00B85E88" w:rsidP="00B85E88">
            <w:pPr>
              <w:pStyle w:val="Subtitle"/>
              <w:spacing w:before="120"/>
              <w:jc w:val="both"/>
              <w:rPr>
                <w:b w:val="0"/>
                <w:sz w:val="24"/>
                <w:szCs w:val="24"/>
              </w:rPr>
            </w:pPr>
          </w:p>
          <w:p w14:paraId="23FE2160" w14:textId="77777777" w:rsidR="00B85E88" w:rsidRPr="00B85E88" w:rsidRDefault="00B85E88" w:rsidP="00B85E88">
            <w:pPr>
              <w:pStyle w:val="Subtitle"/>
              <w:spacing w:before="120"/>
              <w:jc w:val="both"/>
              <w:rPr>
                <w:b w:val="0"/>
                <w:sz w:val="24"/>
                <w:szCs w:val="24"/>
              </w:rPr>
            </w:pPr>
          </w:p>
          <w:p w14:paraId="7DAF0099" w14:textId="77777777" w:rsidR="00B85E88" w:rsidRPr="00B85E88" w:rsidRDefault="00B85E88" w:rsidP="00B85E88">
            <w:pPr>
              <w:pStyle w:val="Subtitle"/>
              <w:spacing w:before="120"/>
              <w:jc w:val="both"/>
              <w:rPr>
                <w:b w:val="0"/>
                <w:sz w:val="24"/>
                <w:szCs w:val="24"/>
              </w:rPr>
            </w:pPr>
          </w:p>
          <w:p w14:paraId="2EB8BF2A" w14:textId="77777777" w:rsidR="00B85E88" w:rsidRPr="00B85E88" w:rsidRDefault="00B85E88" w:rsidP="00B85E88">
            <w:pPr>
              <w:pStyle w:val="Subtitle"/>
              <w:spacing w:before="120"/>
              <w:jc w:val="both"/>
              <w:rPr>
                <w:b w:val="0"/>
                <w:sz w:val="24"/>
                <w:szCs w:val="24"/>
              </w:rPr>
            </w:pPr>
          </w:p>
          <w:p w14:paraId="59E8030B" w14:textId="77777777" w:rsidR="00B85E88" w:rsidRPr="00B85E88" w:rsidRDefault="00B85E88" w:rsidP="00B85E88">
            <w:pPr>
              <w:pStyle w:val="Subtitle"/>
              <w:spacing w:before="120"/>
              <w:jc w:val="both"/>
              <w:rPr>
                <w:b w:val="0"/>
                <w:sz w:val="24"/>
                <w:szCs w:val="24"/>
              </w:rPr>
            </w:pPr>
          </w:p>
          <w:p w14:paraId="35560540" w14:textId="77777777" w:rsidR="00B85E88" w:rsidRPr="00B85E88" w:rsidRDefault="00B85E88" w:rsidP="00B85E88">
            <w:pPr>
              <w:pStyle w:val="Subtitle"/>
              <w:spacing w:before="120"/>
              <w:jc w:val="both"/>
              <w:rPr>
                <w:b w:val="0"/>
                <w:sz w:val="24"/>
                <w:szCs w:val="24"/>
              </w:rPr>
            </w:pPr>
          </w:p>
          <w:p w14:paraId="61022303" w14:textId="77777777" w:rsidR="00B85E88" w:rsidRPr="00B85E88" w:rsidRDefault="00B85E88" w:rsidP="00B85E88">
            <w:pPr>
              <w:pStyle w:val="Subtitle"/>
              <w:spacing w:before="120"/>
              <w:jc w:val="both"/>
              <w:rPr>
                <w:b w:val="0"/>
                <w:sz w:val="24"/>
                <w:szCs w:val="24"/>
              </w:rPr>
            </w:pPr>
          </w:p>
          <w:p w14:paraId="19F94C35" w14:textId="40142CA9" w:rsidR="00B85E88" w:rsidRPr="00B85E88" w:rsidRDefault="00B85E88" w:rsidP="00B85E88">
            <w:pPr>
              <w:pStyle w:val="Subtitle"/>
              <w:spacing w:before="120"/>
              <w:jc w:val="both"/>
              <w:rPr>
                <w:b w:val="0"/>
                <w:sz w:val="24"/>
                <w:szCs w:val="24"/>
              </w:rPr>
            </w:pPr>
            <w:r w:rsidRPr="00B85E88">
              <w:rPr>
                <w:b w:val="0"/>
                <w:sz w:val="24"/>
                <w:szCs w:val="24"/>
              </w:rPr>
              <w:t>Приема се</w:t>
            </w:r>
          </w:p>
        </w:tc>
        <w:tc>
          <w:tcPr>
            <w:tcW w:w="3969" w:type="dxa"/>
          </w:tcPr>
          <w:p w14:paraId="4C9FAA6E" w14:textId="77777777" w:rsidR="00B85E88" w:rsidRPr="00B85E88" w:rsidRDefault="00B85E88" w:rsidP="00B85E88">
            <w:pPr>
              <w:pStyle w:val="Subtitle"/>
              <w:spacing w:before="120"/>
              <w:jc w:val="both"/>
              <w:rPr>
                <w:b w:val="0"/>
                <w:sz w:val="24"/>
                <w:szCs w:val="24"/>
              </w:rPr>
            </w:pPr>
          </w:p>
          <w:p w14:paraId="32D4A802" w14:textId="77777777" w:rsidR="00B85E88" w:rsidRPr="00B85E88" w:rsidRDefault="00B85E88" w:rsidP="00B85E88">
            <w:pPr>
              <w:pStyle w:val="Subtitle"/>
              <w:spacing w:before="120"/>
              <w:jc w:val="both"/>
              <w:rPr>
                <w:b w:val="0"/>
                <w:sz w:val="24"/>
                <w:szCs w:val="24"/>
              </w:rPr>
            </w:pPr>
          </w:p>
          <w:p w14:paraId="1F8830A6" w14:textId="77777777" w:rsidR="00B85E88" w:rsidRPr="00B85E88" w:rsidRDefault="00B85E88" w:rsidP="00B85E88">
            <w:pPr>
              <w:pStyle w:val="Subtitle"/>
              <w:spacing w:before="120"/>
              <w:jc w:val="both"/>
              <w:rPr>
                <w:b w:val="0"/>
                <w:sz w:val="24"/>
                <w:szCs w:val="24"/>
              </w:rPr>
            </w:pPr>
          </w:p>
          <w:p w14:paraId="47E7E40F" w14:textId="77777777" w:rsidR="00B85E88" w:rsidRPr="00B85E88" w:rsidRDefault="00B85E88" w:rsidP="00B85E88">
            <w:pPr>
              <w:pStyle w:val="Subtitle"/>
              <w:spacing w:before="120"/>
              <w:jc w:val="both"/>
              <w:rPr>
                <w:b w:val="0"/>
                <w:sz w:val="24"/>
                <w:szCs w:val="24"/>
              </w:rPr>
            </w:pPr>
          </w:p>
          <w:p w14:paraId="7109490E" w14:textId="77777777" w:rsidR="00B85E88" w:rsidRPr="00B85E88" w:rsidRDefault="00B85E88" w:rsidP="00B85E88">
            <w:pPr>
              <w:pStyle w:val="Subtitle"/>
              <w:spacing w:before="120"/>
              <w:jc w:val="both"/>
              <w:rPr>
                <w:b w:val="0"/>
                <w:sz w:val="24"/>
                <w:szCs w:val="24"/>
              </w:rPr>
            </w:pPr>
          </w:p>
          <w:p w14:paraId="3AFB825C" w14:textId="77777777" w:rsidR="00B85E88" w:rsidRPr="00B85E88" w:rsidRDefault="00B85E88" w:rsidP="00B85E88">
            <w:pPr>
              <w:pStyle w:val="Subtitle"/>
              <w:spacing w:before="120"/>
              <w:jc w:val="both"/>
              <w:rPr>
                <w:b w:val="0"/>
                <w:sz w:val="24"/>
                <w:szCs w:val="24"/>
              </w:rPr>
            </w:pPr>
          </w:p>
          <w:p w14:paraId="65353BD4" w14:textId="77777777" w:rsidR="00B85E88" w:rsidRPr="00B85E88" w:rsidRDefault="00B85E88" w:rsidP="00B85E88">
            <w:pPr>
              <w:pStyle w:val="Subtitle"/>
              <w:spacing w:before="120"/>
              <w:jc w:val="both"/>
              <w:rPr>
                <w:b w:val="0"/>
                <w:sz w:val="24"/>
                <w:szCs w:val="24"/>
              </w:rPr>
            </w:pPr>
          </w:p>
          <w:p w14:paraId="6445244E" w14:textId="77777777" w:rsidR="00B85E88" w:rsidRPr="00B85E88" w:rsidRDefault="00B85E88" w:rsidP="00B85E88">
            <w:pPr>
              <w:pStyle w:val="Subtitle"/>
              <w:spacing w:before="120"/>
              <w:jc w:val="both"/>
              <w:rPr>
                <w:b w:val="0"/>
                <w:sz w:val="24"/>
                <w:szCs w:val="24"/>
              </w:rPr>
            </w:pPr>
          </w:p>
          <w:p w14:paraId="3A008E64" w14:textId="77777777" w:rsidR="00B85E88" w:rsidRPr="00B85E88" w:rsidRDefault="00B85E88" w:rsidP="00B85E88">
            <w:pPr>
              <w:pStyle w:val="Subtitle"/>
              <w:spacing w:before="120"/>
              <w:jc w:val="both"/>
              <w:rPr>
                <w:b w:val="0"/>
                <w:sz w:val="24"/>
                <w:szCs w:val="24"/>
              </w:rPr>
            </w:pPr>
          </w:p>
          <w:p w14:paraId="7936F670" w14:textId="77777777" w:rsidR="00B85E88" w:rsidRPr="00B85E88" w:rsidRDefault="00B85E88" w:rsidP="00B85E88">
            <w:pPr>
              <w:pStyle w:val="Subtitle"/>
              <w:spacing w:before="120"/>
              <w:jc w:val="both"/>
              <w:rPr>
                <w:b w:val="0"/>
                <w:sz w:val="24"/>
                <w:szCs w:val="24"/>
              </w:rPr>
            </w:pPr>
          </w:p>
          <w:p w14:paraId="2BB4DC4C" w14:textId="77777777" w:rsidR="00B85E88" w:rsidRPr="00B85E88" w:rsidRDefault="00B85E88" w:rsidP="00B85E88">
            <w:pPr>
              <w:pStyle w:val="Subtitle"/>
              <w:spacing w:before="120"/>
              <w:jc w:val="both"/>
              <w:rPr>
                <w:b w:val="0"/>
                <w:sz w:val="24"/>
                <w:szCs w:val="24"/>
              </w:rPr>
            </w:pPr>
          </w:p>
          <w:p w14:paraId="0BED5304" w14:textId="01468CA4" w:rsidR="00B85E88" w:rsidRPr="00B85E88" w:rsidRDefault="00B85E88" w:rsidP="00B85E88">
            <w:pPr>
              <w:pStyle w:val="Subtitle"/>
              <w:spacing w:before="120"/>
              <w:jc w:val="both"/>
              <w:rPr>
                <w:b w:val="0"/>
                <w:sz w:val="24"/>
                <w:szCs w:val="24"/>
              </w:rPr>
            </w:pPr>
            <w:r w:rsidRPr="00B85E88">
              <w:rPr>
                <w:b w:val="0"/>
                <w:sz w:val="24"/>
                <w:szCs w:val="24"/>
              </w:rPr>
              <w:t>Отразено на стр. 28</w:t>
            </w:r>
            <w:r w:rsidR="002628A2">
              <w:rPr>
                <w:b w:val="0"/>
                <w:sz w:val="24"/>
                <w:szCs w:val="24"/>
              </w:rPr>
              <w:t>7</w:t>
            </w:r>
            <w:r w:rsidRPr="00B85E88">
              <w:rPr>
                <w:b w:val="0"/>
                <w:sz w:val="24"/>
                <w:szCs w:val="24"/>
              </w:rPr>
              <w:t xml:space="preserve"> Таблица 16 с малки модификации в стила на по-кратките описания към раздела за туризма. Таблицата обхваща основните дейности в морските пространства, а не на крайбрежието.</w:t>
            </w:r>
          </w:p>
        </w:tc>
      </w:tr>
      <w:tr w:rsidR="00B85E88" w:rsidRPr="008C6C17" w14:paraId="0F847033" w14:textId="77777777" w:rsidTr="00F466D0">
        <w:trPr>
          <w:gridAfter w:val="1"/>
          <w:wAfter w:w="15" w:type="dxa"/>
        </w:trPr>
        <w:tc>
          <w:tcPr>
            <w:tcW w:w="3006" w:type="dxa"/>
            <w:vMerge/>
          </w:tcPr>
          <w:p w14:paraId="69885C05" w14:textId="77777777" w:rsidR="00B85E88" w:rsidRPr="009E72AA" w:rsidRDefault="00B85E88" w:rsidP="00B85E88">
            <w:pPr>
              <w:pStyle w:val="Subtitle"/>
              <w:spacing w:before="120"/>
              <w:jc w:val="left"/>
              <w:rPr>
                <w:b w:val="0"/>
                <w:sz w:val="24"/>
                <w:szCs w:val="24"/>
              </w:rPr>
            </w:pPr>
          </w:p>
        </w:tc>
        <w:tc>
          <w:tcPr>
            <w:tcW w:w="4507" w:type="dxa"/>
          </w:tcPr>
          <w:p w14:paraId="2F3F08BB" w14:textId="18E6CED2" w:rsidR="00B85E88" w:rsidRPr="009E72AA" w:rsidRDefault="00B85E88" w:rsidP="00B85E88">
            <w:pPr>
              <w:pStyle w:val="BodyText"/>
              <w:spacing w:before="120" w:after="0"/>
              <w:ind w:right="215"/>
              <w:jc w:val="both"/>
              <w:rPr>
                <w:b/>
                <w:bCs/>
                <w:sz w:val="24"/>
                <w:szCs w:val="24"/>
                <w:u w:val="single"/>
                <w:lang w:val="bg-BG"/>
              </w:rPr>
            </w:pPr>
            <w:r w:rsidRPr="009E72AA">
              <w:rPr>
                <w:sz w:val="24"/>
                <w:szCs w:val="24"/>
                <w:lang w:val="bg-BG"/>
              </w:rPr>
              <w:t xml:space="preserve">Предлагаме допълнение в 2.3. Урбанизация на българското Черноморско крайбрежие и по-специално добавянето на нова подточка </w:t>
            </w:r>
            <w:r w:rsidRPr="009E72AA">
              <w:rPr>
                <w:sz w:val="24"/>
                <w:szCs w:val="24"/>
                <w:u w:val="single"/>
                <w:lang w:val="bg-BG"/>
              </w:rPr>
              <w:t>2.3.4. Териториален баланс</w:t>
            </w:r>
            <w:r w:rsidRPr="009E72AA">
              <w:rPr>
                <w:sz w:val="24"/>
                <w:szCs w:val="24"/>
                <w:lang w:val="bg-BG"/>
              </w:rPr>
              <w:t>. В нея препоръчваме да бъдат включени изводи от проучване направено от Съюза на урбанистите в България за настоящето становище (което изпращаме в допълнително Приложение). То стъпва на основата на публично достъпни данни от програма Коперник и при необходимост може да бъде репликирано или предоставено като геопространствен набор от данни.</w:t>
            </w:r>
          </w:p>
        </w:tc>
        <w:tc>
          <w:tcPr>
            <w:tcW w:w="2014" w:type="dxa"/>
          </w:tcPr>
          <w:p w14:paraId="203EAA67" w14:textId="00950B8F" w:rsidR="00B85E88" w:rsidRPr="00B85E88" w:rsidRDefault="00B85E88" w:rsidP="00B85E88">
            <w:pPr>
              <w:pStyle w:val="Subtitle"/>
              <w:spacing w:before="120"/>
              <w:jc w:val="both"/>
              <w:rPr>
                <w:b w:val="0"/>
                <w:sz w:val="24"/>
                <w:szCs w:val="24"/>
              </w:rPr>
            </w:pPr>
            <w:r w:rsidRPr="00B85E88">
              <w:rPr>
                <w:b w:val="0"/>
                <w:sz w:val="24"/>
                <w:szCs w:val="24"/>
              </w:rPr>
              <w:t>Приема се за сведение</w:t>
            </w:r>
          </w:p>
        </w:tc>
        <w:tc>
          <w:tcPr>
            <w:tcW w:w="3969" w:type="dxa"/>
          </w:tcPr>
          <w:p w14:paraId="614AA4F6" w14:textId="0A8E3018" w:rsidR="00B85E88" w:rsidRPr="00B85E88" w:rsidRDefault="00B85E88" w:rsidP="00B85E88">
            <w:pPr>
              <w:pStyle w:val="Subtitle"/>
              <w:spacing w:before="120"/>
              <w:jc w:val="both"/>
              <w:rPr>
                <w:b w:val="0"/>
                <w:sz w:val="24"/>
                <w:szCs w:val="24"/>
              </w:rPr>
            </w:pPr>
            <w:r w:rsidRPr="00B85E88">
              <w:rPr>
                <w:b w:val="0"/>
                <w:sz w:val="24"/>
                <w:szCs w:val="24"/>
              </w:rPr>
              <w:t xml:space="preserve">Като приема с благодарност предоставената информация, екипът на МППРБ пояснява, че морското пространствено планиране не се занимава с планиране и анализ на крайбрежната територия. Въпросът за включването на подобен анализ за промените в баланса на територията е обсъждан в началото на работата по МППРБ, но възможността е отхвърлена поради следните причини: 1) към момента не са финализирани всички ОУП на Черноморските общини, за да се очертае актуалната картина на база на надеждна информация; 2) не всички изготвени ПУП за крайбрежната зона са реализирани, много от тях са с променени впоследствие параметри. </w:t>
            </w:r>
          </w:p>
          <w:p w14:paraId="02507B6E" w14:textId="77777777" w:rsidR="00B85E88" w:rsidRPr="00B85E88" w:rsidRDefault="00B85E88" w:rsidP="00B85E88">
            <w:pPr>
              <w:pStyle w:val="Subtitle"/>
              <w:spacing w:before="120"/>
              <w:jc w:val="both"/>
              <w:rPr>
                <w:b w:val="0"/>
                <w:sz w:val="24"/>
                <w:szCs w:val="24"/>
              </w:rPr>
            </w:pPr>
            <w:r w:rsidRPr="00B85E88">
              <w:rPr>
                <w:b w:val="0"/>
                <w:sz w:val="24"/>
                <w:szCs w:val="24"/>
              </w:rPr>
              <w:t>Въздействията от урбанизацията на крайбрежието върху морската околна среда са изследвани в ДЕО и ДОСВ.</w:t>
            </w:r>
          </w:p>
          <w:p w14:paraId="1F1BFB4D" w14:textId="42F10967" w:rsidR="00B85E88" w:rsidRPr="00761CE5" w:rsidRDefault="00B85E88" w:rsidP="00B85E88">
            <w:pPr>
              <w:pStyle w:val="Subtitle"/>
              <w:spacing w:before="120"/>
              <w:jc w:val="both"/>
              <w:rPr>
                <w:b w:val="0"/>
                <w:sz w:val="24"/>
                <w:szCs w:val="24"/>
              </w:rPr>
            </w:pPr>
            <w:r w:rsidRPr="00B85E88">
              <w:rPr>
                <w:b w:val="0"/>
                <w:sz w:val="24"/>
                <w:szCs w:val="24"/>
              </w:rPr>
              <w:t xml:space="preserve">Предоставените резултати от изследването могат да се използват при изготвяне на детайлни </w:t>
            </w:r>
            <w:r w:rsidRPr="00B85E88">
              <w:rPr>
                <w:b w:val="0"/>
                <w:sz w:val="24"/>
                <w:szCs w:val="24"/>
              </w:rPr>
              <w:lastRenderedPageBreak/>
              <w:t>разработки за най-натоварените урбанизирани територии и взаимодействието суша-море.</w:t>
            </w:r>
          </w:p>
        </w:tc>
      </w:tr>
      <w:tr w:rsidR="00B85E88" w:rsidRPr="008C6C17" w14:paraId="07C1A089" w14:textId="77777777" w:rsidTr="00F466D0">
        <w:trPr>
          <w:gridAfter w:val="1"/>
          <w:wAfter w:w="15" w:type="dxa"/>
        </w:trPr>
        <w:tc>
          <w:tcPr>
            <w:tcW w:w="3006" w:type="dxa"/>
            <w:vMerge/>
          </w:tcPr>
          <w:p w14:paraId="66D102FB" w14:textId="77777777" w:rsidR="00B85E88" w:rsidRPr="009E72AA" w:rsidRDefault="00B85E88" w:rsidP="00B85E88">
            <w:pPr>
              <w:pStyle w:val="Subtitle"/>
              <w:spacing w:before="120"/>
              <w:jc w:val="left"/>
              <w:rPr>
                <w:b w:val="0"/>
                <w:sz w:val="24"/>
                <w:szCs w:val="24"/>
              </w:rPr>
            </w:pPr>
          </w:p>
        </w:tc>
        <w:tc>
          <w:tcPr>
            <w:tcW w:w="4507" w:type="dxa"/>
          </w:tcPr>
          <w:p w14:paraId="1BE90DA3" w14:textId="77777777" w:rsidR="00B85E88" w:rsidRPr="009E72AA" w:rsidRDefault="00B85E88" w:rsidP="00B85E88">
            <w:pPr>
              <w:pStyle w:val="BodyText"/>
              <w:spacing w:before="120" w:after="0"/>
              <w:jc w:val="both"/>
              <w:rPr>
                <w:sz w:val="24"/>
                <w:szCs w:val="24"/>
                <w:lang w:val="bg-BG"/>
              </w:rPr>
            </w:pPr>
            <w:r w:rsidRPr="009E72AA">
              <w:rPr>
                <w:sz w:val="24"/>
                <w:szCs w:val="24"/>
                <w:lang w:val="bg-BG"/>
              </w:rPr>
              <w:t>В тази връзка, предлагаме следните допълнения в точка 5.2:</w:t>
            </w:r>
          </w:p>
          <w:p w14:paraId="56BCDA70" w14:textId="77777777" w:rsidR="00B85E88" w:rsidRPr="009E72AA" w:rsidRDefault="00B85E88" w:rsidP="00B85E88">
            <w:pPr>
              <w:pStyle w:val="ListParagraph"/>
              <w:widowControl w:val="0"/>
              <w:numPr>
                <w:ilvl w:val="0"/>
                <w:numId w:val="5"/>
              </w:numPr>
              <w:autoSpaceDE w:val="0"/>
              <w:autoSpaceDN w:val="0"/>
              <w:spacing w:before="120"/>
              <w:ind w:right="217" w:hanging="77"/>
              <w:contextualSpacing w:val="0"/>
              <w:jc w:val="both"/>
              <w:rPr>
                <w:sz w:val="24"/>
                <w:szCs w:val="24"/>
                <w:lang w:val="bg-BG"/>
              </w:rPr>
            </w:pPr>
            <w:r w:rsidRPr="009E72AA">
              <w:rPr>
                <w:sz w:val="24"/>
                <w:szCs w:val="24"/>
                <w:lang w:val="bg-BG"/>
              </w:rPr>
              <w:t>Към Специфична цел 2.1 – Координация на секторните политики в морската икономика в подкрепа на Зелената сделка, на стр. 262 препоръчваме добавяне на подчертаните</w:t>
            </w:r>
            <w:r w:rsidRPr="009E72AA">
              <w:rPr>
                <w:spacing w:val="-9"/>
                <w:sz w:val="24"/>
                <w:szCs w:val="24"/>
                <w:lang w:val="bg-BG"/>
              </w:rPr>
              <w:t xml:space="preserve"> </w:t>
            </w:r>
            <w:r w:rsidRPr="009E72AA">
              <w:rPr>
                <w:sz w:val="24"/>
                <w:szCs w:val="24"/>
                <w:lang w:val="bg-BG"/>
              </w:rPr>
              <w:t>текстове:</w:t>
            </w:r>
          </w:p>
          <w:p w14:paraId="2614EBAE" w14:textId="77777777" w:rsidR="00B85E88" w:rsidRPr="009E72AA" w:rsidRDefault="00B85E88" w:rsidP="00B85E88">
            <w:pPr>
              <w:pStyle w:val="ListParagraph"/>
              <w:widowControl w:val="0"/>
              <w:numPr>
                <w:ilvl w:val="1"/>
                <w:numId w:val="5"/>
              </w:numPr>
              <w:autoSpaceDE w:val="0"/>
              <w:autoSpaceDN w:val="0"/>
              <w:spacing w:before="120"/>
              <w:ind w:left="598" w:right="216"/>
              <w:contextualSpacing w:val="0"/>
              <w:jc w:val="both"/>
              <w:rPr>
                <w:sz w:val="24"/>
                <w:szCs w:val="24"/>
                <w:lang w:val="bg-BG"/>
              </w:rPr>
            </w:pPr>
            <w:r w:rsidRPr="009E72AA">
              <w:rPr>
                <w:sz w:val="24"/>
                <w:szCs w:val="24"/>
                <w:lang w:val="bg-BG"/>
              </w:rPr>
              <w:t xml:space="preserve">„Интегрирано управление на крайбрежната зона“ </w:t>
            </w:r>
            <w:r w:rsidRPr="009E72AA">
              <w:rPr>
                <w:sz w:val="24"/>
                <w:szCs w:val="24"/>
                <w:u w:val="single"/>
                <w:lang w:val="bg-BG"/>
              </w:rPr>
              <w:t>чрез ресурсно и комуникационно</w:t>
            </w:r>
            <w:r w:rsidRPr="009E72AA">
              <w:rPr>
                <w:sz w:val="24"/>
                <w:szCs w:val="24"/>
                <w:lang w:val="bg-BG"/>
              </w:rPr>
              <w:t xml:space="preserve"> </w:t>
            </w:r>
            <w:r w:rsidRPr="009E72AA">
              <w:rPr>
                <w:sz w:val="24"/>
                <w:szCs w:val="24"/>
                <w:u w:val="single"/>
                <w:lang w:val="bg-BG"/>
              </w:rPr>
              <w:t>обезпечаване на всички нива на планиране и управление, включващо разработване и</w:t>
            </w:r>
            <w:r w:rsidRPr="009E72AA">
              <w:rPr>
                <w:sz w:val="24"/>
                <w:szCs w:val="24"/>
                <w:lang w:val="bg-BG"/>
              </w:rPr>
              <w:t xml:space="preserve"> </w:t>
            </w:r>
            <w:bookmarkStart w:id="3" w:name="_Hlk82802283"/>
            <w:r w:rsidRPr="009E72AA">
              <w:rPr>
                <w:sz w:val="24"/>
                <w:szCs w:val="24"/>
                <w:u w:val="single"/>
                <w:lang w:val="bg-BG"/>
              </w:rPr>
              <w:t>осъществяване на подходящи и актуални мерки за достъп до и опазване на средата, в</w:t>
            </w:r>
            <w:r w:rsidRPr="009E72AA">
              <w:rPr>
                <w:spacing w:val="-17"/>
                <w:sz w:val="24"/>
                <w:szCs w:val="24"/>
                <w:u w:val="single"/>
                <w:lang w:val="bg-BG"/>
              </w:rPr>
              <w:t xml:space="preserve"> </w:t>
            </w:r>
            <w:r w:rsidRPr="009E72AA">
              <w:rPr>
                <w:sz w:val="24"/>
                <w:szCs w:val="24"/>
                <w:u w:val="single"/>
                <w:lang w:val="bg-BG"/>
              </w:rPr>
              <w:t>т.ч.:</w:t>
            </w:r>
          </w:p>
          <w:p w14:paraId="0BA248C2" w14:textId="77777777" w:rsidR="00B85E88" w:rsidRPr="009E72AA" w:rsidRDefault="00B85E88" w:rsidP="00B85E88">
            <w:pPr>
              <w:pStyle w:val="BodyText"/>
              <w:spacing w:before="120" w:after="0"/>
              <w:ind w:left="598" w:right="213"/>
              <w:jc w:val="both"/>
              <w:rPr>
                <w:sz w:val="24"/>
                <w:szCs w:val="24"/>
                <w:lang w:val="bg-BG"/>
              </w:rPr>
            </w:pPr>
            <w:r w:rsidRPr="009E72AA">
              <w:rPr>
                <w:sz w:val="24"/>
                <w:szCs w:val="24"/>
                <w:u w:val="single"/>
                <w:lang w:val="bg-BG"/>
              </w:rPr>
              <w:t>техническа подготовка на актуална стратегическа и устройствена основа (вкл.</w:t>
            </w:r>
            <w:r w:rsidRPr="009E72AA">
              <w:rPr>
                <w:sz w:val="24"/>
                <w:szCs w:val="24"/>
                <w:lang w:val="bg-BG"/>
              </w:rPr>
              <w:t xml:space="preserve"> </w:t>
            </w:r>
            <w:r w:rsidRPr="009E72AA">
              <w:rPr>
                <w:sz w:val="24"/>
                <w:szCs w:val="24"/>
                <w:u w:val="single"/>
                <w:lang w:val="bg-BG"/>
              </w:rPr>
              <w:t>разработване на специализирана схема за пространствено развитие и опазване в</w:t>
            </w:r>
            <w:r w:rsidRPr="009E72AA">
              <w:rPr>
                <w:sz w:val="24"/>
                <w:szCs w:val="24"/>
                <w:lang w:val="bg-BG"/>
              </w:rPr>
              <w:t xml:space="preserve"> </w:t>
            </w:r>
            <w:r w:rsidRPr="009E72AA">
              <w:rPr>
                <w:sz w:val="24"/>
                <w:szCs w:val="24"/>
                <w:u w:val="single"/>
                <w:lang w:val="bg-BG"/>
              </w:rPr>
              <w:t xml:space="preserve">обхвата на крайморските общини, с детайли </w:t>
            </w:r>
            <w:r w:rsidRPr="009E72AA">
              <w:rPr>
                <w:sz w:val="24"/>
                <w:szCs w:val="24"/>
                <w:u w:val="single"/>
                <w:lang w:val="bg-BG"/>
              </w:rPr>
              <w:lastRenderedPageBreak/>
              <w:t>в границите на землищата и зона Б, както</w:t>
            </w:r>
            <w:r w:rsidRPr="009E72AA">
              <w:rPr>
                <w:sz w:val="24"/>
                <w:szCs w:val="24"/>
                <w:lang w:val="bg-BG"/>
              </w:rPr>
              <w:t xml:space="preserve"> </w:t>
            </w:r>
            <w:r w:rsidRPr="009E72AA">
              <w:rPr>
                <w:sz w:val="24"/>
                <w:szCs w:val="24"/>
                <w:u w:val="single"/>
                <w:lang w:val="bg-BG"/>
              </w:rPr>
              <w:t>и специализирани подробни устройствени планове за устройство на цялото</w:t>
            </w:r>
            <w:r w:rsidRPr="009E72AA">
              <w:rPr>
                <w:sz w:val="24"/>
                <w:szCs w:val="24"/>
                <w:lang w:val="bg-BG"/>
              </w:rPr>
              <w:t xml:space="preserve"> </w:t>
            </w:r>
            <w:r w:rsidRPr="009E72AA">
              <w:rPr>
                <w:sz w:val="24"/>
                <w:szCs w:val="24"/>
                <w:u w:val="single"/>
                <w:lang w:val="bg-BG"/>
              </w:rPr>
              <w:t>крайбрежие в зона А при ясни критерии за приоритизиране на разработването</w:t>
            </w:r>
            <w:r w:rsidRPr="009E72AA">
              <w:rPr>
                <w:spacing w:val="8"/>
                <w:sz w:val="24"/>
                <w:szCs w:val="24"/>
                <w:u w:val="single"/>
                <w:lang w:val="bg-BG"/>
              </w:rPr>
              <w:t xml:space="preserve"> </w:t>
            </w:r>
            <w:r w:rsidRPr="009E72AA">
              <w:rPr>
                <w:sz w:val="24"/>
                <w:szCs w:val="24"/>
                <w:u w:val="single"/>
                <w:lang w:val="bg-BG"/>
              </w:rPr>
              <w:t>им около конфликтни територии (напр. в местности от землищата с най-голям дял на</w:t>
            </w:r>
            <w:r w:rsidRPr="009E72AA">
              <w:rPr>
                <w:sz w:val="24"/>
                <w:szCs w:val="24"/>
                <w:lang w:val="bg-BG"/>
              </w:rPr>
              <w:t xml:space="preserve"> </w:t>
            </w:r>
            <w:r w:rsidRPr="009E72AA">
              <w:rPr>
                <w:sz w:val="24"/>
                <w:szCs w:val="24"/>
                <w:u w:val="single"/>
                <w:lang w:val="bg-BG"/>
              </w:rPr>
              <w:t>запечатване на повърхности през последните 15 години, в т.ч. по низходящ ред</w:t>
            </w:r>
            <w:r w:rsidRPr="009E72AA">
              <w:rPr>
                <w:sz w:val="24"/>
                <w:szCs w:val="24"/>
                <w:lang w:val="bg-BG"/>
              </w:rPr>
              <w:t xml:space="preserve"> </w:t>
            </w:r>
            <w:r w:rsidRPr="009E72AA">
              <w:rPr>
                <w:sz w:val="24"/>
                <w:szCs w:val="24"/>
                <w:u w:val="single"/>
                <w:lang w:val="bg-BG"/>
              </w:rPr>
              <w:t>Лозенец, Царево, Бургас, Равда, Созопол, Бяла, Балчик, Поморие, Ахелой, Свети Влас,</w:t>
            </w:r>
            <w:r w:rsidRPr="009E72AA">
              <w:rPr>
                <w:sz w:val="24"/>
                <w:szCs w:val="24"/>
                <w:lang w:val="bg-BG"/>
              </w:rPr>
              <w:t xml:space="preserve"> </w:t>
            </w:r>
            <w:r w:rsidRPr="009E72AA">
              <w:rPr>
                <w:sz w:val="24"/>
                <w:szCs w:val="24"/>
                <w:u w:val="single"/>
                <w:lang w:val="bg-BG"/>
              </w:rPr>
              <w:t>Обзор, Черноморец, Меден рудник, Оброчище, Несебър, Крайморие, Варна,</w:t>
            </w:r>
            <w:r w:rsidRPr="009E72AA">
              <w:rPr>
                <w:sz w:val="24"/>
                <w:szCs w:val="24"/>
                <w:lang w:val="bg-BG"/>
              </w:rPr>
              <w:t xml:space="preserve"> </w:t>
            </w:r>
            <w:r w:rsidRPr="009E72AA">
              <w:rPr>
                <w:sz w:val="24"/>
                <w:szCs w:val="24"/>
                <w:u w:val="single"/>
                <w:lang w:val="bg-BG"/>
              </w:rPr>
              <w:t>Приморско, Топола), разработване на планове за управление на защитените територии</w:t>
            </w:r>
            <w:r w:rsidRPr="009E72AA">
              <w:rPr>
                <w:sz w:val="24"/>
                <w:szCs w:val="24"/>
                <w:lang w:val="bg-BG"/>
              </w:rPr>
              <w:t xml:space="preserve"> </w:t>
            </w:r>
            <w:r w:rsidRPr="009E72AA">
              <w:rPr>
                <w:sz w:val="24"/>
                <w:szCs w:val="24"/>
                <w:u w:val="single"/>
                <w:lang w:val="bg-BG"/>
              </w:rPr>
              <w:t>и зони с възможност за въвеждане на временни ограничения на достъпа за опазване</w:t>
            </w:r>
            <w:r w:rsidRPr="009E72AA">
              <w:rPr>
                <w:sz w:val="24"/>
                <w:szCs w:val="24"/>
                <w:lang w:val="bg-BG"/>
              </w:rPr>
              <w:t xml:space="preserve"> </w:t>
            </w:r>
            <w:r w:rsidRPr="009E72AA">
              <w:rPr>
                <w:sz w:val="24"/>
                <w:szCs w:val="24"/>
                <w:u w:val="single"/>
                <w:lang w:val="bg-BG"/>
              </w:rPr>
              <w:t>на природни местообитания от типовете 1110, 1130, 1140, 1150, 1160, 1170, 1210,</w:t>
            </w:r>
            <w:r w:rsidRPr="009E72AA">
              <w:rPr>
                <w:spacing w:val="24"/>
                <w:sz w:val="24"/>
                <w:szCs w:val="24"/>
                <w:u w:val="single"/>
                <w:lang w:val="bg-BG"/>
              </w:rPr>
              <w:t xml:space="preserve"> </w:t>
            </w:r>
            <w:r w:rsidRPr="009E72AA">
              <w:rPr>
                <w:sz w:val="24"/>
                <w:szCs w:val="24"/>
                <w:u w:val="single"/>
                <w:lang w:val="bg-BG"/>
              </w:rPr>
              <w:t xml:space="preserve">1240, 1310, 1340, 1410, 1530, 2110, </w:t>
            </w:r>
            <w:r w:rsidRPr="009E72AA">
              <w:rPr>
                <w:sz w:val="24"/>
                <w:szCs w:val="24"/>
                <w:u w:val="single"/>
                <w:lang w:val="bg-BG"/>
              </w:rPr>
              <w:lastRenderedPageBreak/>
              <w:t>2120, 2130, 2180, 2190, 2340, както и приоритетни видове)</w:t>
            </w:r>
          </w:p>
          <w:p w14:paraId="7B6C48B2" w14:textId="449A2053" w:rsidR="00B85E88" w:rsidRPr="009E72AA" w:rsidRDefault="00B85E88" w:rsidP="00B85E88">
            <w:pPr>
              <w:pStyle w:val="ListParagraph"/>
              <w:widowControl w:val="0"/>
              <w:numPr>
                <w:ilvl w:val="2"/>
                <w:numId w:val="5"/>
              </w:numPr>
              <w:autoSpaceDE w:val="0"/>
              <w:autoSpaceDN w:val="0"/>
              <w:spacing w:before="120"/>
              <w:ind w:left="1023" w:right="213"/>
              <w:contextualSpacing w:val="0"/>
              <w:jc w:val="both"/>
              <w:rPr>
                <w:b/>
                <w:bCs/>
                <w:sz w:val="24"/>
                <w:szCs w:val="24"/>
                <w:u w:val="single"/>
                <w:lang w:val="bg-BG"/>
              </w:rPr>
            </w:pPr>
            <w:r w:rsidRPr="009E72AA">
              <w:rPr>
                <w:sz w:val="24"/>
                <w:szCs w:val="24"/>
                <w:u w:val="single"/>
                <w:lang w:val="bg-BG"/>
              </w:rPr>
              <w:t>оперативно планиране, проектиране, отчуждаване и осъществяване на обществени</w:t>
            </w:r>
            <w:r w:rsidRPr="009E72AA">
              <w:rPr>
                <w:sz w:val="24"/>
                <w:szCs w:val="24"/>
                <w:lang w:val="bg-BG"/>
              </w:rPr>
              <w:t xml:space="preserve"> </w:t>
            </w:r>
            <w:r w:rsidRPr="009E72AA">
              <w:rPr>
                <w:sz w:val="24"/>
                <w:szCs w:val="24"/>
                <w:u w:val="single"/>
                <w:lang w:val="bg-BG"/>
              </w:rPr>
              <w:t>инвестиции свързани с транспортна инфраструктура (пътища и паркинги</w:t>
            </w:r>
            <w:r w:rsidRPr="009E72AA">
              <w:rPr>
                <w:sz w:val="24"/>
                <w:szCs w:val="24"/>
                <w:lang w:val="bg-BG"/>
              </w:rPr>
              <w:t xml:space="preserve"> </w:t>
            </w:r>
            <w:r w:rsidRPr="009E72AA">
              <w:rPr>
                <w:sz w:val="24"/>
                <w:szCs w:val="24"/>
                <w:u w:val="single"/>
                <w:lang w:val="bg-BG"/>
              </w:rPr>
              <w:t>подсигуряващи условя за различните превозни средства и начини на придвижване) и</w:t>
            </w:r>
            <w:r w:rsidRPr="009E72AA">
              <w:rPr>
                <w:sz w:val="24"/>
                <w:szCs w:val="24"/>
                <w:lang w:val="bg-BG"/>
              </w:rPr>
              <w:t xml:space="preserve"> </w:t>
            </w:r>
            <w:r w:rsidRPr="009E72AA">
              <w:rPr>
                <w:sz w:val="24"/>
                <w:szCs w:val="24"/>
                <w:u w:val="single"/>
                <w:lang w:val="bg-BG"/>
              </w:rPr>
              <w:t>благоустройство (достъпна среда, пешеходна и велосипедна, техническа и екологична</w:t>
            </w:r>
            <w:r w:rsidRPr="009E72AA">
              <w:rPr>
                <w:sz w:val="24"/>
                <w:szCs w:val="24"/>
                <w:lang w:val="bg-BG"/>
              </w:rPr>
              <w:t xml:space="preserve"> </w:t>
            </w:r>
            <w:r w:rsidRPr="009E72AA">
              <w:rPr>
                <w:sz w:val="24"/>
                <w:szCs w:val="24"/>
                <w:u w:val="single"/>
                <w:lang w:val="bg-BG"/>
              </w:rPr>
              <w:t>инфраструктура и др.), които биха могли да подсигурят балансиран достъп до</w:t>
            </w:r>
            <w:r w:rsidRPr="009E72AA">
              <w:rPr>
                <w:sz w:val="24"/>
                <w:szCs w:val="24"/>
                <w:lang w:val="bg-BG"/>
              </w:rPr>
              <w:t xml:space="preserve"> </w:t>
            </w:r>
            <w:r w:rsidRPr="009E72AA">
              <w:rPr>
                <w:sz w:val="24"/>
                <w:szCs w:val="24"/>
                <w:u w:val="single"/>
                <w:lang w:val="bg-BG"/>
              </w:rPr>
              <w:t>крайбрежието и намаляване на натиска върху морската и крайбрежна</w:t>
            </w:r>
            <w:r w:rsidRPr="009E72AA">
              <w:rPr>
                <w:spacing w:val="-6"/>
                <w:sz w:val="24"/>
                <w:szCs w:val="24"/>
                <w:u w:val="single"/>
                <w:lang w:val="bg-BG"/>
              </w:rPr>
              <w:t xml:space="preserve"> </w:t>
            </w:r>
            <w:r w:rsidRPr="009E72AA">
              <w:rPr>
                <w:sz w:val="24"/>
                <w:szCs w:val="24"/>
                <w:u w:val="single"/>
                <w:lang w:val="bg-BG"/>
              </w:rPr>
              <w:t>среда</w:t>
            </w:r>
            <w:r w:rsidRPr="009E72AA">
              <w:rPr>
                <w:sz w:val="24"/>
                <w:szCs w:val="24"/>
                <w:lang w:val="bg-BG"/>
              </w:rPr>
              <w:t>;</w:t>
            </w:r>
            <w:bookmarkEnd w:id="3"/>
          </w:p>
        </w:tc>
        <w:tc>
          <w:tcPr>
            <w:tcW w:w="2014" w:type="dxa"/>
          </w:tcPr>
          <w:p w14:paraId="28C34974" w14:textId="77777777" w:rsidR="00B85E88" w:rsidRPr="00B85E88" w:rsidRDefault="00B85E88" w:rsidP="00B85E88">
            <w:pPr>
              <w:pStyle w:val="Subtitle"/>
              <w:spacing w:before="120"/>
              <w:jc w:val="both"/>
              <w:rPr>
                <w:b w:val="0"/>
                <w:sz w:val="24"/>
                <w:szCs w:val="24"/>
              </w:rPr>
            </w:pPr>
          </w:p>
          <w:p w14:paraId="16D8B27B" w14:textId="77777777" w:rsidR="00B85E88" w:rsidRPr="00B85E88" w:rsidRDefault="00B85E88" w:rsidP="00B85E88">
            <w:pPr>
              <w:pStyle w:val="Subtitle"/>
              <w:spacing w:before="120"/>
              <w:jc w:val="both"/>
              <w:rPr>
                <w:b w:val="0"/>
                <w:sz w:val="24"/>
                <w:szCs w:val="24"/>
              </w:rPr>
            </w:pPr>
          </w:p>
          <w:p w14:paraId="4DF652D3" w14:textId="77777777" w:rsidR="00B85E88" w:rsidRPr="00B85E88" w:rsidRDefault="00B85E88" w:rsidP="00B85E88">
            <w:pPr>
              <w:pStyle w:val="Subtitle"/>
              <w:spacing w:before="120"/>
              <w:jc w:val="both"/>
              <w:rPr>
                <w:b w:val="0"/>
                <w:sz w:val="24"/>
                <w:szCs w:val="24"/>
              </w:rPr>
            </w:pPr>
          </w:p>
          <w:p w14:paraId="042DDBFD" w14:textId="1243CC03" w:rsidR="00B85E88" w:rsidRPr="00B85E88" w:rsidRDefault="00B85E88" w:rsidP="00B85E88">
            <w:pPr>
              <w:pStyle w:val="Subtitle"/>
              <w:spacing w:before="120"/>
              <w:jc w:val="both"/>
              <w:rPr>
                <w:b w:val="0"/>
                <w:sz w:val="24"/>
                <w:szCs w:val="24"/>
              </w:rPr>
            </w:pPr>
            <w:r w:rsidRPr="00B85E88">
              <w:rPr>
                <w:b w:val="0"/>
                <w:sz w:val="24"/>
                <w:szCs w:val="24"/>
              </w:rPr>
              <w:t>Приема се</w:t>
            </w:r>
          </w:p>
        </w:tc>
        <w:tc>
          <w:tcPr>
            <w:tcW w:w="3969" w:type="dxa"/>
          </w:tcPr>
          <w:p w14:paraId="54329FFF" w14:textId="77777777" w:rsidR="00B85E88" w:rsidRPr="00B85E88" w:rsidRDefault="00B85E88" w:rsidP="00B85E88">
            <w:pPr>
              <w:pStyle w:val="Subtitle"/>
              <w:spacing w:before="120"/>
              <w:jc w:val="both"/>
              <w:rPr>
                <w:b w:val="0"/>
                <w:sz w:val="24"/>
                <w:szCs w:val="24"/>
              </w:rPr>
            </w:pPr>
          </w:p>
          <w:p w14:paraId="2C254CE4" w14:textId="77777777" w:rsidR="00B85E88" w:rsidRPr="00B85E88" w:rsidRDefault="00B85E88" w:rsidP="00B85E88">
            <w:pPr>
              <w:pStyle w:val="Subtitle"/>
              <w:spacing w:before="120"/>
              <w:jc w:val="both"/>
              <w:rPr>
                <w:b w:val="0"/>
                <w:sz w:val="24"/>
                <w:szCs w:val="24"/>
              </w:rPr>
            </w:pPr>
          </w:p>
          <w:p w14:paraId="5B79DA54" w14:textId="77777777" w:rsidR="00B85E88" w:rsidRPr="00B85E88" w:rsidRDefault="00B85E88" w:rsidP="00B85E88">
            <w:pPr>
              <w:pStyle w:val="Subtitle"/>
              <w:spacing w:before="120"/>
              <w:jc w:val="both"/>
              <w:rPr>
                <w:b w:val="0"/>
                <w:sz w:val="24"/>
                <w:szCs w:val="24"/>
              </w:rPr>
            </w:pPr>
          </w:p>
          <w:p w14:paraId="6E5D2E2F" w14:textId="2E039BB9" w:rsidR="00B85E88" w:rsidRPr="00B85E88" w:rsidRDefault="00B85E88" w:rsidP="00B85E88">
            <w:pPr>
              <w:pStyle w:val="Subtitle"/>
              <w:spacing w:before="120"/>
              <w:jc w:val="both"/>
              <w:rPr>
                <w:b w:val="0"/>
                <w:sz w:val="24"/>
                <w:szCs w:val="24"/>
              </w:rPr>
            </w:pPr>
            <w:r w:rsidRPr="00B85E88">
              <w:rPr>
                <w:b w:val="0"/>
                <w:sz w:val="24"/>
                <w:szCs w:val="24"/>
              </w:rPr>
              <w:t xml:space="preserve">Допълнена Специфична цел 2.1. на стр. 264 с предложения текст, редактиран в съответствие с степента на подробност на този национален стратегически документ. </w:t>
            </w:r>
          </w:p>
        </w:tc>
      </w:tr>
      <w:tr w:rsidR="00B85E88" w:rsidRPr="008C6C17" w14:paraId="0F4E9C30" w14:textId="77777777" w:rsidTr="00F466D0">
        <w:trPr>
          <w:gridAfter w:val="1"/>
          <w:wAfter w:w="15" w:type="dxa"/>
        </w:trPr>
        <w:tc>
          <w:tcPr>
            <w:tcW w:w="3006" w:type="dxa"/>
            <w:vMerge/>
          </w:tcPr>
          <w:p w14:paraId="319F805C" w14:textId="77777777" w:rsidR="00B85E88" w:rsidRPr="009E72AA" w:rsidRDefault="00B85E88" w:rsidP="00B85E88">
            <w:pPr>
              <w:pStyle w:val="Subtitle"/>
              <w:spacing w:before="120"/>
              <w:jc w:val="left"/>
              <w:rPr>
                <w:b w:val="0"/>
                <w:sz w:val="24"/>
                <w:szCs w:val="24"/>
              </w:rPr>
            </w:pPr>
          </w:p>
        </w:tc>
        <w:tc>
          <w:tcPr>
            <w:tcW w:w="4507" w:type="dxa"/>
          </w:tcPr>
          <w:p w14:paraId="4F0C1A7E" w14:textId="66A43535" w:rsidR="00B85E88" w:rsidRPr="0038692A" w:rsidRDefault="00B85E88" w:rsidP="00B85E88">
            <w:pPr>
              <w:pStyle w:val="BodyText"/>
              <w:spacing w:before="120" w:after="0"/>
              <w:ind w:left="220" w:right="214"/>
              <w:jc w:val="both"/>
              <w:rPr>
                <w:sz w:val="24"/>
                <w:szCs w:val="24"/>
                <w:lang w:val="bg-BG"/>
              </w:rPr>
            </w:pPr>
            <w:r w:rsidRPr="009E72AA">
              <w:rPr>
                <w:sz w:val="24"/>
                <w:szCs w:val="24"/>
                <w:lang w:val="bg-BG"/>
              </w:rPr>
              <w:t xml:space="preserve">„Обединяваща платформа за реализиране на тази координираща цел е съвкупността от стратегически документи – морски пространствен план, интегрирани териториални стратегии, планове за интегрирано </w:t>
            </w:r>
            <w:r w:rsidRPr="009E72AA">
              <w:rPr>
                <w:sz w:val="24"/>
                <w:szCs w:val="24"/>
                <w:lang w:val="bg-BG"/>
              </w:rPr>
              <w:lastRenderedPageBreak/>
              <w:t xml:space="preserve">развитие на морските общини, общите устройствени планове на тези общини“, </w:t>
            </w:r>
            <w:r w:rsidRPr="009E72AA">
              <w:rPr>
                <w:sz w:val="24"/>
                <w:szCs w:val="24"/>
                <w:u w:val="single"/>
                <w:lang w:val="bg-BG"/>
              </w:rPr>
              <w:t>подробните устройствени</w:t>
            </w:r>
            <w:r w:rsidRPr="009E72AA">
              <w:rPr>
                <w:sz w:val="24"/>
                <w:szCs w:val="24"/>
                <w:lang w:val="bg-BG"/>
              </w:rPr>
              <w:t xml:space="preserve"> </w:t>
            </w:r>
            <w:r w:rsidRPr="009E72AA">
              <w:rPr>
                <w:sz w:val="24"/>
                <w:szCs w:val="24"/>
                <w:u w:val="single"/>
                <w:lang w:val="bg-BG"/>
              </w:rPr>
              <w:t>планове в обхвата на зона А със специализирани проучвания и съпътстващи схеми, както и други</w:t>
            </w:r>
            <w:r w:rsidRPr="009E72AA">
              <w:rPr>
                <w:sz w:val="24"/>
                <w:szCs w:val="24"/>
                <w:lang w:val="bg-BG"/>
              </w:rPr>
              <w:t xml:space="preserve"> </w:t>
            </w:r>
            <w:r w:rsidRPr="009E72AA">
              <w:rPr>
                <w:sz w:val="24"/>
                <w:szCs w:val="24"/>
                <w:u w:val="single"/>
                <w:lang w:val="bg-BG"/>
              </w:rPr>
              <w:t>синхронизирани с тях актове, договори и отношения насочени към развитие, управление, ползване, достъп,</w:t>
            </w:r>
            <w:r w:rsidRPr="009E72AA">
              <w:rPr>
                <w:sz w:val="24"/>
                <w:szCs w:val="24"/>
                <w:lang w:val="bg-BG"/>
              </w:rPr>
              <w:t xml:space="preserve"> </w:t>
            </w:r>
            <w:r w:rsidRPr="009E72AA">
              <w:rPr>
                <w:sz w:val="24"/>
                <w:szCs w:val="24"/>
                <w:u w:val="single"/>
                <w:lang w:val="bg-BG"/>
              </w:rPr>
              <w:t>контрол и опазване.</w:t>
            </w:r>
          </w:p>
        </w:tc>
        <w:tc>
          <w:tcPr>
            <w:tcW w:w="2014" w:type="dxa"/>
          </w:tcPr>
          <w:p w14:paraId="0687150F" w14:textId="77777777" w:rsidR="00B85E88" w:rsidRPr="00B85E88" w:rsidRDefault="00B85E88" w:rsidP="00B85E88">
            <w:pPr>
              <w:pStyle w:val="Subtitle"/>
              <w:spacing w:before="120"/>
              <w:jc w:val="both"/>
              <w:rPr>
                <w:b w:val="0"/>
                <w:sz w:val="24"/>
                <w:szCs w:val="24"/>
              </w:rPr>
            </w:pPr>
          </w:p>
          <w:p w14:paraId="2EC9E95F" w14:textId="77777777" w:rsidR="00B85E88" w:rsidRPr="00B85E88" w:rsidRDefault="00B85E88" w:rsidP="00B85E88">
            <w:pPr>
              <w:pStyle w:val="Subtitle"/>
              <w:spacing w:before="120"/>
              <w:jc w:val="both"/>
              <w:rPr>
                <w:b w:val="0"/>
                <w:sz w:val="24"/>
                <w:szCs w:val="24"/>
              </w:rPr>
            </w:pPr>
          </w:p>
          <w:p w14:paraId="1D0A45A5" w14:textId="77777777" w:rsidR="00B85E88" w:rsidRPr="00B85E88" w:rsidRDefault="00B85E88" w:rsidP="00B85E88">
            <w:pPr>
              <w:pStyle w:val="Subtitle"/>
              <w:spacing w:before="120"/>
              <w:jc w:val="both"/>
              <w:rPr>
                <w:b w:val="0"/>
                <w:sz w:val="24"/>
                <w:szCs w:val="24"/>
              </w:rPr>
            </w:pPr>
          </w:p>
          <w:p w14:paraId="67DB2761" w14:textId="77777777" w:rsidR="00B85E88" w:rsidRPr="00B85E88" w:rsidRDefault="00B85E88" w:rsidP="00B85E88">
            <w:pPr>
              <w:pStyle w:val="Subtitle"/>
              <w:spacing w:before="120"/>
              <w:jc w:val="both"/>
              <w:rPr>
                <w:b w:val="0"/>
                <w:sz w:val="24"/>
                <w:szCs w:val="24"/>
              </w:rPr>
            </w:pPr>
          </w:p>
          <w:p w14:paraId="1E614225" w14:textId="2E1E9F89" w:rsidR="00B85E88" w:rsidRPr="00B85E88" w:rsidRDefault="00B85E88" w:rsidP="00B85E88">
            <w:pPr>
              <w:pStyle w:val="Subtitle"/>
              <w:spacing w:before="120"/>
              <w:jc w:val="both"/>
              <w:rPr>
                <w:b w:val="0"/>
                <w:sz w:val="24"/>
                <w:szCs w:val="24"/>
              </w:rPr>
            </w:pPr>
            <w:r w:rsidRPr="00B85E88">
              <w:rPr>
                <w:b w:val="0"/>
                <w:sz w:val="24"/>
                <w:szCs w:val="24"/>
              </w:rPr>
              <w:t xml:space="preserve">Приема се </w:t>
            </w:r>
          </w:p>
        </w:tc>
        <w:tc>
          <w:tcPr>
            <w:tcW w:w="3969" w:type="dxa"/>
          </w:tcPr>
          <w:p w14:paraId="777CC54F" w14:textId="77777777" w:rsidR="00B85E88" w:rsidRPr="00B85E88" w:rsidRDefault="00B85E88" w:rsidP="00B85E88">
            <w:pPr>
              <w:pStyle w:val="Subtitle"/>
              <w:spacing w:before="120"/>
              <w:jc w:val="both"/>
              <w:rPr>
                <w:b w:val="0"/>
                <w:sz w:val="24"/>
                <w:szCs w:val="24"/>
              </w:rPr>
            </w:pPr>
          </w:p>
          <w:p w14:paraId="0CB716CA" w14:textId="77777777" w:rsidR="00B85E88" w:rsidRPr="00B85E88" w:rsidRDefault="00B85E88" w:rsidP="00B85E88">
            <w:pPr>
              <w:pStyle w:val="Subtitle"/>
              <w:spacing w:before="120"/>
              <w:jc w:val="both"/>
              <w:rPr>
                <w:b w:val="0"/>
                <w:sz w:val="24"/>
                <w:szCs w:val="24"/>
              </w:rPr>
            </w:pPr>
          </w:p>
          <w:p w14:paraId="6B4A8B15" w14:textId="77777777" w:rsidR="00B85E88" w:rsidRPr="00B85E88" w:rsidRDefault="00B85E88" w:rsidP="00B85E88">
            <w:pPr>
              <w:pStyle w:val="Subtitle"/>
              <w:spacing w:before="120"/>
              <w:jc w:val="both"/>
              <w:rPr>
                <w:b w:val="0"/>
                <w:sz w:val="24"/>
                <w:szCs w:val="24"/>
              </w:rPr>
            </w:pPr>
          </w:p>
          <w:p w14:paraId="500A7892" w14:textId="77777777" w:rsidR="00B85E88" w:rsidRPr="00B85E88" w:rsidRDefault="00B85E88" w:rsidP="00B85E88">
            <w:pPr>
              <w:pStyle w:val="Subtitle"/>
              <w:spacing w:before="120"/>
              <w:jc w:val="both"/>
              <w:rPr>
                <w:b w:val="0"/>
                <w:sz w:val="24"/>
                <w:szCs w:val="24"/>
              </w:rPr>
            </w:pPr>
          </w:p>
          <w:p w14:paraId="14334E46" w14:textId="25C6A090" w:rsidR="00B85E88" w:rsidRPr="00B85E88" w:rsidRDefault="00B85E88" w:rsidP="00B85E88">
            <w:pPr>
              <w:pStyle w:val="Subtitle"/>
              <w:spacing w:before="120"/>
              <w:jc w:val="both"/>
              <w:rPr>
                <w:b w:val="0"/>
                <w:sz w:val="24"/>
                <w:szCs w:val="24"/>
              </w:rPr>
            </w:pPr>
            <w:r w:rsidRPr="00B85E88">
              <w:rPr>
                <w:b w:val="0"/>
                <w:sz w:val="24"/>
                <w:szCs w:val="24"/>
              </w:rPr>
              <w:t>Текстът е допълнен на стр. 264</w:t>
            </w:r>
          </w:p>
        </w:tc>
      </w:tr>
      <w:tr w:rsidR="00B85E88" w:rsidRPr="008C6C17" w14:paraId="1F437338" w14:textId="77777777" w:rsidTr="00F466D0">
        <w:trPr>
          <w:gridAfter w:val="1"/>
          <w:wAfter w:w="15" w:type="dxa"/>
        </w:trPr>
        <w:tc>
          <w:tcPr>
            <w:tcW w:w="3006" w:type="dxa"/>
            <w:vMerge/>
          </w:tcPr>
          <w:p w14:paraId="55CA9F39" w14:textId="77777777" w:rsidR="00B85E88" w:rsidRPr="009E72AA" w:rsidRDefault="00B85E88" w:rsidP="00B85E88">
            <w:pPr>
              <w:pStyle w:val="Subtitle"/>
              <w:spacing w:before="120"/>
              <w:jc w:val="left"/>
              <w:rPr>
                <w:b w:val="0"/>
                <w:sz w:val="24"/>
                <w:szCs w:val="24"/>
              </w:rPr>
            </w:pPr>
            <w:bookmarkStart w:id="4" w:name="_Hlk82803092"/>
          </w:p>
        </w:tc>
        <w:tc>
          <w:tcPr>
            <w:tcW w:w="4507" w:type="dxa"/>
          </w:tcPr>
          <w:p w14:paraId="6B3B9256" w14:textId="77777777" w:rsidR="00B85E88" w:rsidRPr="009E72AA" w:rsidRDefault="00B85E88" w:rsidP="00B85E88">
            <w:pPr>
              <w:pStyle w:val="ListParagraph"/>
              <w:widowControl w:val="0"/>
              <w:numPr>
                <w:ilvl w:val="0"/>
                <w:numId w:val="5"/>
              </w:numPr>
              <w:autoSpaceDE w:val="0"/>
              <w:autoSpaceDN w:val="0"/>
              <w:spacing w:before="120"/>
              <w:ind w:right="214" w:hanging="219"/>
              <w:contextualSpacing w:val="0"/>
              <w:jc w:val="both"/>
              <w:rPr>
                <w:sz w:val="24"/>
                <w:szCs w:val="24"/>
                <w:lang w:val="bg-BG"/>
              </w:rPr>
            </w:pPr>
            <w:r w:rsidRPr="009E72AA">
              <w:rPr>
                <w:sz w:val="24"/>
                <w:szCs w:val="24"/>
                <w:u w:val="single"/>
                <w:lang w:val="bg-BG"/>
              </w:rPr>
              <w:t>Към Специфична цел 2.2. Устойчиво развитие на крайбрежния и морски туризъм, на стр. 263</w:t>
            </w:r>
            <w:r w:rsidRPr="009E72AA">
              <w:rPr>
                <w:sz w:val="24"/>
                <w:szCs w:val="24"/>
                <w:lang w:val="bg-BG"/>
              </w:rPr>
              <w:t xml:space="preserve"> </w:t>
            </w:r>
            <w:r w:rsidRPr="009E72AA">
              <w:rPr>
                <w:sz w:val="24"/>
                <w:szCs w:val="24"/>
                <w:u w:val="single"/>
                <w:lang w:val="bg-BG"/>
              </w:rPr>
              <w:t>препоръчваме добавяне на подчертаните</w:t>
            </w:r>
            <w:r w:rsidRPr="009E72AA">
              <w:rPr>
                <w:spacing w:val="-5"/>
                <w:sz w:val="24"/>
                <w:szCs w:val="24"/>
                <w:u w:val="single"/>
                <w:lang w:val="bg-BG"/>
              </w:rPr>
              <w:t xml:space="preserve"> </w:t>
            </w:r>
            <w:r w:rsidRPr="009E72AA">
              <w:rPr>
                <w:sz w:val="24"/>
                <w:szCs w:val="24"/>
                <w:u w:val="single"/>
                <w:lang w:val="bg-BG"/>
              </w:rPr>
              <w:t>текстове:</w:t>
            </w:r>
          </w:p>
          <w:p w14:paraId="6769CA9A" w14:textId="77777777" w:rsidR="00B85E88" w:rsidRPr="009E72AA" w:rsidRDefault="00B85E88" w:rsidP="00B85E88">
            <w:pPr>
              <w:pStyle w:val="ListParagraph"/>
              <w:widowControl w:val="0"/>
              <w:numPr>
                <w:ilvl w:val="1"/>
                <w:numId w:val="5"/>
              </w:numPr>
              <w:autoSpaceDE w:val="0"/>
              <w:autoSpaceDN w:val="0"/>
              <w:spacing w:before="120"/>
              <w:ind w:left="598" w:right="214"/>
              <w:contextualSpacing w:val="0"/>
              <w:jc w:val="both"/>
              <w:rPr>
                <w:sz w:val="24"/>
                <w:szCs w:val="24"/>
                <w:lang w:val="bg-BG"/>
              </w:rPr>
            </w:pPr>
            <w:r w:rsidRPr="009E72AA">
              <w:rPr>
                <w:sz w:val="24"/>
                <w:szCs w:val="24"/>
                <w:lang w:val="bg-BG"/>
              </w:rPr>
              <w:t xml:space="preserve">Мерки за осезателно намаляване на сезонността в туристическия бизнес и преодоляване на кризата в резултат на Covid19, включително чрез повишаване на санитарно-хигиенните стандарти и </w:t>
            </w:r>
            <w:r w:rsidRPr="009E72AA">
              <w:rPr>
                <w:sz w:val="24"/>
                <w:szCs w:val="24"/>
                <w:u w:val="single"/>
                <w:lang w:val="bg-BG"/>
              </w:rPr>
              <w:t>намаляване на</w:t>
            </w:r>
            <w:r w:rsidRPr="009E72AA">
              <w:rPr>
                <w:sz w:val="24"/>
                <w:szCs w:val="24"/>
                <w:lang w:val="bg-BG"/>
              </w:rPr>
              <w:t xml:space="preserve"> натовареността на</w:t>
            </w:r>
            <w:r w:rsidRPr="009E72AA">
              <w:rPr>
                <w:spacing w:val="-3"/>
                <w:sz w:val="24"/>
                <w:szCs w:val="24"/>
                <w:lang w:val="bg-BG"/>
              </w:rPr>
              <w:t xml:space="preserve"> </w:t>
            </w:r>
            <w:r w:rsidRPr="009E72AA">
              <w:rPr>
                <w:sz w:val="24"/>
                <w:szCs w:val="24"/>
                <w:lang w:val="bg-BG"/>
              </w:rPr>
              <w:t>средата;</w:t>
            </w:r>
          </w:p>
          <w:p w14:paraId="608E5C5F" w14:textId="77777777" w:rsidR="00B85E88" w:rsidRPr="009E72AA" w:rsidRDefault="00B85E88" w:rsidP="00B85E88">
            <w:pPr>
              <w:pStyle w:val="ListParagraph"/>
              <w:widowControl w:val="0"/>
              <w:numPr>
                <w:ilvl w:val="1"/>
                <w:numId w:val="5"/>
              </w:numPr>
              <w:autoSpaceDE w:val="0"/>
              <w:autoSpaceDN w:val="0"/>
              <w:spacing w:before="120"/>
              <w:ind w:left="598" w:right="212"/>
              <w:contextualSpacing w:val="0"/>
              <w:jc w:val="both"/>
              <w:rPr>
                <w:sz w:val="24"/>
                <w:szCs w:val="24"/>
                <w:lang w:val="bg-BG"/>
              </w:rPr>
            </w:pPr>
            <w:r w:rsidRPr="009E72AA">
              <w:rPr>
                <w:sz w:val="24"/>
                <w:szCs w:val="24"/>
                <w:u w:val="single"/>
                <w:lang w:val="bg-BG"/>
              </w:rPr>
              <w:t>Поддържане на специализирани карти на местата за временно разполагане на палатки,</w:t>
            </w:r>
            <w:r w:rsidRPr="009E72AA">
              <w:rPr>
                <w:sz w:val="24"/>
                <w:szCs w:val="24"/>
                <w:lang w:val="bg-BG"/>
              </w:rPr>
              <w:t xml:space="preserve"> </w:t>
            </w:r>
            <w:r w:rsidRPr="009E72AA">
              <w:rPr>
                <w:sz w:val="24"/>
                <w:szCs w:val="24"/>
                <w:u w:val="single"/>
                <w:lang w:val="bg-BG"/>
              </w:rPr>
              <w:t xml:space="preserve">кемпери или каравани в зона „А“ и в зона „Б“, създаване на система за </w:t>
            </w:r>
            <w:r w:rsidRPr="009E72AA">
              <w:rPr>
                <w:sz w:val="24"/>
                <w:szCs w:val="24"/>
                <w:u w:val="single"/>
                <w:lang w:val="bg-BG"/>
              </w:rPr>
              <w:lastRenderedPageBreak/>
              <w:t>улеснена електронна</w:t>
            </w:r>
            <w:r w:rsidRPr="009E72AA">
              <w:rPr>
                <w:sz w:val="24"/>
                <w:szCs w:val="24"/>
                <w:lang w:val="bg-BG"/>
              </w:rPr>
              <w:t xml:space="preserve"> </w:t>
            </w:r>
            <w:r w:rsidRPr="009E72AA">
              <w:rPr>
                <w:sz w:val="24"/>
                <w:szCs w:val="24"/>
                <w:u w:val="single"/>
                <w:lang w:val="bg-BG"/>
              </w:rPr>
              <w:t>резервация на такива места съобразно с предварително установен капацитет в рамките на</w:t>
            </w:r>
            <w:r w:rsidRPr="009E72AA">
              <w:rPr>
                <w:sz w:val="24"/>
                <w:szCs w:val="24"/>
                <w:lang w:val="bg-BG"/>
              </w:rPr>
              <w:t xml:space="preserve"> </w:t>
            </w:r>
            <w:r w:rsidRPr="009E72AA">
              <w:rPr>
                <w:sz w:val="24"/>
                <w:szCs w:val="24"/>
                <w:u w:val="single"/>
                <w:lang w:val="bg-BG"/>
              </w:rPr>
              <w:t>имотите държавна и общинска собственост, както и разработване на приложение за</w:t>
            </w:r>
            <w:r w:rsidRPr="009E72AA">
              <w:rPr>
                <w:sz w:val="24"/>
                <w:szCs w:val="24"/>
                <w:lang w:val="bg-BG"/>
              </w:rPr>
              <w:t xml:space="preserve"> </w:t>
            </w:r>
            <w:r w:rsidRPr="009E72AA">
              <w:rPr>
                <w:sz w:val="24"/>
                <w:szCs w:val="24"/>
                <w:u w:val="single"/>
                <w:lang w:val="bg-BG"/>
              </w:rPr>
              <w:t>информиране и насочване на посетителите и изясняване на условията за пребиваването</w:t>
            </w:r>
            <w:r w:rsidRPr="009E72AA">
              <w:rPr>
                <w:spacing w:val="-14"/>
                <w:sz w:val="24"/>
                <w:szCs w:val="24"/>
                <w:u w:val="single"/>
                <w:lang w:val="bg-BG"/>
              </w:rPr>
              <w:t xml:space="preserve"> </w:t>
            </w:r>
            <w:r w:rsidRPr="009E72AA">
              <w:rPr>
                <w:sz w:val="24"/>
                <w:szCs w:val="24"/>
                <w:u w:val="single"/>
                <w:lang w:val="bg-BG"/>
              </w:rPr>
              <w:t>им;</w:t>
            </w:r>
          </w:p>
          <w:p w14:paraId="594B39FA" w14:textId="587048C3" w:rsidR="00B85E88" w:rsidRPr="0038692A" w:rsidRDefault="00B85E88" w:rsidP="00B85E88">
            <w:pPr>
              <w:pStyle w:val="ListParagraph"/>
              <w:widowControl w:val="0"/>
              <w:numPr>
                <w:ilvl w:val="1"/>
                <w:numId w:val="5"/>
              </w:numPr>
              <w:autoSpaceDE w:val="0"/>
              <w:autoSpaceDN w:val="0"/>
              <w:spacing w:before="120"/>
              <w:ind w:left="598" w:right="216"/>
              <w:contextualSpacing w:val="0"/>
              <w:jc w:val="both"/>
              <w:rPr>
                <w:sz w:val="24"/>
                <w:szCs w:val="24"/>
                <w:lang w:val="bg-BG"/>
              </w:rPr>
            </w:pPr>
            <w:r w:rsidRPr="009E72AA">
              <w:rPr>
                <w:sz w:val="24"/>
                <w:szCs w:val="24"/>
                <w:u w:val="single"/>
                <w:lang w:val="bg-BG"/>
              </w:rPr>
              <w:t>Установяване на възможности и правила за практикуване на екстремни спортове (напр. кайт</w:t>
            </w:r>
            <w:r w:rsidRPr="009E72AA">
              <w:rPr>
                <w:sz w:val="24"/>
                <w:szCs w:val="24"/>
                <w:lang w:val="bg-BG"/>
              </w:rPr>
              <w:t xml:space="preserve"> </w:t>
            </w:r>
            <w:r w:rsidRPr="009E72AA">
              <w:rPr>
                <w:sz w:val="24"/>
                <w:szCs w:val="24"/>
                <w:u w:val="single"/>
                <w:lang w:val="bg-BG"/>
              </w:rPr>
              <w:t>сърфиране и др.) с минимален риск за посетителите в и около зоните за</w:t>
            </w:r>
            <w:r w:rsidRPr="009E72AA">
              <w:rPr>
                <w:spacing w:val="-5"/>
                <w:sz w:val="24"/>
                <w:szCs w:val="24"/>
                <w:u w:val="single"/>
                <w:lang w:val="bg-BG"/>
              </w:rPr>
              <w:t xml:space="preserve"> </w:t>
            </w:r>
            <w:r w:rsidRPr="009E72AA">
              <w:rPr>
                <w:sz w:val="24"/>
                <w:szCs w:val="24"/>
                <w:u w:val="single"/>
                <w:lang w:val="bg-BG"/>
              </w:rPr>
              <w:t>къпане;</w:t>
            </w:r>
          </w:p>
        </w:tc>
        <w:tc>
          <w:tcPr>
            <w:tcW w:w="2014" w:type="dxa"/>
          </w:tcPr>
          <w:p w14:paraId="12BB3B02" w14:textId="77777777" w:rsidR="00B85E88" w:rsidRPr="00B85E88" w:rsidRDefault="00B85E88" w:rsidP="00B85E88">
            <w:pPr>
              <w:pStyle w:val="Subtitle"/>
              <w:spacing w:before="120"/>
              <w:jc w:val="both"/>
              <w:rPr>
                <w:b w:val="0"/>
                <w:sz w:val="24"/>
                <w:szCs w:val="24"/>
              </w:rPr>
            </w:pPr>
          </w:p>
          <w:p w14:paraId="53189BA5" w14:textId="77777777" w:rsidR="00B85E88" w:rsidRPr="00B85E88" w:rsidRDefault="00B85E88" w:rsidP="00B85E88">
            <w:pPr>
              <w:pStyle w:val="Subtitle"/>
              <w:spacing w:before="120"/>
              <w:jc w:val="both"/>
              <w:rPr>
                <w:b w:val="0"/>
                <w:sz w:val="24"/>
                <w:szCs w:val="24"/>
              </w:rPr>
            </w:pPr>
          </w:p>
          <w:p w14:paraId="1BF346D8" w14:textId="77777777" w:rsidR="00B85E88" w:rsidRPr="00B85E88" w:rsidRDefault="00B85E88" w:rsidP="00B85E88">
            <w:pPr>
              <w:pStyle w:val="Subtitle"/>
              <w:spacing w:before="120"/>
              <w:jc w:val="both"/>
              <w:rPr>
                <w:b w:val="0"/>
                <w:sz w:val="24"/>
                <w:szCs w:val="24"/>
              </w:rPr>
            </w:pPr>
          </w:p>
          <w:p w14:paraId="74A6177A" w14:textId="77777777" w:rsidR="00B85E88" w:rsidRPr="00B85E88" w:rsidRDefault="00B85E88" w:rsidP="00B85E88">
            <w:pPr>
              <w:pStyle w:val="Subtitle"/>
              <w:spacing w:before="120"/>
              <w:jc w:val="both"/>
              <w:rPr>
                <w:b w:val="0"/>
                <w:sz w:val="24"/>
                <w:szCs w:val="24"/>
              </w:rPr>
            </w:pPr>
          </w:p>
          <w:p w14:paraId="759FFF4F" w14:textId="77777777" w:rsidR="00B85E88" w:rsidRPr="00B85E88" w:rsidRDefault="00B85E88" w:rsidP="00B85E88">
            <w:pPr>
              <w:pStyle w:val="Subtitle"/>
              <w:spacing w:before="120"/>
              <w:jc w:val="both"/>
              <w:rPr>
                <w:b w:val="0"/>
                <w:sz w:val="24"/>
                <w:szCs w:val="24"/>
              </w:rPr>
            </w:pPr>
          </w:p>
          <w:p w14:paraId="3A2416CC" w14:textId="77777777" w:rsidR="00B85E88" w:rsidRPr="00B85E88" w:rsidRDefault="00B85E88" w:rsidP="00B85E88">
            <w:pPr>
              <w:pStyle w:val="Subtitle"/>
              <w:spacing w:before="120"/>
              <w:jc w:val="both"/>
              <w:rPr>
                <w:b w:val="0"/>
                <w:sz w:val="24"/>
                <w:szCs w:val="24"/>
              </w:rPr>
            </w:pPr>
            <w:r w:rsidRPr="00B85E88">
              <w:rPr>
                <w:b w:val="0"/>
                <w:sz w:val="24"/>
                <w:szCs w:val="24"/>
              </w:rPr>
              <w:t>Приема се</w:t>
            </w:r>
          </w:p>
          <w:p w14:paraId="209D3EC1" w14:textId="77777777" w:rsidR="00B85E88" w:rsidRPr="00B85E88" w:rsidRDefault="00B85E88" w:rsidP="00B85E88">
            <w:pPr>
              <w:pStyle w:val="Subtitle"/>
              <w:spacing w:before="120"/>
              <w:jc w:val="both"/>
              <w:rPr>
                <w:b w:val="0"/>
                <w:sz w:val="24"/>
                <w:szCs w:val="24"/>
              </w:rPr>
            </w:pPr>
          </w:p>
          <w:p w14:paraId="1C0678CC" w14:textId="77777777" w:rsidR="00B85E88" w:rsidRPr="00B85E88" w:rsidRDefault="00B85E88" w:rsidP="00B85E88">
            <w:pPr>
              <w:pStyle w:val="Subtitle"/>
              <w:spacing w:before="120"/>
              <w:jc w:val="both"/>
              <w:rPr>
                <w:b w:val="0"/>
                <w:sz w:val="24"/>
                <w:szCs w:val="24"/>
              </w:rPr>
            </w:pPr>
          </w:p>
          <w:p w14:paraId="362FF061" w14:textId="77777777" w:rsidR="00B85E88" w:rsidRPr="00B85E88" w:rsidRDefault="00B85E88" w:rsidP="00B85E88">
            <w:pPr>
              <w:pStyle w:val="Subtitle"/>
              <w:spacing w:before="120"/>
              <w:jc w:val="both"/>
              <w:rPr>
                <w:b w:val="0"/>
                <w:sz w:val="24"/>
                <w:szCs w:val="24"/>
              </w:rPr>
            </w:pPr>
          </w:p>
          <w:p w14:paraId="049C5709" w14:textId="77777777" w:rsidR="00B85E88" w:rsidRPr="00B85E88" w:rsidRDefault="00B85E88" w:rsidP="00B85E88">
            <w:pPr>
              <w:pStyle w:val="Subtitle"/>
              <w:spacing w:before="120"/>
              <w:jc w:val="both"/>
              <w:rPr>
                <w:b w:val="0"/>
                <w:sz w:val="24"/>
                <w:szCs w:val="24"/>
              </w:rPr>
            </w:pPr>
          </w:p>
          <w:p w14:paraId="2372683A" w14:textId="77777777" w:rsidR="00B85E88" w:rsidRPr="00B85E88" w:rsidRDefault="00B85E88" w:rsidP="00B85E88">
            <w:pPr>
              <w:pStyle w:val="Subtitle"/>
              <w:spacing w:before="120"/>
              <w:jc w:val="both"/>
              <w:rPr>
                <w:b w:val="0"/>
                <w:sz w:val="24"/>
                <w:szCs w:val="24"/>
              </w:rPr>
            </w:pPr>
            <w:r w:rsidRPr="00B85E88">
              <w:rPr>
                <w:b w:val="0"/>
                <w:sz w:val="24"/>
                <w:szCs w:val="24"/>
              </w:rPr>
              <w:t>Не се приема</w:t>
            </w:r>
          </w:p>
          <w:p w14:paraId="060C7DFD" w14:textId="77777777" w:rsidR="00B85E88" w:rsidRPr="00B85E88" w:rsidRDefault="00B85E88" w:rsidP="00B85E88">
            <w:pPr>
              <w:pStyle w:val="Subtitle"/>
              <w:spacing w:before="120"/>
              <w:jc w:val="both"/>
              <w:rPr>
                <w:b w:val="0"/>
                <w:sz w:val="24"/>
                <w:szCs w:val="24"/>
              </w:rPr>
            </w:pPr>
          </w:p>
          <w:p w14:paraId="38DE6CEB" w14:textId="77777777" w:rsidR="00B85E88" w:rsidRPr="00B85E88" w:rsidRDefault="00B85E88" w:rsidP="00B85E88">
            <w:pPr>
              <w:pStyle w:val="Subtitle"/>
              <w:spacing w:before="120"/>
              <w:jc w:val="both"/>
              <w:rPr>
                <w:b w:val="0"/>
                <w:sz w:val="24"/>
                <w:szCs w:val="24"/>
              </w:rPr>
            </w:pPr>
          </w:p>
          <w:p w14:paraId="0A8D4F0A" w14:textId="77777777" w:rsidR="00B85E88" w:rsidRPr="00B85E88" w:rsidRDefault="00B85E88" w:rsidP="00B85E88">
            <w:pPr>
              <w:pStyle w:val="Subtitle"/>
              <w:spacing w:before="120"/>
              <w:jc w:val="both"/>
              <w:rPr>
                <w:b w:val="0"/>
                <w:sz w:val="24"/>
                <w:szCs w:val="24"/>
              </w:rPr>
            </w:pPr>
          </w:p>
          <w:p w14:paraId="18F78780" w14:textId="77777777" w:rsidR="00B85E88" w:rsidRPr="00B85E88" w:rsidRDefault="00B85E88" w:rsidP="00B85E88">
            <w:pPr>
              <w:pStyle w:val="Subtitle"/>
              <w:spacing w:before="120"/>
              <w:jc w:val="both"/>
              <w:rPr>
                <w:b w:val="0"/>
                <w:sz w:val="24"/>
                <w:szCs w:val="24"/>
              </w:rPr>
            </w:pPr>
          </w:p>
          <w:p w14:paraId="4575AA5E" w14:textId="77777777" w:rsidR="00B85E88" w:rsidRPr="00B85E88" w:rsidRDefault="00B85E88" w:rsidP="00B85E88">
            <w:pPr>
              <w:pStyle w:val="Subtitle"/>
              <w:spacing w:before="120"/>
              <w:jc w:val="both"/>
              <w:rPr>
                <w:b w:val="0"/>
                <w:sz w:val="24"/>
                <w:szCs w:val="24"/>
              </w:rPr>
            </w:pPr>
          </w:p>
          <w:p w14:paraId="33037571" w14:textId="77777777" w:rsidR="00B85E88" w:rsidRPr="00B85E88" w:rsidRDefault="00B85E88" w:rsidP="00B85E88">
            <w:pPr>
              <w:pStyle w:val="Subtitle"/>
              <w:spacing w:before="120"/>
              <w:jc w:val="both"/>
              <w:rPr>
                <w:b w:val="0"/>
                <w:sz w:val="24"/>
                <w:szCs w:val="24"/>
              </w:rPr>
            </w:pPr>
          </w:p>
          <w:p w14:paraId="474CBB8D" w14:textId="77777777" w:rsidR="00B85E88" w:rsidRPr="00B85E88" w:rsidRDefault="00B85E88" w:rsidP="00B85E88">
            <w:pPr>
              <w:pStyle w:val="Subtitle"/>
              <w:spacing w:before="120"/>
              <w:jc w:val="both"/>
              <w:rPr>
                <w:b w:val="0"/>
                <w:sz w:val="24"/>
                <w:szCs w:val="24"/>
              </w:rPr>
            </w:pPr>
          </w:p>
          <w:p w14:paraId="283C3662" w14:textId="77777777" w:rsidR="00B85E88" w:rsidRPr="00B85E88" w:rsidRDefault="00B85E88" w:rsidP="00B85E88">
            <w:pPr>
              <w:pStyle w:val="Subtitle"/>
              <w:spacing w:before="120"/>
              <w:jc w:val="both"/>
              <w:rPr>
                <w:b w:val="0"/>
                <w:sz w:val="24"/>
                <w:szCs w:val="24"/>
              </w:rPr>
            </w:pPr>
          </w:p>
          <w:p w14:paraId="5C34D2C7" w14:textId="77777777" w:rsidR="00B85E88" w:rsidRPr="00B85E88" w:rsidRDefault="00B85E88" w:rsidP="00B85E88">
            <w:pPr>
              <w:pStyle w:val="Subtitle"/>
              <w:spacing w:before="120"/>
              <w:jc w:val="both"/>
              <w:rPr>
                <w:b w:val="0"/>
                <w:sz w:val="24"/>
                <w:szCs w:val="24"/>
              </w:rPr>
            </w:pPr>
          </w:p>
          <w:p w14:paraId="6415AB92" w14:textId="77777777" w:rsidR="00B85E88" w:rsidRPr="00B85E88" w:rsidRDefault="00B85E88" w:rsidP="00B85E88">
            <w:pPr>
              <w:pStyle w:val="Subtitle"/>
              <w:spacing w:before="120"/>
              <w:jc w:val="both"/>
              <w:rPr>
                <w:b w:val="0"/>
                <w:sz w:val="24"/>
                <w:szCs w:val="24"/>
              </w:rPr>
            </w:pPr>
          </w:p>
          <w:p w14:paraId="35FC17B8" w14:textId="42A34704" w:rsidR="00B85E88" w:rsidRPr="00B85E88" w:rsidRDefault="00B85E88" w:rsidP="00B85E88">
            <w:pPr>
              <w:pStyle w:val="Subtitle"/>
              <w:spacing w:before="120"/>
              <w:jc w:val="both"/>
              <w:rPr>
                <w:b w:val="0"/>
                <w:sz w:val="24"/>
                <w:szCs w:val="24"/>
              </w:rPr>
            </w:pPr>
            <w:r w:rsidRPr="00B85E88">
              <w:rPr>
                <w:b w:val="0"/>
                <w:sz w:val="24"/>
                <w:szCs w:val="24"/>
              </w:rPr>
              <w:t xml:space="preserve">Приема се </w:t>
            </w:r>
          </w:p>
        </w:tc>
        <w:tc>
          <w:tcPr>
            <w:tcW w:w="3969" w:type="dxa"/>
          </w:tcPr>
          <w:p w14:paraId="24F4F052" w14:textId="77777777" w:rsidR="00B85E88" w:rsidRPr="00B85E88" w:rsidRDefault="00B85E88" w:rsidP="00B85E88">
            <w:pPr>
              <w:pStyle w:val="Subtitle"/>
              <w:spacing w:before="120"/>
              <w:jc w:val="both"/>
              <w:rPr>
                <w:b w:val="0"/>
                <w:sz w:val="24"/>
                <w:szCs w:val="24"/>
              </w:rPr>
            </w:pPr>
          </w:p>
          <w:p w14:paraId="13EB67DA" w14:textId="77777777" w:rsidR="00B85E88" w:rsidRPr="00B85E88" w:rsidRDefault="00B85E88" w:rsidP="00B85E88">
            <w:pPr>
              <w:pStyle w:val="Subtitle"/>
              <w:spacing w:before="120"/>
              <w:jc w:val="both"/>
              <w:rPr>
                <w:b w:val="0"/>
                <w:sz w:val="24"/>
                <w:szCs w:val="24"/>
              </w:rPr>
            </w:pPr>
          </w:p>
          <w:p w14:paraId="7D1E8C8B" w14:textId="77777777" w:rsidR="00B85E88" w:rsidRPr="00B85E88" w:rsidRDefault="00B85E88" w:rsidP="00B85E88">
            <w:pPr>
              <w:pStyle w:val="Subtitle"/>
              <w:spacing w:before="120"/>
              <w:jc w:val="both"/>
              <w:rPr>
                <w:b w:val="0"/>
                <w:sz w:val="24"/>
                <w:szCs w:val="24"/>
              </w:rPr>
            </w:pPr>
          </w:p>
          <w:p w14:paraId="38F143FB" w14:textId="77777777" w:rsidR="00B85E88" w:rsidRPr="00B85E88" w:rsidRDefault="00B85E88" w:rsidP="00B85E88">
            <w:pPr>
              <w:pStyle w:val="Subtitle"/>
              <w:spacing w:before="120"/>
              <w:jc w:val="both"/>
              <w:rPr>
                <w:b w:val="0"/>
                <w:sz w:val="24"/>
                <w:szCs w:val="24"/>
              </w:rPr>
            </w:pPr>
          </w:p>
          <w:p w14:paraId="4A7BB327" w14:textId="77777777" w:rsidR="00B85E88" w:rsidRPr="00B85E88" w:rsidRDefault="00B85E88" w:rsidP="00B85E88">
            <w:pPr>
              <w:pStyle w:val="Subtitle"/>
              <w:spacing w:before="120"/>
              <w:jc w:val="both"/>
              <w:rPr>
                <w:b w:val="0"/>
                <w:sz w:val="24"/>
                <w:szCs w:val="24"/>
              </w:rPr>
            </w:pPr>
          </w:p>
          <w:p w14:paraId="14CC1968" w14:textId="2D29318C" w:rsidR="00B85E88" w:rsidRPr="00B85E88" w:rsidRDefault="00B85E88" w:rsidP="00B85E88">
            <w:pPr>
              <w:pStyle w:val="Subtitle"/>
              <w:spacing w:before="120"/>
              <w:jc w:val="both"/>
              <w:rPr>
                <w:b w:val="0"/>
                <w:sz w:val="24"/>
                <w:szCs w:val="24"/>
              </w:rPr>
            </w:pPr>
            <w:r w:rsidRPr="00B85E88">
              <w:rPr>
                <w:b w:val="0"/>
                <w:sz w:val="24"/>
                <w:szCs w:val="24"/>
              </w:rPr>
              <w:t>Текстът е редактиран</w:t>
            </w:r>
            <w:r w:rsidR="002628A2">
              <w:rPr>
                <w:b w:val="0"/>
                <w:sz w:val="24"/>
                <w:szCs w:val="24"/>
              </w:rPr>
              <w:t xml:space="preserve"> (стр.266)</w:t>
            </w:r>
          </w:p>
          <w:p w14:paraId="1C55B483" w14:textId="1EFACAD3" w:rsidR="00B85E88" w:rsidRPr="00B85E88" w:rsidRDefault="00B85E88" w:rsidP="00B85E88">
            <w:pPr>
              <w:pStyle w:val="Subtitle"/>
              <w:spacing w:before="120"/>
              <w:jc w:val="both"/>
              <w:rPr>
                <w:b w:val="0"/>
                <w:sz w:val="24"/>
                <w:szCs w:val="24"/>
              </w:rPr>
            </w:pPr>
          </w:p>
          <w:p w14:paraId="1643D433" w14:textId="4330704F" w:rsidR="00B85E88" w:rsidRPr="00B85E88" w:rsidRDefault="00B85E88" w:rsidP="00B85E88">
            <w:pPr>
              <w:pStyle w:val="Subtitle"/>
              <w:spacing w:before="120"/>
              <w:jc w:val="both"/>
              <w:rPr>
                <w:b w:val="0"/>
                <w:sz w:val="24"/>
                <w:szCs w:val="24"/>
              </w:rPr>
            </w:pPr>
          </w:p>
          <w:p w14:paraId="345160FD" w14:textId="31029F08" w:rsidR="00B85E88" w:rsidRPr="00B85E88" w:rsidRDefault="00B85E88" w:rsidP="00B85E88">
            <w:pPr>
              <w:pStyle w:val="Subtitle"/>
              <w:spacing w:before="120"/>
              <w:jc w:val="both"/>
              <w:rPr>
                <w:b w:val="0"/>
                <w:sz w:val="24"/>
                <w:szCs w:val="24"/>
              </w:rPr>
            </w:pPr>
          </w:p>
          <w:p w14:paraId="4C9BB692" w14:textId="0CB7CF84" w:rsidR="00B85E88" w:rsidRPr="00B85E88" w:rsidRDefault="00B85E88" w:rsidP="00B85E88">
            <w:pPr>
              <w:pStyle w:val="Subtitle"/>
              <w:spacing w:before="120"/>
              <w:jc w:val="both"/>
              <w:rPr>
                <w:b w:val="0"/>
                <w:sz w:val="24"/>
                <w:szCs w:val="24"/>
              </w:rPr>
            </w:pPr>
          </w:p>
          <w:p w14:paraId="02A0B194" w14:textId="7EA2F543" w:rsidR="00B85E88" w:rsidRPr="00B85E88" w:rsidRDefault="00B85E88" w:rsidP="00B85E88">
            <w:pPr>
              <w:pStyle w:val="Subtitle"/>
              <w:spacing w:before="120"/>
              <w:jc w:val="both"/>
              <w:rPr>
                <w:b w:val="0"/>
                <w:sz w:val="24"/>
                <w:szCs w:val="24"/>
              </w:rPr>
            </w:pPr>
            <w:r w:rsidRPr="00B85E88">
              <w:rPr>
                <w:b w:val="0"/>
                <w:sz w:val="24"/>
                <w:szCs w:val="24"/>
              </w:rPr>
              <w:t xml:space="preserve">Предложението е добро, но касае основно дейностите на брега, поради което мястото е по-скоро към  </w:t>
            </w:r>
            <w:r w:rsidRPr="00B85E88">
              <w:rPr>
                <w:b w:val="0"/>
                <w:sz w:val="24"/>
                <w:szCs w:val="24"/>
              </w:rPr>
              <w:lastRenderedPageBreak/>
              <w:t>специализирана схема за крайбрежната зона.</w:t>
            </w:r>
          </w:p>
          <w:p w14:paraId="4329663F" w14:textId="2644676A" w:rsidR="00B85E88" w:rsidRPr="00B85E88" w:rsidRDefault="00B85E88" w:rsidP="00B85E88">
            <w:pPr>
              <w:pStyle w:val="Subtitle"/>
              <w:spacing w:before="120"/>
              <w:jc w:val="both"/>
              <w:rPr>
                <w:b w:val="0"/>
                <w:sz w:val="24"/>
                <w:szCs w:val="24"/>
              </w:rPr>
            </w:pPr>
          </w:p>
          <w:p w14:paraId="29400FE5" w14:textId="19AE9B7C" w:rsidR="00B85E88" w:rsidRPr="00B85E88" w:rsidRDefault="00B85E88" w:rsidP="00B85E88">
            <w:pPr>
              <w:pStyle w:val="Subtitle"/>
              <w:spacing w:before="120"/>
              <w:jc w:val="both"/>
              <w:rPr>
                <w:b w:val="0"/>
                <w:sz w:val="24"/>
                <w:szCs w:val="24"/>
              </w:rPr>
            </w:pPr>
          </w:p>
          <w:p w14:paraId="5A8FAEF9" w14:textId="553878DF" w:rsidR="00B85E88" w:rsidRPr="00B85E88" w:rsidRDefault="00B85E88" w:rsidP="00B85E88">
            <w:pPr>
              <w:pStyle w:val="Subtitle"/>
              <w:spacing w:before="120"/>
              <w:jc w:val="both"/>
              <w:rPr>
                <w:b w:val="0"/>
                <w:sz w:val="24"/>
                <w:szCs w:val="24"/>
              </w:rPr>
            </w:pPr>
          </w:p>
          <w:p w14:paraId="7281EADC" w14:textId="7D1BF0AE" w:rsidR="00B85E88" w:rsidRPr="00B85E88" w:rsidRDefault="00B85E88" w:rsidP="00B85E88">
            <w:pPr>
              <w:pStyle w:val="Subtitle"/>
              <w:spacing w:before="120"/>
              <w:jc w:val="both"/>
              <w:rPr>
                <w:b w:val="0"/>
                <w:sz w:val="24"/>
                <w:szCs w:val="24"/>
              </w:rPr>
            </w:pPr>
          </w:p>
          <w:p w14:paraId="33ED3FAB" w14:textId="2FB051B9" w:rsidR="00B85E88" w:rsidRPr="00B85E88" w:rsidRDefault="00B85E88" w:rsidP="00B85E88">
            <w:pPr>
              <w:pStyle w:val="Subtitle"/>
              <w:spacing w:before="120"/>
              <w:jc w:val="both"/>
              <w:rPr>
                <w:b w:val="0"/>
                <w:sz w:val="24"/>
                <w:szCs w:val="24"/>
              </w:rPr>
            </w:pPr>
          </w:p>
          <w:p w14:paraId="1A3BEE71" w14:textId="08371C6D" w:rsidR="00B85E88" w:rsidRPr="00B85E88" w:rsidRDefault="00B85E88" w:rsidP="00B85E88">
            <w:pPr>
              <w:pStyle w:val="Subtitle"/>
              <w:spacing w:before="120"/>
              <w:jc w:val="both"/>
              <w:rPr>
                <w:b w:val="0"/>
                <w:sz w:val="24"/>
                <w:szCs w:val="24"/>
              </w:rPr>
            </w:pPr>
          </w:p>
          <w:p w14:paraId="1DECDA93" w14:textId="77777777" w:rsidR="00B85E88" w:rsidRPr="00B85E88" w:rsidRDefault="00B85E88" w:rsidP="00B85E88">
            <w:pPr>
              <w:pStyle w:val="Subtitle"/>
              <w:spacing w:before="120"/>
              <w:jc w:val="both"/>
              <w:rPr>
                <w:b w:val="0"/>
                <w:sz w:val="24"/>
                <w:szCs w:val="24"/>
              </w:rPr>
            </w:pPr>
          </w:p>
          <w:p w14:paraId="454A3DFD" w14:textId="38ADDD07" w:rsidR="00B85E88" w:rsidRPr="00B85E88" w:rsidRDefault="00B85E88" w:rsidP="00B85E88">
            <w:pPr>
              <w:pStyle w:val="Subtitle"/>
              <w:spacing w:before="120"/>
              <w:jc w:val="both"/>
              <w:rPr>
                <w:b w:val="0"/>
                <w:sz w:val="24"/>
                <w:szCs w:val="24"/>
              </w:rPr>
            </w:pPr>
            <w:r w:rsidRPr="00B85E88">
              <w:rPr>
                <w:b w:val="0"/>
                <w:sz w:val="24"/>
                <w:szCs w:val="24"/>
              </w:rPr>
              <w:t>Допълнено в текста на стр. 26</w:t>
            </w:r>
            <w:r w:rsidR="00183144">
              <w:rPr>
                <w:b w:val="0"/>
                <w:sz w:val="24"/>
                <w:szCs w:val="24"/>
              </w:rPr>
              <w:t>6</w:t>
            </w:r>
          </w:p>
          <w:p w14:paraId="412F78C8" w14:textId="77777777" w:rsidR="00B85E88" w:rsidRPr="00B85E88" w:rsidRDefault="00B85E88" w:rsidP="00B85E88">
            <w:pPr>
              <w:pStyle w:val="Subtitle"/>
              <w:spacing w:before="120"/>
              <w:jc w:val="both"/>
              <w:rPr>
                <w:b w:val="0"/>
                <w:sz w:val="24"/>
                <w:szCs w:val="24"/>
              </w:rPr>
            </w:pPr>
          </w:p>
          <w:p w14:paraId="2326B6E7" w14:textId="0694C812" w:rsidR="00B85E88" w:rsidRPr="00B85E88" w:rsidRDefault="00B85E88" w:rsidP="00B85E88">
            <w:pPr>
              <w:pStyle w:val="Subtitle"/>
              <w:spacing w:before="120"/>
              <w:jc w:val="both"/>
              <w:rPr>
                <w:b w:val="0"/>
                <w:sz w:val="24"/>
                <w:szCs w:val="24"/>
              </w:rPr>
            </w:pPr>
          </w:p>
        </w:tc>
      </w:tr>
      <w:bookmarkEnd w:id="4"/>
      <w:tr w:rsidR="00B85E88" w:rsidRPr="008C6C17" w14:paraId="1C9D95BD" w14:textId="77777777" w:rsidTr="00F466D0">
        <w:trPr>
          <w:gridAfter w:val="1"/>
          <w:wAfter w:w="15" w:type="dxa"/>
        </w:trPr>
        <w:tc>
          <w:tcPr>
            <w:tcW w:w="3006" w:type="dxa"/>
            <w:vMerge/>
          </w:tcPr>
          <w:p w14:paraId="79A7E0C4" w14:textId="77777777" w:rsidR="00B85E88" w:rsidRPr="009E72AA" w:rsidRDefault="00B85E88" w:rsidP="00B85E88">
            <w:pPr>
              <w:pStyle w:val="Subtitle"/>
              <w:spacing w:before="120"/>
              <w:jc w:val="left"/>
              <w:rPr>
                <w:b w:val="0"/>
                <w:sz w:val="24"/>
                <w:szCs w:val="24"/>
              </w:rPr>
            </w:pPr>
          </w:p>
        </w:tc>
        <w:tc>
          <w:tcPr>
            <w:tcW w:w="4507" w:type="dxa"/>
          </w:tcPr>
          <w:p w14:paraId="3E7C437F" w14:textId="77777777" w:rsidR="00B85E88" w:rsidRPr="00B85E88" w:rsidRDefault="00B85E88" w:rsidP="00B85E88">
            <w:pPr>
              <w:pStyle w:val="ListParagraph"/>
              <w:widowControl w:val="0"/>
              <w:numPr>
                <w:ilvl w:val="0"/>
                <w:numId w:val="5"/>
              </w:numPr>
              <w:autoSpaceDE w:val="0"/>
              <w:autoSpaceDN w:val="0"/>
              <w:spacing w:before="120"/>
              <w:ind w:right="219" w:hanging="77"/>
              <w:contextualSpacing w:val="0"/>
              <w:jc w:val="both"/>
              <w:rPr>
                <w:sz w:val="24"/>
                <w:szCs w:val="24"/>
                <w:lang w:val="bg-BG"/>
              </w:rPr>
            </w:pPr>
            <w:r w:rsidRPr="00B85E88">
              <w:rPr>
                <w:sz w:val="24"/>
                <w:szCs w:val="24"/>
                <w:u w:val="single"/>
                <w:lang w:val="bg-BG"/>
              </w:rPr>
              <w:t>Към Специфична цел 4.1. Сътрудничество за намаляване нивата на замърсителите до</w:t>
            </w:r>
            <w:r w:rsidRPr="00B85E88">
              <w:rPr>
                <w:sz w:val="24"/>
                <w:szCs w:val="24"/>
                <w:lang w:val="bg-BG"/>
              </w:rPr>
              <w:t xml:space="preserve"> </w:t>
            </w:r>
            <w:r w:rsidRPr="00B85E88">
              <w:rPr>
                <w:sz w:val="24"/>
                <w:szCs w:val="24"/>
                <w:u w:val="single"/>
                <w:lang w:val="bg-BG"/>
              </w:rPr>
              <w:t>безвредни за морските екосистеми стойности, на стр. 269 препоръчваме добавяне на подчертаните</w:t>
            </w:r>
            <w:r w:rsidRPr="00B85E88">
              <w:rPr>
                <w:spacing w:val="-20"/>
                <w:sz w:val="24"/>
                <w:szCs w:val="24"/>
                <w:u w:val="single"/>
                <w:lang w:val="bg-BG"/>
              </w:rPr>
              <w:t xml:space="preserve"> </w:t>
            </w:r>
            <w:r w:rsidRPr="00B85E88">
              <w:rPr>
                <w:sz w:val="24"/>
                <w:szCs w:val="24"/>
                <w:u w:val="single"/>
                <w:lang w:val="bg-BG"/>
              </w:rPr>
              <w:t>текстове:</w:t>
            </w:r>
          </w:p>
          <w:p w14:paraId="638C8C52" w14:textId="0BA2AA5E" w:rsidR="00B85E88" w:rsidRPr="00B85E88" w:rsidRDefault="00B85E88" w:rsidP="00B85E88">
            <w:pPr>
              <w:pStyle w:val="BodyText"/>
              <w:spacing w:before="120" w:after="0"/>
              <w:ind w:left="220" w:right="216"/>
              <w:jc w:val="both"/>
              <w:rPr>
                <w:sz w:val="24"/>
                <w:szCs w:val="24"/>
                <w:u w:val="single"/>
                <w:lang w:val="bg-BG"/>
              </w:rPr>
            </w:pPr>
            <w:r w:rsidRPr="00B85E88">
              <w:rPr>
                <w:sz w:val="24"/>
                <w:szCs w:val="24"/>
                <w:lang w:val="bg-BG"/>
              </w:rPr>
              <w:t xml:space="preserve">Намаляване на нивата на всички видове замърсители до стойности, които не са вредни за морските екосистеми, чрез предотвратяване на инциденти, съгласувано и ефективно </w:t>
            </w:r>
            <w:r w:rsidRPr="00B85E88">
              <w:rPr>
                <w:sz w:val="24"/>
                <w:szCs w:val="24"/>
                <w:lang w:val="bg-BG"/>
              </w:rPr>
              <w:lastRenderedPageBreak/>
              <w:t xml:space="preserve">управление на наземните източници на замърсяване и индустриалните дейности в крайбрежните зони и шелфа </w:t>
            </w:r>
            <w:r w:rsidRPr="00B85E88">
              <w:rPr>
                <w:sz w:val="24"/>
                <w:szCs w:val="24"/>
                <w:u w:val="single"/>
                <w:lang w:val="bg-BG"/>
              </w:rPr>
              <w:t>в т.ч. ефективен контрол и постепенно ограничаване или</w:t>
            </w:r>
            <w:r w:rsidRPr="00B85E88">
              <w:rPr>
                <w:sz w:val="24"/>
                <w:szCs w:val="24"/>
                <w:lang w:val="bg-BG"/>
              </w:rPr>
              <w:t xml:space="preserve"> </w:t>
            </w:r>
            <w:r w:rsidRPr="00B85E88">
              <w:rPr>
                <w:sz w:val="24"/>
                <w:szCs w:val="24"/>
                <w:u w:val="single"/>
                <w:lang w:val="bg-BG"/>
              </w:rPr>
              <w:t>санкциониране на дейността на обекти извън обхвата на изградените канализационни системи</w:t>
            </w:r>
            <w:r w:rsidRPr="00B85E88">
              <w:rPr>
                <w:sz w:val="24"/>
                <w:szCs w:val="24"/>
                <w:lang w:val="bg-BG"/>
              </w:rPr>
              <w:t xml:space="preserve"> </w:t>
            </w:r>
            <w:r w:rsidRPr="00B85E88">
              <w:rPr>
                <w:sz w:val="24"/>
                <w:szCs w:val="24"/>
                <w:u w:val="single"/>
                <w:lang w:val="bg-BG"/>
              </w:rPr>
              <w:t>или без адекватно функциониращи собствени пречиствателни съоръжения, както и въвеждане</w:t>
            </w:r>
            <w:r w:rsidRPr="00B85E88">
              <w:rPr>
                <w:sz w:val="24"/>
                <w:szCs w:val="24"/>
                <w:lang w:val="bg-BG"/>
              </w:rPr>
              <w:t xml:space="preserve"> </w:t>
            </w:r>
            <w:r w:rsidRPr="00B85E88">
              <w:rPr>
                <w:sz w:val="24"/>
                <w:szCs w:val="24"/>
                <w:u w:val="single"/>
                <w:lang w:val="bg-BG"/>
              </w:rPr>
              <w:t>на иновативни санитарни решения в границите на плажовете извън обхвата на</w:t>
            </w:r>
            <w:r w:rsidRPr="00B85E88">
              <w:rPr>
                <w:spacing w:val="-19"/>
                <w:sz w:val="24"/>
                <w:szCs w:val="24"/>
                <w:u w:val="single"/>
                <w:lang w:val="bg-BG"/>
              </w:rPr>
              <w:t xml:space="preserve"> </w:t>
            </w:r>
            <w:r w:rsidRPr="00B85E88">
              <w:rPr>
                <w:sz w:val="24"/>
                <w:szCs w:val="24"/>
                <w:u w:val="single"/>
                <w:lang w:val="bg-BG"/>
              </w:rPr>
              <w:t>концесиите.</w:t>
            </w:r>
          </w:p>
          <w:p w14:paraId="3866AC99" w14:textId="67AAEDAE" w:rsidR="00B85E88" w:rsidRPr="00B85E88" w:rsidRDefault="00B85E88" w:rsidP="00B85E88">
            <w:pPr>
              <w:pStyle w:val="BodyText"/>
              <w:spacing w:before="120" w:after="0"/>
              <w:ind w:right="216"/>
              <w:jc w:val="both"/>
              <w:rPr>
                <w:b/>
                <w:bCs/>
                <w:sz w:val="24"/>
                <w:szCs w:val="24"/>
                <w:lang w:val="bg-BG"/>
              </w:rPr>
            </w:pPr>
            <w:r w:rsidRPr="00B85E88">
              <w:rPr>
                <w:sz w:val="24"/>
                <w:szCs w:val="24"/>
                <w:lang w:val="bg-BG"/>
              </w:rPr>
              <w:t xml:space="preserve">Възприетото в плана зониране е подходящо за целите и мащабите на плана, границите и дохустимите дейности в зоните са логични. На следващите нива на планиране е необходимо допълнително разработване и актуализиране (при ОУП) на схемите в обхвата на мултифункционалните зони, тези със специфичен режим на опазване и със забрана за ползване, както и по-детайлно отразяване на специфичното припокриване на дейностите в територията и акваторията от </w:t>
            </w:r>
            <w:r w:rsidRPr="00B85E88">
              <w:rPr>
                <w:sz w:val="24"/>
                <w:szCs w:val="24"/>
                <w:lang w:val="bg-BG"/>
              </w:rPr>
              <w:lastRenderedPageBreak/>
              <w:t xml:space="preserve">предложените специализирани Подробни устройствени планове.   </w:t>
            </w:r>
            <w:r w:rsidRPr="00B85E88">
              <w:rPr>
                <w:b/>
                <w:bCs/>
                <w:sz w:val="24"/>
                <w:szCs w:val="24"/>
                <w:lang w:val="bg-BG"/>
              </w:rPr>
              <w:t xml:space="preserve">  </w:t>
            </w:r>
          </w:p>
        </w:tc>
        <w:tc>
          <w:tcPr>
            <w:tcW w:w="2014" w:type="dxa"/>
          </w:tcPr>
          <w:p w14:paraId="5E1CB854" w14:textId="77777777" w:rsidR="00B85E88" w:rsidRPr="00B85E88" w:rsidRDefault="00B85E88" w:rsidP="00B85E88">
            <w:pPr>
              <w:pStyle w:val="Subtitle"/>
              <w:spacing w:before="120"/>
              <w:jc w:val="both"/>
              <w:rPr>
                <w:b w:val="0"/>
                <w:sz w:val="24"/>
                <w:szCs w:val="24"/>
              </w:rPr>
            </w:pPr>
          </w:p>
          <w:p w14:paraId="19DE226C" w14:textId="77777777" w:rsidR="00B85E88" w:rsidRPr="00B85E88" w:rsidRDefault="00B85E88" w:rsidP="00B85E88">
            <w:pPr>
              <w:pStyle w:val="Subtitle"/>
              <w:spacing w:before="120"/>
              <w:jc w:val="both"/>
              <w:rPr>
                <w:b w:val="0"/>
                <w:sz w:val="24"/>
                <w:szCs w:val="24"/>
              </w:rPr>
            </w:pPr>
          </w:p>
          <w:p w14:paraId="6ED0F474" w14:textId="77777777" w:rsidR="00B85E88" w:rsidRPr="00B85E88" w:rsidRDefault="00B85E88" w:rsidP="00B85E88">
            <w:pPr>
              <w:pStyle w:val="Subtitle"/>
              <w:spacing w:before="120"/>
              <w:jc w:val="both"/>
              <w:rPr>
                <w:b w:val="0"/>
                <w:sz w:val="24"/>
                <w:szCs w:val="24"/>
              </w:rPr>
            </w:pPr>
          </w:p>
          <w:p w14:paraId="48004571" w14:textId="77777777" w:rsidR="00B85E88" w:rsidRPr="00B85E88" w:rsidRDefault="00B85E88" w:rsidP="00B85E88">
            <w:pPr>
              <w:pStyle w:val="Subtitle"/>
              <w:spacing w:before="120"/>
              <w:jc w:val="both"/>
              <w:rPr>
                <w:b w:val="0"/>
                <w:sz w:val="24"/>
                <w:szCs w:val="24"/>
              </w:rPr>
            </w:pPr>
          </w:p>
          <w:p w14:paraId="1816E326" w14:textId="77777777" w:rsidR="00B85E88" w:rsidRPr="00B85E88" w:rsidRDefault="00B85E88" w:rsidP="00B85E88">
            <w:pPr>
              <w:pStyle w:val="Subtitle"/>
              <w:spacing w:before="120"/>
              <w:jc w:val="both"/>
              <w:rPr>
                <w:b w:val="0"/>
                <w:sz w:val="24"/>
                <w:szCs w:val="24"/>
              </w:rPr>
            </w:pPr>
          </w:p>
          <w:p w14:paraId="58B2638F" w14:textId="77777777" w:rsidR="00B85E88" w:rsidRPr="00B85E88" w:rsidRDefault="00B85E88" w:rsidP="00B85E88">
            <w:pPr>
              <w:pStyle w:val="Subtitle"/>
              <w:spacing w:before="120"/>
              <w:jc w:val="both"/>
              <w:rPr>
                <w:b w:val="0"/>
                <w:sz w:val="24"/>
                <w:szCs w:val="24"/>
              </w:rPr>
            </w:pPr>
          </w:p>
          <w:p w14:paraId="43DC1FB3" w14:textId="77777777" w:rsidR="00B85E88" w:rsidRPr="00B85E88" w:rsidRDefault="00B85E88" w:rsidP="00B85E88">
            <w:pPr>
              <w:pStyle w:val="Subtitle"/>
              <w:spacing w:before="120"/>
              <w:jc w:val="both"/>
              <w:rPr>
                <w:b w:val="0"/>
                <w:sz w:val="24"/>
                <w:szCs w:val="24"/>
              </w:rPr>
            </w:pPr>
          </w:p>
          <w:p w14:paraId="458F6393" w14:textId="77777777" w:rsidR="00B85E88" w:rsidRPr="00B85E88" w:rsidRDefault="00B85E88" w:rsidP="00B85E88">
            <w:pPr>
              <w:pStyle w:val="Subtitle"/>
              <w:spacing w:before="120"/>
              <w:jc w:val="both"/>
              <w:rPr>
                <w:b w:val="0"/>
                <w:sz w:val="24"/>
                <w:szCs w:val="24"/>
              </w:rPr>
            </w:pPr>
          </w:p>
          <w:p w14:paraId="79A8A1A4" w14:textId="77777777" w:rsidR="00B85E88" w:rsidRPr="00B85E88" w:rsidRDefault="00B85E88" w:rsidP="00B85E88">
            <w:pPr>
              <w:pStyle w:val="Subtitle"/>
              <w:spacing w:before="120"/>
              <w:jc w:val="both"/>
              <w:rPr>
                <w:b w:val="0"/>
                <w:sz w:val="24"/>
                <w:szCs w:val="24"/>
              </w:rPr>
            </w:pPr>
          </w:p>
          <w:p w14:paraId="2FD24FCD" w14:textId="77777777" w:rsidR="00B85E88" w:rsidRPr="00B85E88" w:rsidRDefault="00B85E88" w:rsidP="00B85E88">
            <w:pPr>
              <w:pStyle w:val="Subtitle"/>
              <w:spacing w:before="120"/>
              <w:jc w:val="both"/>
              <w:rPr>
                <w:b w:val="0"/>
                <w:sz w:val="24"/>
                <w:szCs w:val="24"/>
              </w:rPr>
            </w:pPr>
          </w:p>
          <w:p w14:paraId="2F5FEA06" w14:textId="77777777" w:rsidR="00B85E88" w:rsidRPr="00B85E88" w:rsidRDefault="00B85E88" w:rsidP="00B85E88">
            <w:pPr>
              <w:pStyle w:val="Subtitle"/>
              <w:spacing w:before="120"/>
              <w:jc w:val="both"/>
              <w:rPr>
                <w:b w:val="0"/>
                <w:sz w:val="24"/>
                <w:szCs w:val="24"/>
              </w:rPr>
            </w:pPr>
          </w:p>
          <w:p w14:paraId="2C7EE501" w14:textId="77777777" w:rsidR="00B85E88" w:rsidRPr="00B85E88" w:rsidRDefault="00B85E88" w:rsidP="00B85E88">
            <w:pPr>
              <w:pStyle w:val="Subtitle"/>
              <w:spacing w:before="120"/>
              <w:jc w:val="both"/>
              <w:rPr>
                <w:b w:val="0"/>
                <w:sz w:val="24"/>
                <w:szCs w:val="24"/>
              </w:rPr>
            </w:pPr>
            <w:r w:rsidRPr="00B85E88">
              <w:rPr>
                <w:b w:val="0"/>
                <w:sz w:val="24"/>
                <w:szCs w:val="24"/>
              </w:rPr>
              <w:t>Приема се</w:t>
            </w:r>
          </w:p>
          <w:p w14:paraId="52617906" w14:textId="77777777" w:rsidR="00B85E88" w:rsidRPr="00B85E88" w:rsidRDefault="00B85E88" w:rsidP="00B85E88">
            <w:pPr>
              <w:pStyle w:val="Subtitle"/>
              <w:spacing w:before="120"/>
              <w:jc w:val="both"/>
              <w:rPr>
                <w:b w:val="0"/>
                <w:sz w:val="24"/>
                <w:szCs w:val="24"/>
              </w:rPr>
            </w:pPr>
          </w:p>
          <w:p w14:paraId="67C7D733" w14:textId="77777777" w:rsidR="00B85E88" w:rsidRPr="00B85E88" w:rsidRDefault="00B85E88" w:rsidP="00B85E88">
            <w:pPr>
              <w:pStyle w:val="Subtitle"/>
              <w:spacing w:before="120"/>
              <w:jc w:val="both"/>
              <w:rPr>
                <w:b w:val="0"/>
                <w:sz w:val="24"/>
                <w:szCs w:val="24"/>
              </w:rPr>
            </w:pPr>
          </w:p>
          <w:p w14:paraId="6CBDD2F1" w14:textId="77777777" w:rsidR="00B85E88" w:rsidRPr="00B85E88" w:rsidRDefault="00B85E88" w:rsidP="00B85E88">
            <w:pPr>
              <w:pStyle w:val="Subtitle"/>
              <w:spacing w:before="120"/>
              <w:jc w:val="both"/>
              <w:rPr>
                <w:b w:val="0"/>
                <w:sz w:val="24"/>
                <w:szCs w:val="24"/>
              </w:rPr>
            </w:pPr>
          </w:p>
          <w:p w14:paraId="79B3A53C" w14:textId="77777777" w:rsidR="00B85E88" w:rsidRPr="00B85E88" w:rsidRDefault="00B85E88" w:rsidP="00B85E88">
            <w:pPr>
              <w:pStyle w:val="Subtitle"/>
              <w:spacing w:before="120"/>
              <w:jc w:val="both"/>
              <w:rPr>
                <w:b w:val="0"/>
                <w:sz w:val="24"/>
                <w:szCs w:val="24"/>
              </w:rPr>
            </w:pPr>
          </w:p>
          <w:p w14:paraId="008A3A18" w14:textId="77777777" w:rsidR="00B85E88" w:rsidRPr="00B85E88" w:rsidRDefault="00B85E88" w:rsidP="00B85E88">
            <w:pPr>
              <w:pStyle w:val="Subtitle"/>
              <w:spacing w:before="120"/>
              <w:jc w:val="both"/>
              <w:rPr>
                <w:b w:val="0"/>
                <w:sz w:val="24"/>
                <w:szCs w:val="24"/>
              </w:rPr>
            </w:pPr>
          </w:p>
          <w:p w14:paraId="17659B16" w14:textId="4EF5C1C4" w:rsidR="00B85E88" w:rsidRDefault="00B85E88" w:rsidP="00B85E88">
            <w:pPr>
              <w:pStyle w:val="Subtitle"/>
              <w:spacing w:before="120"/>
              <w:jc w:val="both"/>
              <w:rPr>
                <w:b w:val="0"/>
                <w:sz w:val="24"/>
                <w:szCs w:val="24"/>
              </w:rPr>
            </w:pPr>
          </w:p>
          <w:p w14:paraId="45176E65" w14:textId="77777777" w:rsidR="00183144" w:rsidRPr="00B85E88" w:rsidRDefault="00183144" w:rsidP="00B85E88">
            <w:pPr>
              <w:pStyle w:val="Subtitle"/>
              <w:spacing w:before="120"/>
              <w:jc w:val="both"/>
              <w:rPr>
                <w:b w:val="0"/>
                <w:sz w:val="24"/>
                <w:szCs w:val="24"/>
              </w:rPr>
            </w:pPr>
          </w:p>
          <w:p w14:paraId="55F84AEA" w14:textId="6D607003" w:rsidR="00B85E88" w:rsidRPr="00B85E88" w:rsidRDefault="00B85E88" w:rsidP="00B85E88">
            <w:pPr>
              <w:pStyle w:val="Subtitle"/>
              <w:spacing w:before="120"/>
              <w:jc w:val="both"/>
              <w:rPr>
                <w:b w:val="0"/>
                <w:sz w:val="24"/>
                <w:szCs w:val="24"/>
              </w:rPr>
            </w:pPr>
            <w:r w:rsidRPr="00B85E88">
              <w:rPr>
                <w:b w:val="0"/>
                <w:sz w:val="24"/>
                <w:szCs w:val="24"/>
              </w:rPr>
              <w:t>Приема се</w:t>
            </w:r>
          </w:p>
        </w:tc>
        <w:tc>
          <w:tcPr>
            <w:tcW w:w="3969" w:type="dxa"/>
          </w:tcPr>
          <w:p w14:paraId="1246A3DC" w14:textId="77777777" w:rsidR="00B85E88" w:rsidRPr="00B85E88" w:rsidRDefault="00B85E88" w:rsidP="00B85E88">
            <w:pPr>
              <w:pStyle w:val="Subtitle"/>
              <w:spacing w:before="120"/>
              <w:jc w:val="both"/>
              <w:rPr>
                <w:b w:val="0"/>
                <w:sz w:val="24"/>
                <w:szCs w:val="24"/>
              </w:rPr>
            </w:pPr>
          </w:p>
          <w:p w14:paraId="629F69A9" w14:textId="77777777" w:rsidR="00B85E88" w:rsidRPr="00B85E88" w:rsidRDefault="00B85E88" w:rsidP="00B85E88">
            <w:pPr>
              <w:pStyle w:val="Subtitle"/>
              <w:spacing w:before="120"/>
              <w:jc w:val="both"/>
              <w:rPr>
                <w:b w:val="0"/>
                <w:sz w:val="24"/>
                <w:szCs w:val="24"/>
              </w:rPr>
            </w:pPr>
          </w:p>
          <w:p w14:paraId="1A8FAB1E" w14:textId="77777777" w:rsidR="00B85E88" w:rsidRPr="00B85E88" w:rsidRDefault="00B85E88" w:rsidP="00B85E88">
            <w:pPr>
              <w:pStyle w:val="Subtitle"/>
              <w:spacing w:before="120"/>
              <w:jc w:val="both"/>
              <w:rPr>
                <w:b w:val="0"/>
                <w:sz w:val="24"/>
                <w:szCs w:val="24"/>
              </w:rPr>
            </w:pPr>
          </w:p>
          <w:p w14:paraId="7F317D47" w14:textId="77777777" w:rsidR="00B85E88" w:rsidRPr="00B85E88" w:rsidRDefault="00B85E88" w:rsidP="00B85E88">
            <w:pPr>
              <w:pStyle w:val="Subtitle"/>
              <w:spacing w:before="120"/>
              <w:jc w:val="both"/>
              <w:rPr>
                <w:b w:val="0"/>
                <w:sz w:val="24"/>
                <w:szCs w:val="24"/>
              </w:rPr>
            </w:pPr>
          </w:p>
          <w:p w14:paraId="1BEC2952" w14:textId="77777777" w:rsidR="00B85E88" w:rsidRPr="00B85E88" w:rsidRDefault="00B85E88" w:rsidP="00B85E88">
            <w:pPr>
              <w:pStyle w:val="Subtitle"/>
              <w:spacing w:before="120"/>
              <w:jc w:val="both"/>
              <w:rPr>
                <w:b w:val="0"/>
                <w:sz w:val="24"/>
                <w:szCs w:val="24"/>
              </w:rPr>
            </w:pPr>
          </w:p>
          <w:p w14:paraId="06393E94" w14:textId="77777777" w:rsidR="00B85E88" w:rsidRPr="00B85E88" w:rsidRDefault="00B85E88" w:rsidP="00B85E88">
            <w:pPr>
              <w:pStyle w:val="Subtitle"/>
              <w:spacing w:before="120"/>
              <w:jc w:val="both"/>
              <w:rPr>
                <w:b w:val="0"/>
                <w:sz w:val="24"/>
                <w:szCs w:val="24"/>
              </w:rPr>
            </w:pPr>
          </w:p>
          <w:p w14:paraId="0ACE737C" w14:textId="77777777" w:rsidR="00B85E88" w:rsidRPr="00B85E88" w:rsidRDefault="00B85E88" w:rsidP="00B85E88">
            <w:pPr>
              <w:pStyle w:val="Subtitle"/>
              <w:spacing w:before="120"/>
              <w:jc w:val="both"/>
              <w:rPr>
                <w:b w:val="0"/>
                <w:sz w:val="24"/>
                <w:szCs w:val="24"/>
              </w:rPr>
            </w:pPr>
          </w:p>
          <w:p w14:paraId="4F49EC8C" w14:textId="77777777" w:rsidR="00B85E88" w:rsidRPr="00B85E88" w:rsidRDefault="00B85E88" w:rsidP="00B85E88">
            <w:pPr>
              <w:pStyle w:val="Subtitle"/>
              <w:spacing w:before="120"/>
              <w:jc w:val="both"/>
              <w:rPr>
                <w:b w:val="0"/>
                <w:sz w:val="24"/>
                <w:szCs w:val="24"/>
              </w:rPr>
            </w:pPr>
          </w:p>
          <w:p w14:paraId="66383D4A" w14:textId="77777777" w:rsidR="00B85E88" w:rsidRPr="00B85E88" w:rsidRDefault="00B85E88" w:rsidP="00B85E88">
            <w:pPr>
              <w:pStyle w:val="Subtitle"/>
              <w:spacing w:before="120"/>
              <w:jc w:val="both"/>
              <w:rPr>
                <w:b w:val="0"/>
                <w:sz w:val="24"/>
                <w:szCs w:val="24"/>
              </w:rPr>
            </w:pPr>
          </w:p>
          <w:p w14:paraId="4DCD9BCC" w14:textId="77777777" w:rsidR="00B85E88" w:rsidRPr="00B85E88" w:rsidRDefault="00B85E88" w:rsidP="00B85E88">
            <w:pPr>
              <w:pStyle w:val="Subtitle"/>
              <w:spacing w:before="120"/>
              <w:jc w:val="both"/>
              <w:rPr>
                <w:b w:val="0"/>
                <w:sz w:val="24"/>
                <w:szCs w:val="24"/>
              </w:rPr>
            </w:pPr>
          </w:p>
          <w:p w14:paraId="72D0ACC8" w14:textId="77777777" w:rsidR="00B85E88" w:rsidRPr="00B85E88" w:rsidRDefault="00B85E88" w:rsidP="00B85E88">
            <w:pPr>
              <w:pStyle w:val="Subtitle"/>
              <w:spacing w:before="120"/>
              <w:jc w:val="both"/>
              <w:rPr>
                <w:b w:val="0"/>
                <w:sz w:val="24"/>
                <w:szCs w:val="24"/>
              </w:rPr>
            </w:pPr>
          </w:p>
          <w:p w14:paraId="0C981E12" w14:textId="098503F7" w:rsidR="00B85E88" w:rsidRPr="00B85E88" w:rsidRDefault="00B85E88" w:rsidP="00B85E88">
            <w:pPr>
              <w:pStyle w:val="Subtitle"/>
              <w:spacing w:before="120"/>
              <w:jc w:val="both"/>
              <w:rPr>
                <w:b w:val="0"/>
                <w:sz w:val="24"/>
                <w:szCs w:val="24"/>
              </w:rPr>
            </w:pPr>
            <w:r w:rsidRPr="00B85E88">
              <w:rPr>
                <w:b w:val="0"/>
                <w:sz w:val="24"/>
                <w:szCs w:val="24"/>
              </w:rPr>
              <w:t>Предложеният текст е включен в текста към Специфична цел 4.1 на стр. 27</w:t>
            </w:r>
            <w:r w:rsidR="00183144">
              <w:rPr>
                <w:b w:val="0"/>
                <w:sz w:val="24"/>
                <w:szCs w:val="24"/>
              </w:rPr>
              <w:t>2</w:t>
            </w:r>
            <w:r w:rsidRPr="00B85E88">
              <w:rPr>
                <w:b w:val="0"/>
                <w:sz w:val="24"/>
                <w:szCs w:val="24"/>
              </w:rPr>
              <w:t xml:space="preserve"> на последната редакция.</w:t>
            </w:r>
          </w:p>
          <w:p w14:paraId="4B98B00C" w14:textId="77777777" w:rsidR="00B85E88" w:rsidRPr="00B85E88" w:rsidRDefault="00B85E88" w:rsidP="00B85E88">
            <w:pPr>
              <w:pStyle w:val="Subtitle"/>
              <w:spacing w:before="120"/>
              <w:jc w:val="both"/>
              <w:rPr>
                <w:b w:val="0"/>
                <w:sz w:val="24"/>
                <w:szCs w:val="24"/>
              </w:rPr>
            </w:pPr>
          </w:p>
          <w:p w14:paraId="032A39B1" w14:textId="77777777" w:rsidR="00B85E88" w:rsidRPr="00B85E88" w:rsidRDefault="00B85E88" w:rsidP="00B85E88">
            <w:pPr>
              <w:pStyle w:val="Subtitle"/>
              <w:spacing w:before="120"/>
              <w:jc w:val="both"/>
              <w:rPr>
                <w:b w:val="0"/>
                <w:sz w:val="24"/>
                <w:szCs w:val="24"/>
              </w:rPr>
            </w:pPr>
          </w:p>
          <w:p w14:paraId="3846A8FA" w14:textId="77777777" w:rsidR="00183144" w:rsidRPr="00B85E88" w:rsidRDefault="00183144" w:rsidP="00B85E88">
            <w:pPr>
              <w:pStyle w:val="Subtitle"/>
              <w:spacing w:before="120"/>
              <w:jc w:val="both"/>
              <w:rPr>
                <w:b w:val="0"/>
                <w:sz w:val="24"/>
                <w:szCs w:val="24"/>
              </w:rPr>
            </w:pPr>
          </w:p>
          <w:p w14:paraId="73E22666" w14:textId="77777777" w:rsidR="00B85E88" w:rsidRPr="00B85E88" w:rsidRDefault="00B85E88" w:rsidP="00B85E88">
            <w:pPr>
              <w:pStyle w:val="Subtitle"/>
              <w:spacing w:before="120"/>
              <w:jc w:val="both"/>
              <w:rPr>
                <w:b w:val="0"/>
                <w:sz w:val="24"/>
                <w:szCs w:val="24"/>
              </w:rPr>
            </w:pPr>
          </w:p>
          <w:p w14:paraId="315ECAFA" w14:textId="1D85DECB" w:rsidR="00B85E88" w:rsidRPr="00B85E88" w:rsidRDefault="00B85E88" w:rsidP="00B85E88">
            <w:pPr>
              <w:pStyle w:val="Subtitle"/>
              <w:spacing w:before="120"/>
              <w:jc w:val="both"/>
              <w:rPr>
                <w:b w:val="0"/>
                <w:sz w:val="24"/>
                <w:szCs w:val="24"/>
              </w:rPr>
            </w:pPr>
            <w:r w:rsidRPr="00B85E88">
              <w:rPr>
                <w:b w:val="0"/>
                <w:sz w:val="24"/>
                <w:szCs w:val="24"/>
              </w:rPr>
              <w:t xml:space="preserve">Предложението е допълнено към препоръките към заинтересованите страни и компетентните институции в сферата на пространственото планиране към т. 14 на стр. 334. </w:t>
            </w:r>
          </w:p>
        </w:tc>
      </w:tr>
      <w:tr w:rsidR="00B85E88" w:rsidRPr="008C6C17" w14:paraId="583B9593" w14:textId="77777777" w:rsidTr="00F466D0">
        <w:trPr>
          <w:gridAfter w:val="1"/>
          <w:wAfter w:w="15" w:type="dxa"/>
        </w:trPr>
        <w:tc>
          <w:tcPr>
            <w:tcW w:w="3006" w:type="dxa"/>
            <w:vMerge w:val="restart"/>
            <w:vAlign w:val="center"/>
          </w:tcPr>
          <w:p w14:paraId="648640FC" w14:textId="2C48DF71" w:rsidR="00B85E88" w:rsidRPr="006561B9" w:rsidRDefault="00B85E88" w:rsidP="00B85E88">
            <w:pPr>
              <w:pStyle w:val="Subtitle"/>
              <w:spacing w:before="120"/>
              <w:jc w:val="left"/>
              <w:rPr>
                <w:bCs/>
                <w:sz w:val="24"/>
                <w:szCs w:val="24"/>
              </w:rPr>
            </w:pPr>
            <w:r w:rsidRPr="006561B9">
              <w:rPr>
                <w:bCs/>
                <w:sz w:val="24"/>
                <w:szCs w:val="24"/>
              </w:rPr>
              <w:lastRenderedPageBreak/>
              <w:t>Асоциация на българските частни пристанища</w:t>
            </w:r>
          </w:p>
        </w:tc>
        <w:tc>
          <w:tcPr>
            <w:tcW w:w="4507" w:type="dxa"/>
          </w:tcPr>
          <w:p w14:paraId="0D77EEC6" w14:textId="284D6A7E" w:rsidR="00B85E88" w:rsidRPr="009E72AA" w:rsidRDefault="00B85E88" w:rsidP="00B85E88">
            <w:pPr>
              <w:numPr>
                <w:ilvl w:val="0"/>
                <w:numId w:val="6"/>
              </w:numPr>
              <w:spacing w:before="120"/>
              <w:ind w:left="314" w:right="20" w:hanging="360"/>
              <w:jc w:val="both"/>
              <w:rPr>
                <w:b/>
                <w:bCs/>
                <w:sz w:val="24"/>
                <w:szCs w:val="24"/>
                <w:u w:val="single"/>
                <w:lang w:val="bg-BG"/>
              </w:rPr>
            </w:pPr>
            <w:r w:rsidRPr="009E72AA">
              <w:rPr>
                <w:sz w:val="24"/>
                <w:szCs w:val="24"/>
                <w:lang w:val="bg-BG"/>
              </w:rPr>
              <w:t>В така представения проект не са включени всички съществуващи пристанища и пристанищни терминали, като в описанието и на включените в „Пристанище Варна", и на включените в „Пристанище Бургас" пристанищни терминали липсват много от тях (напр. Одесос ПБМ, ПЧМВ, КРЗ Порт Бургас, Порт България Уест и т.н.), както и регистрирани по надлежния ред пристанища със специално предназначение (Булярд, Булпорт логистика, Делфйн, КРЗ Одесос и т.н.), рибарски и яхтени пристанища което е недопустимо и компрометира съдържанието на целия документ. Изчерпателна информация е налична и следва да бъде предоставена от ИА „Морска администрация", която води регистъра на пристанищата и пристанищните терминали в Република България;</w:t>
            </w:r>
          </w:p>
        </w:tc>
        <w:tc>
          <w:tcPr>
            <w:tcW w:w="2014" w:type="dxa"/>
          </w:tcPr>
          <w:p w14:paraId="1F18B387" w14:textId="77777777" w:rsidR="00B85E88" w:rsidRPr="00B85E88" w:rsidRDefault="00B85E88" w:rsidP="00B85E88">
            <w:pPr>
              <w:pStyle w:val="Subtitle"/>
              <w:spacing w:before="120"/>
              <w:jc w:val="both"/>
              <w:rPr>
                <w:b w:val="0"/>
                <w:sz w:val="24"/>
                <w:szCs w:val="24"/>
              </w:rPr>
            </w:pPr>
          </w:p>
          <w:p w14:paraId="0D1EFF2E" w14:textId="77777777" w:rsidR="00B85E88" w:rsidRPr="00B85E88" w:rsidRDefault="00B85E88" w:rsidP="00B85E88">
            <w:pPr>
              <w:pStyle w:val="Subtitle"/>
              <w:spacing w:before="120"/>
              <w:jc w:val="both"/>
              <w:rPr>
                <w:b w:val="0"/>
                <w:sz w:val="24"/>
                <w:szCs w:val="24"/>
              </w:rPr>
            </w:pPr>
          </w:p>
          <w:p w14:paraId="1CDF5591" w14:textId="77777777" w:rsidR="00B85E88" w:rsidRPr="00B85E88" w:rsidRDefault="00B85E88" w:rsidP="00B85E88">
            <w:pPr>
              <w:pStyle w:val="Subtitle"/>
              <w:spacing w:before="120"/>
              <w:jc w:val="both"/>
              <w:rPr>
                <w:b w:val="0"/>
                <w:sz w:val="24"/>
                <w:szCs w:val="24"/>
              </w:rPr>
            </w:pPr>
          </w:p>
          <w:p w14:paraId="0EC371A6" w14:textId="77777777" w:rsidR="00B85E88" w:rsidRPr="00B85E88" w:rsidRDefault="00B85E88" w:rsidP="00B85E88">
            <w:pPr>
              <w:pStyle w:val="Subtitle"/>
              <w:spacing w:before="120"/>
              <w:jc w:val="both"/>
              <w:rPr>
                <w:b w:val="0"/>
                <w:sz w:val="24"/>
                <w:szCs w:val="24"/>
              </w:rPr>
            </w:pPr>
          </w:p>
          <w:p w14:paraId="4D0FD2A2" w14:textId="07A152D8" w:rsidR="00B85E88" w:rsidRPr="00B85E88" w:rsidRDefault="00B85E88" w:rsidP="00B85E88">
            <w:pPr>
              <w:pStyle w:val="Subtitle"/>
              <w:spacing w:before="120"/>
              <w:jc w:val="both"/>
              <w:rPr>
                <w:b w:val="0"/>
                <w:sz w:val="24"/>
                <w:szCs w:val="24"/>
              </w:rPr>
            </w:pPr>
            <w:r w:rsidRPr="00B85E88">
              <w:rPr>
                <w:b w:val="0"/>
                <w:sz w:val="24"/>
                <w:szCs w:val="24"/>
              </w:rPr>
              <w:t>Приема се с допълнителни пояснения по темата</w:t>
            </w:r>
          </w:p>
        </w:tc>
        <w:tc>
          <w:tcPr>
            <w:tcW w:w="3969" w:type="dxa"/>
          </w:tcPr>
          <w:p w14:paraId="7569246A" w14:textId="5BA136ED" w:rsidR="00B85E88" w:rsidRPr="00B85E88" w:rsidRDefault="00B85E88" w:rsidP="00B85E88">
            <w:pPr>
              <w:pStyle w:val="Subtitle"/>
              <w:spacing w:before="120"/>
              <w:jc w:val="both"/>
              <w:rPr>
                <w:b w:val="0"/>
                <w:sz w:val="24"/>
                <w:szCs w:val="24"/>
              </w:rPr>
            </w:pPr>
            <w:r w:rsidRPr="00B85E88">
              <w:rPr>
                <w:b w:val="0"/>
                <w:sz w:val="24"/>
                <w:szCs w:val="24"/>
              </w:rPr>
              <w:t>МППРБ няма за цел да опише подробно всички пристанища и терминали в текстовата част на плана, те са дадени в приложение към Том 6 Морски транспорт. Текстовата част, аналогично на морските пространствени планове в много страни в ЕС, синтезира най-важното от всички съпътстващи разработката проучвания, за да очертае рамката на бъдещото развитие, без да ограничава различни инициативи, вкл. и частни. Информацията за пристанищата и терминалите е динамична, общодостъпна и е получена от ИАМА (писма с вх. № 37/12.02.2020 г., и изпратените по електронен път писма с изх. №№ 129/26.09.2019 г. и 206/10.12.2019 г.</w:t>
            </w:r>
          </w:p>
          <w:p w14:paraId="76CBEDB3" w14:textId="2511659B" w:rsidR="00B85E88" w:rsidRPr="00B85E88" w:rsidRDefault="00B85E88" w:rsidP="00B85E88">
            <w:pPr>
              <w:pStyle w:val="Subtitle"/>
              <w:spacing w:before="120"/>
              <w:jc w:val="both"/>
              <w:rPr>
                <w:b w:val="0"/>
                <w:sz w:val="24"/>
                <w:szCs w:val="24"/>
              </w:rPr>
            </w:pPr>
            <w:r w:rsidRPr="00B85E88">
              <w:rPr>
                <w:b w:val="0"/>
                <w:sz w:val="24"/>
                <w:szCs w:val="24"/>
              </w:rPr>
              <w:t xml:space="preserve">Цитираните по-горе приложения към </w:t>
            </w:r>
            <w:r w:rsidR="00183144" w:rsidRPr="00B85E88">
              <w:rPr>
                <w:b w:val="0"/>
                <w:sz w:val="24"/>
                <w:szCs w:val="24"/>
              </w:rPr>
              <w:t xml:space="preserve">Том </w:t>
            </w:r>
            <w:r w:rsidRPr="00B85E88">
              <w:rPr>
                <w:b w:val="0"/>
                <w:sz w:val="24"/>
                <w:szCs w:val="24"/>
              </w:rPr>
              <w:t>6 са актуализирани и прикачени към документа за по-лесен достъп.</w:t>
            </w:r>
          </w:p>
          <w:p w14:paraId="73106D3C" w14:textId="300E0DD7" w:rsidR="00B85E88" w:rsidRPr="009E72AA" w:rsidRDefault="00B85E88" w:rsidP="00B85E88">
            <w:pPr>
              <w:pStyle w:val="Subtitle"/>
              <w:spacing w:before="120"/>
              <w:jc w:val="both"/>
              <w:rPr>
                <w:b w:val="0"/>
                <w:sz w:val="24"/>
                <w:szCs w:val="24"/>
              </w:rPr>
            </w:pPr>
          </w:p>
        </w:tc>
      </w:tr>
      <w:tr w:rsidR="00B85E88" w:rsidRPr="008C6C17" w14:paraId="138D04E5" w14:textId="77777777" w:rsidTr="00F466D0">
        <w:trPr>
          <w:gridAfter w:val="1"/>
          <w:wAfter w:w="15" w:type="dxa"/>
        </w:trPr>
        <w:tc>
          <w:tcPr>
            <w:tcW w:w="3006" w:type="dxa"/>
            <w:vMerge/>
          </w:tcPr>
          <w:p w14:paraId="00E60F22" w14:textId="77777777" w:rsidR="00B85E88" w:rsidRPr="009E72AA" w:rsidRDefault="00B85E88" w:rsidP="00B85E88">
            <w:pPr>
              <w:pStyle w:val="Subtitle"/>
              <w:spacing w:before="120"/>
              <w:jc w:val="left"/>
              <w:rPr>
                <w:b w:val="0"/>
                <w:sz w:val="24"/>
                <w:szCs w:val="24"/>
              </w:rPr>
            </w:pPr>
          </w:p>
        </w:tc>
        <w:tc>
          <w:tcPr>
            <w:tcW w:w="4507" w:type="dxa"/>
          </w:tcPr>
          <w:p w14:paraId="14DF3FF4" w14:textId="3E612729" w:rsidR="00B85E88" w:rsidRPr="009E72AA" w:rsidRDefault="00B85E88" w:rsidP="00B85E88">
            <w:pPr>
              <w:pStyle w:val="ListParagraph"/>
              <w:widowControl w:val="0"/>
              <w:numPr>
                <w:ilvl w:val="0"/>
                <w:numId w:val="6"/>
              </w:numPr>
              <w:spacing w:before="120"/>
              <w:ind w:left="309" w:hanging="309"/>
              <w:contextualSpacing w:val="0"/>
              <w:rPr>
                <w:b/>
                <w:bCs/>
                <w:sz w:val="24"/>
                <w:szCs w:val="24"/>
                <w:u w:val="single"/>
                <w:lang w:val="bg-BG"/>
              </w:rPr>
            </w:pPr>
            <w:r w:rsidRPr="009E72AA">
              <w:rPr>
                <w:sz w:val="24"/>
                <w:szCs w:val="24"/>
                <w:lang w:val="bg-BG"/>
              </w:rPr>
              <w:t>В така представения проект са описани инициативи за разширяване и бъдещо развитие само на определени терминали (напр. „ТЕЦ Езерово"), а други такива изобщо не са споменати. Това е очевидно неравнопоставено третиране и отново компрометира съдържанието на целия документ. В бъдещото развитие следва да бъдат описани всички пристанища и пристанищни терминали, които имат одобрено инвестиционно предложение чрез влязъл</w:t>
            </w:r>
            <w:r>
              <w:rPr>
                <w:sz w:val="24"/>
                <w:szCs w:val="24"/>
                <w:lang w:val="bg-BG"/>
              </w:rPr>
              <w:t xml:space="preserve"> </w:t>
            </w:r>
            <w:r w:rsidRPr="009E72AA">
              <w:rPr>
                <w:sz w:val="24"/>
                <w:szCs w:val="24"/>
                <w:lang w:val="bg-BG"/>
              </w:rPr>
              <w:t>в сила Генерален план за изменение (такива са напр. КРЗ Порт Бургас, Одесос ПБМ и т.н.). Отново тази информация може да получите от ИА „Морска администрация";</w:t>
            </w:r>
          </w:p>
        </w:tc>
        <w:tc>
          <w:tcPr>
            <w:tcW w:w="2014" w:type="dxa"/>
          </w:tcPr>
          <w:p w14:paraId="11F7971D" w14:textId="77777777" w:rsidR="00B85E88" w:rsidRPr="00B85E88" w:rsidRDefault="00B85E88" w:rsidP="00B85E88">
            <w:pPr>
              <w:pStyle w:val="Subtitle"/>
              <w:spacing w:before="120"/>
              <w:jc w:val="both"/>
              <w:rPr>
                <w:b w:val="0"/>
                <w:sz w:val="24"/>
                <w:szCs w:val="24"/>
              </w:rPr>
            </w:pPr>
          </w:p>
          <w:p w14:paraId="7346E884" w14:textId="77777777" w:rsidR="00B85E88" w:rsidRPr="00B85E88" w:rsidRDefault="00B85E88" w:rsidP="00B85E88">
            <w:pPr>
              <w:pStyle w:val="Subtitle"/>
              <w:spacing w:before="120"/>
              <w:jc w:val="left"/>
              <w:rPr>
                <w:b w:val="0"/>
                <w:sz w:val="24"/>
                <w:szCs w:val="24"/>
              </w:rPr>
            </w:pPr>
          </w:p>
          <w:p w14:paraId="53A53ABF" w14:textId="3ABCAD08" w:rsidR="00B85E88" w:rsidRPr="00B85E88" w:rsidRDefault="00B85E88" w:rsidP="00B85E88">
            <w:pPr>
              <w:pStyle w:val="Subtitle"/>
              <w:spacing w:before="120"/>
              <w:jc w:val="left"/>
              <w:rPr>
                <w:b w:val="0"/>
                <w:sz w:val="24"/>
                <w:szCs w:val="24"/>
              </w:rPr>
            </w:pPr>
            <w:r w:rsidRPr="00B85E88">
              <w:rPr>
                <w:b w:val="0"/>
                <w:sz w:val="24"/>
                <w:szCs w:val="24"/>
              </w:rPr>
              <w:t>Приема се с аналогични аргументи като при предходната забележка.</w:t>
            </w:r>
          </w:p>
        </w:tc>
        <w:tc>
          <w:tcPr>
            <w:tcW w:w="3969" w:type="dxa"/>
          </w:tcPr>
          <w:p w14:paraId="04CBA531" w14:textId="77777777" w:rsidR="00B85E88" w:rsidRPr="009E72AA" w:rsidRDefault="00B85E88" w:rsidP="00B85E88">
            <w:pPr>
              <w:pStyle w:val="Subtitle"/>
              <w:spacing w:before="120"/>
              <w:jc w:val="both"/>
              <w:rPr>
                <w:b w:val="0"/>
                <w:sz w:val="24"/>
                <w:szCs w:val="24"/>
              </w:rPr>
            </w:pPr>
          </w:p>
        </w:tc>
      </w:tr>
      <w:tr w:rsidR="00B85E88" w:rsidRPr="008C6C17" w14:paraId="055A94DA" w14:textId="77777777" w:rsidTr="00F466D0">
        <w:trPr>
          <w:gridAfter w:val="1"/>
          <w:wAfter w:w="15" w:type="dxa"/>
        </w:trPr>
        <w:tc>
          <w:tcPr>
            <w:tcW w:w="3006" w:type="dxa"/>
            <w:vMerge/>
          </w:tcPr>
          <w:p w14:paraId="24019298" w14:textId="77777777" w:rsidR="00B85E88" w:rsidRPr="009E72AA" w:rsidRDefault="00B85E88" w:rsidP="00B85E88">
            <w:pPr>
              <w:pStyle w:val="Subtitle"/>
              <w:spacing w:before="120"/>
              <w:jc w:val="left"/>
              <w:rPr>
                <w:b w:val="0"/>
                <w:sz w:val="24"/>
                <w:szCs w:val="24"/>
              </w:rPr>
            </w:pPr>
          </w:p>
        </w:tc>
        <w:tc>
          <w:tcPr>
            <w:tcW w:w="4507" w:type="dxa"/>
          </w:tcPr>
          <w:p w14:paraId="6B619D0B" w14:textId="17EF74BF" w:rsidR="00B85E88" w:rsidRPr="009E72AA" w:rsidRDefault="00B85E88" w:rsidP="00B85E88">
            <w:pPr>
              <w:pStyle w:val="ListParagraph"/>
              <w:widowControl w:val="0"/>
              <w:numPr>
                <w:ilvl w:val="0"/>
                <w:numId w:val="6"/>
              </w:numPr>
              <w:spacing w:before="120"/>
              <w:ind w:left="314" w:hanging="314"/>
              <w:contextualSpacing w:val="0"/>
              <w:rPr>
                <w:b/>
                <w:bCs/>
                <w:sz w:val="24"/>
                <w:szCs w:val="24"/>
                <w:u w:val="single"/>
                <w:lang w:val="bg-BG"/>
              </w:rPr>
            </w:pPr>
            <w:r w:rsidRPr="009E72AA">
              <w:rPr>
                <w:sz w:val="24"/>
                <w:szCs w:val="24"/>
                <w:lang w:val="bg-BG"/>
              </w:rPr>
              <w:t>Следва да се уеднаквят данните относно дълбочината на драгиране на плавателните канали, т.к. в плана има различни данни за едни и съ</w:t>
            </w:r>
            <w:r>
              <w:rPr>
                <w:sz w:val="24"/>
                <w:szCs w:val="24"/>
                <w:lang w:val="bg-BG"/>
              </w:rPr>
              <w:t>щ</w:t>
            </w:r>
            <w:r w:rsidRPr="009E72AA">
              <w:rPr>
                <w:sz w:val="24"/>
                <w:szCs w:val="24"/>
                <w:lang w:val="bg-BG"/>
              </w:rPr>
              <w:t>и параметри;</w:t>
            </w:r>
          </w:p>
        </w:tc>
        <w:tc>
          <w:tcPr>
            <w:tcW w:w="2014" w:type="dxa"/>
          </w:tcPr>
          <w:p w14:paraId="1AD2A84F" w14:textId="3E94A08B" w:rsidR="00B85E88" w:rsidRPr="00B85E88" w:rsidRDefault="00B85E88" w:rsidP="00B85E88">
            <w:pPr>
              <w:pStyle w:val="Subtitle"/>
              <w:spacing w:before="120"/>
              <w:jc w:val="both"/>
              <w:rPr>
                <w:b w:val="0"/>
                <w:sz w:val="24"/>
                <w:szCs w:val="24"/>
              </w:rPr>
            </w:pPr>
            <w:r w:rsidRPr="00B85E88">
              <w:rPr>
                <w:b w:val="0"/>
                <w:sz w:val="24"/>
                <w:szCs w:val="24"/>
              </w:rPr>
              <w:t>Не се приема</w:t>
            </w:r>
          </w:p>
        </w:tc>
        <w:tc>
          <w:tcPr>
            <w:tcW w:w="3969" w:type="dxa"/>
          </w:tcPr>
          <w:p w14:paraId="1E8F952D" w14:textId="1BD1AEE6" w:rsidR="00B85E88" w:rsidRPr="00B85E88" w:rsidRDefault="00B85E88" w:rsidP="00B85E88">
            <w:pPr>
              <w:pStyle w:val="Subtitle"/>
              <w:spacing w:before="120"/>
              <w:jc w:val="both"/>
              <w:rPr>
                <w:b w:val="0"/>
                <w:sz w:val="24"/>
                <w:szCs w:val="24"/>
              </w:rPr>
            </w:pPr>
            <w:r w:rsidRPr="00B85E88">
              <w:rPr>
                <w:b w:val="0"/>
                <w:sz w:val="24"/>
                <w:szCs w:val="24"/>
              </w:rPr>
              <w:t>Корекцията е извършена в предходната версия на документа</w:t>
            </w:r>
          </w:p>
        </w:tc>
      </w:tr>
      <w:tr w:rsidR="00B85E88" w:rsidRPr="008C6C17" w14:paraId="573BE4F8" w14:textId="77777777" w:rsidTr="00F466D0">
        <w:trPr>
          <w:gridAfter w:val="1"/>
          <w:wAfter w:w="15" w:type="dxa"/>
        </w:trPr>
        <w:tc>
          <w:tcPr>
            <w:tcW w:w="3006" w:type="dxa"/>
            <w:vMerge/>
          </w:tcPr>
          <w:p w14:paraId="7F0D16D4" w14:textId="77777777" w:rsidR="00B85E88" w:rsidRPr="009E72AA" w:rsidRDefault="00B85E88" w:rsidP="00B85E88">
            <w:pPr>
              <w:pStyle w:val="Subtitle"/>
              <w:spacing w:before="120"/>
              <w:jc w:val="left"/>
              <w:rPr>
                <w:b w:val="0"/>
                <w:sz w:val="24"/>
                <w:szCs w:val="24"/>
              </w:rPr>
            </w:pPr>
          </w:p>
        </w:tc>
        <w:tc>
          <w:tcPr>
            <w:tcW w:w="4507" w:type="dxa"/>
          </w:tcPr>
          <w:p w14:paraId="3431C697" w14:textId="20D58031" w:rsidR="00B85E88" w:rsidRPr="009E72AA" w:rsidRDefault="00B85E88" w:rsidP="00B85E88">
            <w:pPr>
              <w:pStyle w:val="ListParagraph"/>
              <w:widowControl w:val="0"/>
              <w:numPr>
                <w:ilvl w:val="0"/>
                <w:numId w:val="6"/>
              </w:numPr>
              <w:spacing w:before="120"/>
              <w:ind w:left="314" w:hanging="314"/>
              <w:contextualSpacing w:val="0"/>
              <w:rPr>
                <w:b/>
                <w:bCs/>
                <w:sz w:val="24"/>
                <w:szCs w:val="24"/>
                <w:u w:val="single"/>
                <w:lang w:val="bg-BG"/>
              </w:rPr>
            </w:pPr>
            <w:r w:rsidRPr="009E72AA">
              <w:rPr>
                <w:sz w:val="24"/>
                <w:szCs w:val="24"/>
                <w:lang w:val="bg-BG"/>
              </w:rPr>
              <w:t>Забелязахме, че отсъства темата за ро-ро превозите през Черно море;</w:t>
            </w:r>
          </w:p>
        </w:tc>
        <w:tc>
          <w:tcPr>
            <w:tcW w:w="2014" w:type="dxa"/>
          </w:tcPr>
          <w:p w14:paraId="749C6731" w14:textId="121161BB" w:rsidR="00B85E88" w:rsidRPr="00B85E88" w:rsidRDefault="00B85E88" w:rsidP="00B85E88">
            <w:pPr>
              <w:pStyle w:val="Subtitle"/>
              <w:spacing w:before="120"/>
              <w:jc w:val="both"/>
              <w:rPr>
                <w:b w:val="0"/>
                <w:sz w:val="24"/>
                <w:szCs w:val="24"/>
              </w:rPr>
            </w:pPr>
            <w:r w:rsidRPr="00B85E88">
              <w:rPr>
                <w:b w:val="0"/>
                <w:sz w:val="24"/>
                <w:szCs w:val="24"/>
              </w:rPr>
              <w:t>Приема се</w:t>
            </w:r>
          </w:p>
        </w:tc>
        <w:tc>
          <w:tcPr>
            <w:tcW w:w="3969" w:type="dxa"/>
          </w:tcPr>
          <w:p w14:paraId="2F2FC8EC" w14:textId="44A14AD3" w:rsidR="00B85E88" w:rsidRPr="00B85E88" w:rsidRDefault="00B85E88" w:rsidP="00B85E88">
            <w:pPr>
              <w:pStyle w:val="Subtitle"/>
              <w:spacing w:before="120"/>
              <w:jc w:val="both"/>
              <w:rPr>
                <w:b w:val="0"/>
                <w:sz w:val="24"/>
                <w:szCs w:val="24"/>
              </w:rPr>
            </w:pPr>
            <w:r w:rsidRPr="00B85E88">
              <w:rPr>
                <w:b w:val="0"/>
                <w:sz w:val="24"/>
                <w:szCs w:val="24"/>
              </w:rPr>
              <w:t>Темата допълнена с информацията, предоставена от ИАМА и БМК.</w:t>
            </w:r>
          </w:p>
        </w:tc>
      </w:tr>
      <w:tr w:rsidR="00B85E88" w:rsidRPr="008C6C17" w14:paraId="3DA6B55C" w14:textId="77777777" w:rsidTr="00F466D0">
        <w:trPr>
          <w:gridAfter w:val="1"/>
          <w:wAfter w:w="15" w:type="dxa"/>
        </w:trPr>
        <w:tc>
          <w:tcPr>
            <w:tcW w:w="3006" w:type="dxa"/>
            <w:vMerge/>
          </w:tcPr>
          <w:p w14:paraId="2FCBD2C4" w14:textId="77777777" w:rsidR="00B85E88" w:rsidRPr="009E72AA" w:rsidRDefault="00B85E88" w:rsidP="00B85E88">
            <w:pPr>
              <w:pStyle w:val="Subtitle"/>
              <w:spacing w:before="120"/>
              <w:jc w:val="left"/>
              <w:rPr>
                <w:b w:val="0"/>
                <w:sz w:val="24"/>
                <w:szCs w:val="24"/>
              </w:rPr>
            </w:pPr>
          </w:p>
        </w:tc>
        <w:tc>
          <w:tcPr>
            <w:tcW w:w="4507" w:type="dxa"/>
          </w:tcPr>
          <w:p w14:paraId="3961666C" w14:textId="17684B28" w:rsidR="00B85E88" w:rsidRPr="009E72AA" w:rsidRDefault="00B85E88" w:rsidP="00B85E88">
            <w:pPr>
              <w:pStyle w:val="ListParagraph"/>
              <w:numPr>
                <w:ilvl w:val="0"/>
                <w:numId w:val="6"/>
              </w:numPr>
              <w:spacing w:before="120"/>
              <w:ind w:left="309" w:hanging="309"/>
              <w:contextualSpacing w:val="0"/>
              <w:jc w:val="both"/>
              <w:rPr>
                <w:b/>
                <w:bCs/>
                <w:sz w:val="24"/>
                <w:szCs w:val="24"/>
                <w:u w:val="single"/>
                <w:lang w:val="bg-BG"/>
              </w:rPr>
            </w:pPr>
            <w:r w:rsidRPr="009E72AA">
              <w:rPr>
                <w:sz w:val="24"/>
                <w:szCs w:val="24"/>
                <w:lang w:val="bg-BG"/>
              </w:rPr>
              <w:t>Непълна и неточна е информацията за превозените пасажери от и до България. На територията на един от членовете ни - Порт България Уест, гр. Бургас функционира пасажерски терминал от 2014 г., през който годишно преминават по над 3 500 пасажери, което не е пренебрежима цифра.</w:t>
            </w:r>
          </w:p>
        </w:tc>
        <w:tc>
          <w:tcPr>
            <w:tcW w:w="2014" w:type="dxa"/>
          </w:tcPr>
          <w:p w14:paraId="68A30011" w14:textId="52D6C84B" w:rsidR="00B85E88" w:rsidRPr="00B85E88" w:rsidRDefault="00B85E88" w:rsidP="00B85E88">
            <w:pPr>
              <w:pStyle w:val="Subtitle"/>
              <w:spacing w:before="120"/>
              <w:jc w:val="both"/>
              <w:rPr>
                <w:b w:val="0"/>
                <w:sz w:val="24"/>
                <w:szCs w:val="24"/>
              </w:rPr>
            </w:pPr>
            <w:r w:rsidRPr="00B85E88">
              <w:rPr>
                <w:b w:val="0"/>
                <w:sz w:val="24"/>
                <w:szCs w:val="24"/>
              </w:rPr>
              <w:t>Не се приема.</w:t>
            </w:r>
          </w:p>
        </w:tc>
        <w:tc>
          <w:tcPr>
            <w:tcW w:w="3969" w:type="dxa"/>
          </w:tcPr>
          <w:p w14:paraId="1775ACF3" w14:textId="77777777" w:rsidR="00B85E88" w:rsidRPr="00B85E88" w:rsidRDefault="00B85E88" w:rsidP="00B85E88">
            <w:pPr>
              <w:pStyle w:val="Subtitle"/>
              <w:spacing w:before="120"/>
              <w:jc w:val="both"/>
              <w:rPr>
                <w:b w:val="0"/>
                <w:sz w:val="24"/>
                <w:szCs w:val="24"/>
              </w:rPr>
            </w:pPr>
            <w:r w:rsidRPr="00B85E88">
              <w:rPr>
                <w:b w:val="0"/>
                <w:sz w:val="24"/>
                <w:szCs w:val="24"/>
              </w:rPr>
              <w:t>Информацията е получена официално от компетентните институции.</w:t>
            </w:r>
          </w:p>
          <w:p w14:paraId="50468D47" w14:textId="6780FDD5" w:rsidR="00B85E88" w:rsidRPr="00B85E88" w:rsidRDefault="00B85E88" w:rsidP="00B85E88">
            <w:pPr>
              <w:pStyle w:val="Subtitle"/>
              <w:spacing w:before="120"/>
              <w:jc w:val="both"/>
              <w:rPr>
                <w:b w:val="0"/>
                <w:color w:val="FF0000"/>
                <w:sz w:val="24"/>
                <w:szCs w:val="24"/>
              </w:rPr>
            </w:pPr>
            <w:r w:rsidRPr="00B85E88">
              <w:rPr>
                <w:b w:val="0"/>
                <w:sz w:val="24"/>
                <w:szCs w:val="24"/>
              </w:rPr>
              <w:t>След 2017 година п-ще Бургас и п-ще Варна не са приели нито един пасажерски кораб, поради което, не е ясно от къде е взета цифрата 3500 пасажера.</w:t>
            </w:r>
          </w:p>
        </w:tc>
      </w:tr>
      <w:tr w:rsidR="00B85E88" w:rsidRPr="008C6C17" w14:paraId="54266F71" w14:textId="77777777" w:rsidTr="00F466D0">
        <w:trPr>
          <w:gridAfter w:val="1"/>
          <w:wAfter w:w="15" w:type="dxa"/>
        </w:trPr>
        <w:tc>
          <w:tcPr>
            <w:tcW w:w="3006" w:type="dxa"/>
            <w:vMerge w:val="restart"/>
            <w:vAlign w:val="center"/>
          </w:tcPr>
          <w:p w14:paraId="4264F029" w14:textId="3CD496A8" w:rsidR="00B85E88" w:rsidRPr="009E72AA" w:rsidRDefault="000969CC" w:rsidP="00B85E88">
            <w:pPr>
              <w:pStyle w:val="Subtitle"/>
              <w:spacing w:before="120"/>
              <w:jc w:val="left"/>
              <w:rPr>
                <w:b w:val="0"/>
                <w:sz w:val="24"/>
                <w:szCs w:val="24"/>
              </w:rPr>
            </w:pPr>
            <w:r>
              <w:rPr>
                <w:b w:val="0"/>
                <w:sz w:val="24"/>
                <w:szCs w:val="24"/>
              </w:rPr>
              <w:t xml:space="preserve"> </w:t>
            </w:r>
            <w:r w:rsidR="00B85E88" w:rsidRPr="009E72AA">
              <w:rPr>
                <w:b w:val="0"/>
                <w:sz w:val="24"/>
                <w:szCs w:val="24"/>
              </w:rPr>
              <w:t>Изпълнителна Агенция „Морска администрация“</w:t>
            </w:r>
          </w:p>
          <w:p w14:paraId="3F8858B9" w14:textId="0BBEC1D9" w:rsidR="00B85E88" w:rsidRPr="009E72AA" w:rsidRDefault="00B85E88" w:rsidP="00B85E88">
            <w:pPr>
              <w:pStyle w:val="Subtitle"/>
              <w:spacing w:before="120"/>
              <w:jc w:val="left"/>
              <w:rPr>
                <w:b w:val="0"/>
                <w:bCs/>
                <w:sz w:val="24"/>
                <w:szCs w:val="24"/>
              </w:rPr>
            </w:pPr>
            <w:r w:rsidRPr="009E72AA">
              <w:rPr>
                <w:rStyle w:val="fontstyle01"/>
                <w:rFonts w:ascii="Times New Roman" w:hAnsi="Times New Roman"/>
                <w:b w:val="0"/>
                <w:bCs/>
                <w:i w:val="0"/>
                <w:iCs w:val="0"/>
                <w:color w:val="auto"/>
                <w:sz w:val="24"/>
                <w:szCs w:val="24"/>
              </w:rPr>
              <w:t>Изх. № 1599/09.09.2021</w:t>
            </w:r>
          </w:p>
        </w:tc>
        <w:tc>
          <w:tcPr>
            <w:tcW w:w="4507" w:type="dxa"/>
          </w:tcPr>
          <w:p w14:paraId="4D920CBD" w14:textId="77777777" w:rsidR="00B85E88" w:rsidRPr="009E72AA" w:rsidRDefault="00B85E88" w:rsidP="00B85E88">
            <w:pPr>
              <w:tabs>
                <w:tab w:val="left" w:pos="709"/>
              </w:tabs>
              <w:spacing w:before="120"/>
              <w:jc w:val="both"/>
              <w:rPr>
                <w:b/>
                <w:bCs/>
                <w:sz w:val="24"/>
                <w:szCs w:val="24"/>
                <w:u w:val="single"/>
                <w:lang w:val="bg-BG"/>
              </w:rPr>
            </w:pPr>
            <w:r w:rsidRPr="009E72AA">
              <w:rPr>
                <w:b/>
                <w:bCs/>
                <w:sz w:val="24"/>
                <w:szCs w:val="24"/>
                <w:u w:val="single"/>
                <w:lang w:val="bg-BG"/>
              </w:rPr>
              <w:t>Обща бележка</w:t>
            </w:r>
          </w:p>
          <w:p w14:paraId="5F94D556" w14:textId="5C5A0167" w:rsidR="00B85E88" w:rsidRPr="009E72AA" w:rsidRDefault="00B85E88" w:rsidP="00B85E88">
            <w:pPr>
              <w:pStyle w:val="1"/>
              <w:shd w:val="clear" w:color="auto" w:fill="auto"/>
              <w:spacing w:before="120" w:line="240" w:lineRule="auto"/>
              <w:ind w:left="40" w:right="40"/>
              <w:jc w:val="both"/>
              <w:rPr>
                <w:sz w:val="24"/>
                <w:szCs w:val="24"/>
                <w:lang w:val="bg-BG"/>
              </w:rPr>
            </w:pPr>
            <w:r w:rsidRPr="009E72AA">
              <w:rPr>
                <w:sz w:val="24"/>
                <w:szCs w:val="24"/>
                <w:lang w:val="bg-BG" w:eastAsia="bg-BG"/>
              </w:rPr>
              <w:t xml:space="preserve">Направената с писмото ни от 10 май 2021 г. бележка, че действащата редакция на Закона за морските пространства, вътрешните водни пътища и пристанищата на Република България не предвижда разделяне на пристанищата за обществен транспорт на такива с национално и съответно с регионално значение е възприета, но не е отразена навсякъде в </w:t>
            </w:r>
            <w:r>
              <w:rPr>
                <w:sz w:val="24"/>
                <w:szCs w:val="24"/>
                <w:lang w:val="bg-BG" w:eastAsia="bg-BG"/>
              </w:rPr>
              <w:t>т</w:t>
            </w:r>
            <w:r w:rsidRPr="009E72AA">
              <w:rPr>
                <w:sz w:val="24"/>
                <w:szCs w:val="24"/>
                <w:lang w:val="bg-BG" w:eastAsia="bg-BG"/>
              </w:rPr>
              <w:t>екста на двата документа.</w:t>
            </w:r>
          </w:p>
          <w:p w14:paraId="6BC9287E" w14:textId="56566C4B" w:rsidR="00B85E88" w:rsidRPr="00B85E88" w:rsidRDefault="00B85E88" w:rsidP="00B85E88">
            <w:pPr>
              <w:pStyle w:val="1"/>
              <w:shd w:val="clear" w:color="auto" w:fill="auto"/>
              <w:spacing w:before="120" w:line="240" w:lineRule="auto"/>
              <w:ind w:left="40" w:right="40"/>
              <w:jc w:val="both"/>
              <w:rPr>
                <w:sz w:val="24"/>
                <w:szCs w:val="24"/>
                <w:lang w:val="bg-BG" w:eastAsia="bg-BG"/>
              </w:rPr>
            </w:pPr>
            <w:r w:rsidRPr="009E72AA">
              <w:rPr>
                <w:sz w:val="24"/>
                <w:szCs w:val="24"/>
                <w:lang w:val="bg-BG" w:eastAsia="bg-BG"/>
              </w:rPr>
              <w:t xml:space="preserve">И в </w:t>
            </w:r>
            <w:r w:rsidRPr="00B85E88">
              <w:rPr>
                <w:sz w:val="24"/>
                <w:szCs w:val="24"/>
                <w:lang w:val="bg-BG" w:eastAsia="bg-BG"/>
              </w:rPr>
              <w:t xml:space="preserve">момента в проекта на МППРБ - стр. 25, абзац 2; стр. 128, абзац 6; стр. 129, абзац 6; стр. 170, абзац 3 от Общата обяснителна записка, на много места в том 6 „Морски транспорт", на стр. 17, абзац 1 от том 9 „Военни зони, маршрути и пристанища", стр. 37, абзац 4 и стр. 40, </w:t>
            </w:r>
            <w:r w:rsidRPr="00B85E88">
              <w:rPr>
                <w:sz w:val="24"/>
                <w:szCs w:val="24"/>
                <w:lang w:val="bg-BG" w:eastAsia="bg-BG"/>
              </w:rPr>
              <w:lastRenderedPageBreak/>
              <w:t>абзац 2 и 3 от том 11 „Морски икономически дейности", на много места в том 13 „Зониране на морските пространства и интегриране на функциите и дейностите", както и в графична част 3.03 „Туризъм, туристически маршрути, обекти и съоръжения, туристически пристанища", се говори за „пристанища за обществен транспорт с национално значение", „пристанища с национално</w:t>
            </w:r>
            <w:r w:rsidRPr="009E72AA">
              <w:rPr>
                <w:sz w:val="24"/>
                <w:szCs w:val="24"/>
                <w:lang w:val="bg-BG" w:eastAsia="bg-BG"/>
              </w:rPr>
              <w:t xml:space="preserve"> значение", „терминали с национално значение" или „национални пристанища", съответно за „пристанища за обществен транспорт с регионално значение", „пристанища с регионално значение", „терминали с регионално значение" или „регионални пристанища". Коректният термин съгласно разпоредбите на Закона за морските пространства, вътрешните водни пътища и пристанищата на Република България (ЗМПВВППРБ) е „пристанища </w:t>
            </w:r>
            <w:r w:rsidRPr="00B85E88">
              <w:rPr>
                <w:sz w:val="24"/>
                <w:szCs w:val="24"/>
                <w:lang w:val="bg-BG" w:eastAsia="bg-BG"/>
              </w:rPr>
              <w:t>за обществен транспорт", съответно „терминал (терминали) от пристанище за обществен транспорт".</w:t>
            </w:r>
          </w:p>
          <w:p w14:paraId="6CC083ED" w14:textId="2EC93E52" w:rsidR="00B85E88" w:rsidRPr="009E72AA" w:rsidRDefault="00B85E88" w:rsidP="00B85E88">
            <w:pPr>
              <w:pStyle w:val="1"/>
              <w:shd w:val="clear" w:color="auto" w:fill="auto"/>
              <w:spacing w:before="120" w:line="240" w:lineRule="auto"/>
              <w:ind w:left="40" w:right="40"/>
              <w:jc w:val="both"/>
              <w:rPr>
                <w:b/>
                <w:bCs/>
                <w:sz w:val="24"/>
                <w:szCs w:val="24"/>
                <w:u w:val="single"/>
                <w:lang w:val="bg-BG"/>
              </w:rPr>
            </w:pPr>
            <w:r w:rsidRPr="00B85E88">
              <w:rPr>
                <w:sz w:val="24"/>
                <w:szCs w:val="24"/>
                <w:lang w:val="bg-BG" w:eastAsia="bg-BG"/>
              </w:rPr>
              <w:t xml:space="preserve">По същия начин стои въпросът и с текста на </w:t>
            </w:r>
            <w:r w:rsidRPr="00B85E88">
              <w:rPr>
                <w:b/>
                <w:bCs/>
                <w:sz w:val="24"/>
                <w:szCs w:val="24"/>
                <w:lang w:val="bg-BG" w:eastAsia="bg-BG"/>
              </w:rPr>
              <w:t>Доклада по екологична оценка на МППРБ</w:t>
            </w:r>
            <w:r w:rsidRPr="00B85E88">
              <w:rPr>
                <w:sz w:val="24"/>
                <w:szCs w:val="24"/>
                <w:lang w:val="bg-BG" w:eastAsia="bg-BG"/>
              </w:rPr>
              <w:t xml:space="preserve">, в том 1, на стр. 130, абзац 1 и 3 </w:t>
            </w:r>
            <w:r w:rsidRPr="00B85E88">
              <w:rPr>
                <w:sz w:val="24"/>
                <w:szCs w:val="24"/>
                <w:lang w:val="bg-BG" w:eastAsia="bg-BG"/>
              </w:rPr>
              <w:lastRenderedPageBreak/>
              <w:t>и на стр. 136, абзац 7, 8 и 9. Също в том 1, на стр. 218, третото изречение в абзац 4, в частта: „Освен Варна и Бургас, други две пристанища с национално значение са Балчик и Несебър" е невярно. В действителност, морските пристанища за обществен транспорт са 5 (пет) - Варна (част от което е пристанищен терминал Балчик), Бургас (част от което е пристанищен терминал Несебър), Поморие, Царево и Ахтопол.</w:t>
            </w:r>
          </w:p>
        </w:tc>
        <w:tc>
          <w:tcPr>
            <w:tcW w:w="2014" w:type="dxa"/>
          </w:tcPr>
          <w:p w14:paraId="3E2FB056" w14:textId="77777777" w:rsidR="00B85E88" w:rsidRDefault="00B85E88" w:rsidP="00B85E88">
            <w:pPr>
              <w:pStyle w:val="Subtitle"/>
              <w:spacing w:before="120"/>
              <w:jc w:val="both"/>
              <w:rPr>
                <w:b w:val="0"/>
                <w:color w:val="FF0000"/>
                <w:sz w:val="24"/>
                <w:szCs w:val="24"/>
              </w:rPr>
            </w:pPr>
          </w:p>
          <w:p w14:paraId="3307B83B" w14:textId="02562756" w:rsidR="00B85E88" w:rsidRPr="00B85E88" w:rsidRDefault="00B85E88" w:rsidP="00B85E88">
            <w:pPr>
              <w:pStyle w:val="Subtitle"/>
              <w:spacing w:before="120"/>
              <w:jc w:val="both"/>
              <w:rPr>
                <w:b w:val="0"/>
                <w:sz w:val="24"/>
                <w:szCs w:val="24"/>
              </w:rPr>
            </w:pPr>
            <w:r w:rsidRPr="00B85E88">
              <w:rPr>
                <w:b w:val="0"/>
                <w:sz w:val="24"/>
                <w:szCs w:val="24"/>
              </w:rPr>
              <w:t>Приема се</w:t>
            </w:r>
          </w:p>
          <w:p w14:paraId="36375354" w14:textId="77777777" w:rsidR="00B85E88" w:rsidRDefault="00B85E88" w:rsidP="00B85E88">
            <w:pPr>
              <w:pStyle w:val="Subtitle"/>
              <w:spacing w:before="120"/>
              <w:jc w:val="both"/>
              <w:rPr>
                <w:b w:val="0"/>
                <w:color w:val="FF0000"/>
                <w:sz w:val="24"/>
                <w:szCs w:val="24"/>
              </w:rPr>
            </w:pPr>
          </w:p>
          <w:p w14:paraId="0CE97B30" w14:textId="77777777" w:rsidR="00B85E88" w:rsidRDefault="00B85E88" w:rsidP="00B85E88">
            <w:pPr>
              <w:pStyle w:val="Subtitle"/>
              <w:spacing w:before="120"/>
              <w:jc w:val="both"/>
              <w:rPr>
                <w:b w:val="0"/>
                <w:color w:val="FF0000"/>
                <w:sz w:val="24"/>
                <w:szCs w:val="24"/>
              </w:rPr>
            </w:pPr>
          </w:p>
          <w:p w14:paraId="2DDB0440" w14:textId="77777777" w:rsidR="00B85E88" w:rsidRDefault="00B85E88" w:rsidP="00B85E88">
            <w:pPr>
              <w:pStyle w:val="Subtitle"/>
              <w:spacing w:before="120"/>
              <w:jc w:val="both"/>
              <w:rPr>
                <w:b w:val="0"/>
                <w:color w:val="FF0000"/>
                <w:sz w:val="24"/>
                <w:szCs w:val="24"/>
              </w:rPr>
            </w:pPr>
          </w:p>
          <w:p w14:paraId="72E517AF" w14:textId="77777777" w:rsidR="00B85E88" w:rsidRDefault="00B85E88" w:rsidP="00B85E88">
            <w:pPr>
              <w:pStyle w:val="Subtitle"/>
              <w:spacing w:before="120"/>
              <w:jc w:val="both"/>
              <w:rPr>
                <w:b w:val="0"/>
                <w:color w:val="FF0000"/>
                <w:sz w:val="24"/>
                <w:szCs w:val="24"/>
              </w:rPr>
            </w:pPr>
          </w:p>
          <w:p w14:paraId="4A72B6C8" w14:textId="77777777" w:rsidR="00B85E88" w:rsidRDefault="00B85E88" w:rsidP="00B85E88">
            <w:pPr>
              <w:pStyle w:val="Subtitle"/>
              <w:spacing w:before="120"/>
              <w:jc w:val="both"/>
              <w:rPr>
                <w:b w:val="0"/>
                <w:color w:val="FF0000"/>
                <w:sz w:val="24"/>
                <w:szCs w:val="24"/>
              </w:rPr>
            </w:pPr>
          </w:p>
          <w:p w14:paraId="45AD4E43" w14:textId="77777777" w:rsidR="00B85E88" w:rsidRDefault="00B85E88" w:rsidP="00B85E88">
            <w:pPr>
              <w:pStyle w:val="Subtitle"/>
              <w:spacing w:before="120"/>
              <w:jc w:val="both"/>
              <w:rPr>
                <w:b w:val="0"/>
                <w:color w:val="FF0000"/>
                <w:sz w:val="24"/>
                <w:szCs w:val="24"/>
              </w:rPr>
            </w:pPr>
          </w:p>
          <w:p w14:paraId="3282E145" w14:textId="77777777" w:rsidR="00B85E88" w:rsidRDefault="00B85E88" w:rsidP="00B85E88">
            <w:pPr>
              <w:pStyle w:val="Subtitle"/>
              <w:spacing w:before="120"/>
              <w:jc w:val="both"/>
              <w:rPr>
                <w:b w:val="0"/>
                <w:color w:val="FF0000"/>
                <w:sz w:val="24"/>
                <w:szCs w:val="24"/>
              </w:rPr>
            </w:pPr>
          </w:p>
          <w:p w14:paraId="0C1189A7" w14:textId="77777777" w:rsidR="00B85E88" w:rsidRDefault="00B85E88" w:rsidP="00B85E88">
            <w:pPr>
              <w:pStyle w:val="Subtitle"/>
              <w:spacing w:before="120"/>
              <w:jc w:val="both"/>
              <w:rPr>
                <w:b w:val="0"/>
                <w:color w:val="FF0000"/>
                <w:sz w:val="24"/>
                <w:szCs w:val="24"/>
              </w:rPr>
            </w:pPr>
          </w:p>
          <w:p w14:paraId="37A7F972" w14:textId="77777777" w:rsidR="00B85E88" w:rsidRPr="00B85E88" w:rsidRDefault="00B85E88" w:rsidP="00B85E88">
            <w:pPr>
              <w:pStyle w:val="Subtitle"/>
              <w:spacing w:before="120"/>
              <w:jc w:val="both"/>
              <w:rPr>
                <w:b w:val="0"/>
                <w:sz w:val="24"/>
                <w:szCs w:val="24"/>
              </w:rPr>
            </w:pPr>
          </w:p>
          <w:p w14:paraId="41B43B19" w14:textId="77777777" w:rsidR="00B85E88" w:rsidRPr="00B85E88" w:rsidRDefault="00B85E88" w:rsidP="00B85E88">
            <w:pPr>
              <w:pStyle w:val="Subtitle"/>
              <w:spacing w:before="120"/>
              <w:jc w:val="both"/>
              <w:rPr>
                <w:b w:val="0"/>
                <w:sz w:val="24"/>
                <w:szCs w:val="24"/>
              </w:rPr>
            </w:pPr>
            <w:r w:rsidRPr="00B85E88">
              <w:rPr>
                <w:b w:val="0"/>
                <w:sz w:val="24"/>
                <w:szCs w:val="24"/>
              </w:rPr>
              <w:t>Приема се с допълнителни пояснения</w:t>
            </w:r>
          </w:p>
          <w:p w14:paraId="1026ADF0" w14:textId="77777777" w:rsidR="00B85E88" w:rsidRPr="00B85E88" w:rsidRDefault="00B85E88" w:rsidP="00B85E88">
            <w:pPr>
              <w:pStyle w:val="Subtitle"/>
              <w:spacing w:before="120"/>
              <w:jc w:val="both"/>
              <w:rPr>
                <w:b w:val="0"/>
                <w:sz w:val="24"/>
                <w:szCs w:val="24"/>
              </w:rPr>
            </w:pPr>
          </w:p>
          <w:p w14:paraId="055A7498" w14:textId="77777777" w:rsidR="00B85E88" w:rsidRPr="00B85E88" w:rsidRDefault="00B85E88" w:rsidP="00B85E88">
            <w:pPr>
              <w:pStyle w:val="Subtitle"/>
              <w:spacing w:before="120"/>
              <w:jc w:val="both"/>
              <w:rPr>
                <w:b w:val="0"/>
                <w:sz w:val="24"/>
                <w:szCs w:val="24"/>
              </w:rPr>
            </w:pPr>
          </w:p>
          <w:p w14:paraId="45A7239E" w14:textId="77777777" w:rsidR="00B85E88" w:rsidRPr="00B85E88" w:rsidRDefault="00B85E88" w:rsidP="00B85E88">
            <w:pPr>
              <w:pStyle w:val="Subtitle"/>
              <w:spacing w:before="120"/>
              <w:jc w:val="both"/>
              <w:rPr>
                <w:b w:val="0"/>
                <w:sz w:val="24"/>
                <w:szCs w:val="24"/>
              </w:rPr>
            </w:pPr>
          </w:p>
          <w:p w14:paraId="14628840" w14:textId="77777777" w:rsidR="00B85E88" w:rsidRDefault="00B85E88" w:rsidP="00B85E88">
            <w:pPr>
              <w:pStyle w:val="Subtitle"/>
              <w:spacing w:before="120"/>
              <w:jc w:val="both"/>
              <w:rPr>
                <w:b w:val="0"/>
                <w:color w:val="FF0000"/>
                <w:sz w:val="24"/>
                <w:szCs w:val="24"/>
              </w:rPr>
            </w:pPr>
          </w:p>
          <w:p w14:paraId="7ABD0753" w14:textId="77777777" w:rsidR="00B85E88" w:rsidRDefault="00B85E88" w:rsidP="00B85E88">
            <w:pPr>
              <w:pStyle w:val="Subtitle"/>
              <w:spacing w:before="120"/>
              <w:jc w:val="both"/>
              <w:rPr>
                <w:b w:val="0"/>
                <w:color w:val="FF0000"/>
                <w:sz w:val="24"/>
                <w:szCs w:val="24"/>
              </w:rPr>
            </w:pPr>
          </w:p>
          <w:p w14:paraId="5C5D4888" w14:textId="77777777" w:rsidR="00B85E88" w:rsidRDefault="00B85E88" w:rsidP="00B85E88">
            <w:pPr>
              <w:pStyle w:val="Subtitle"/>
              <w:spacing w:before="120"/>
              <w:jc w:val="both"/>
              <w:rPr>
                <w:b w:val="0"/>
                <w:color w:val="FF0000"/>
                <w:sz w:val="24"/>
                <w:szCs w:val="24"/>
              </w:rPr>
            </w:pPr>
          </w:p>
          <w:p w14:paraId="0435ACB0" w14:textId="77777777" w:rsidR="00B85E88" w:rsidRDefault="00B85E88" w:rsidP="00B85E88">
            <w:pPr>
              <w:pStyle w:val="Subtitle"/>
              <w:spacing w:before="120"/>
              <w:jc w:val="both"/>
              <w:rPr>
                <w:b w:val="0"/>
                <w:color w:val="FF0000"/>
                <w:sz w:val="24"/>
                <w:szCs w:val="24"/>
              </w:rPr>
            </w:pPr>
          </w:p>
          <w:p w14:paraId="059A3130" w14:textId="77777777" w:rsidR="00B85E88" w:rsidRDefault="00B85E88" w:rsidP="00B85E88">
            <w:pPr>
              <w:pStyle w:val="Subtitle"/>
              <w:spacing w:before="120"/>
              <w:jc w:val="both"/>
              <w:rPr>
                <w:b w:val="0"/>
                <w:color w:val="FF0000"/>
                <w:sz w:val="24"/>
                <w:szCs w:val="24"/>
              </w:rPr>
            </w:pPr>
          </w:p>
          <w:p w14:paraId="3155560C" w14:textId="77777777" w:rsidR="00B85E88" w:rsidRDefault="00B85E88" w:rsidP="00B85E88">
            <w:pPr>
              <w:pStyle w:val="Subtitle"/>
              <w:spacing w:before="120"/>
              <w:jc w:val="both"/>
              <w:rPr>
                <w:b w:val="0"/>
                <w:color w:val="FF0000"/>
                <w:sz w:val="24"/>
                <w:szCs w:val="24"/>
              </w:rPr>
            </w:pPr>
          </w:p>
          <w:p w14:paraId="7F93DC46" w14:textId="77777777" w:rsidR="00B85E88" w:rsidRDefault="00B85E88" w:rsidP="00B85E88">
            <w:pPr>
              <w:pStyle w:val="Subtitle"/>
              <w:spacing w:before="120"/>
              <w:jc w:val="both"/>
              <w:rPr>
                <w:b w:val="0"/>
                <w:color w:val="FF0000"/>
                <w:sz w:val="24"/>
                <w:szCs w:val="24"/>
              </w:rPr>
            </w:pPr>
          </w:p>
          <w:p w14:paraId="668FFB34" w14:textId="77777777" w:rsidR="00B85E88" w:rsidRDefault="00B85E88" w:rsidP="00B85E88">
            <w:pPr>
              <w:pStyle w:val="Subtitle"/>
              <w:spacing w:before="120"/>
              <w:jc w:val="both"/>
              <w:rPr>
                <w:b w:val="0"/>
                <w:color w:val="FF0000"/>
                <w:sz w:val="24"/>
                <w:szCs w:val="24"/>
              </w:rPr>
            </w:pPr>
          </w:p>
          <w:p w14:paraId="1CBA0352" w14:textId="77777777" w:rsidR="00B85E88" w:rsidRDefault="00B85E88" w:rsidP="00B85E88">
            <w:pPr>
              <w:pStyle w:val="Subtitle"/>
              <w:spacing w:before="120"/>
              <w:jc w:val="both"/>
              <w:rPr>
                <w:b w:val="0"/>
                <w:color w:val="FF0000"/>
                <w:sz w:val="24"/>
                <w:szCs w:val="24"/>
              </w:rPr>
            </w:pPr>
          </w:p>
          <w:p w14:paraId="49D69109" w14:textId="77777777" w:rsidR="00B85E88" w:rsidRDefault="00B85E88" w:rsidP="00B85E88">
            <w:pPr>
              <w:pStyle w:val="Subtitle"/>
              <w:spacing w:before="120"/>
              <w:jc w:val="both"/>
              <w:rPr>
                <w:b w:val="0"/>
                <w:color w:val="FF0000"/>
                <w:sz w:val="24"/>
                <w:szCs w:val="24"/>
              </w:rPr>
            </w:pPr>
          </w:p>
          <w:p w14:paraId="1DD47263" w14:textId="77777777" w:rsidR="00B85E88" w:rsidRDefault="00B85E88" w:rsidP="00B85E88">
            <w:pPr>
              <w:pStyle w:val="Subtitle"/>
              <w:spacing w:before="120"/>
              <w:jc w:val="both"/>
              <w:rPr>
                <w:b w:val="0"/>
                <w:color w:val="FF0000"/>
                <w:sz w:val="24"/>
                <w:szCs w:val="24"/>
              </w:rPr>
            </w:pPr>
          </w:p>
          <w:p w14:paraId="5F37C785" w14:textId="77777777" w:rsidR="00B85E88" w:rsidRDefault="00B85E88" w:rsidP="00B85E88">
            <w:pPr>
              <w:pStyle w:val="Subtitle"/>
              <w:spacing w:before="120"/>
              <w:jc w:val="both"/>
              <w:rPr>
                <w:b w:val="0"/>
                <w:color w:val="FF0000"/>
                <w:sz w:val="24"/>
                <w:szCs w:val="24"/>
              </w:rPr>
            </w:pPr>
          </w:p>
          <w:p w14:paraId="3EC6272B" w14:textId="77777777" w:rsidR="00B85E88" w:rsidRDefault="00B85E88" w:rsidP="00B85E88">
            <w:pPr>
              <w:pStyle w:val="Subtitle"/>
              <w:spacing w:before="120"/>
              <w:jc w:val="both"/>
              <w:rPr>
                <w:b w:val="0"/>
                <w:color w:val="FF0000"/>
                <w:sz w:val="24"/>
                <w:szCs w:val="24"/>
              </w:rPr>
            </w:pPr>
          </w:p>
          <w:p w14:paraId="79BF7443" w14:textId="77777777" w:rsidR="00B85E88" w:rsidRPr="00B85E88" w:rsidRDefault="00B85E88" w:rsidP="00B85E88">
            <w:pPr>
              <w:pStyle w:val="Subtitle"/>
              <w:spacing w:before="120"/>
              <w:jc w:val="both"/>
              <w:rPr>
                <w:b w:val="0"/>
                <w:sz w:val="24"/>
                <w:szCs w:val="24"/>
              </w:rPr>
            </w:pPr>
          </w:p>
          <w:p w14:paraId="5A2619EA" w14:textId="77777777" w:rsidR="00B85E88" w:rsidRPr="00B85E88" w:rsidRDefault="00B85E88" w:rsidP="00B85E88">
            <w:pPr>
              <w:pStyle w:val="Subtitle"/>
              <w:spacing w:before="120"/>
              <w:jc w:val="both"/>
              <w:rPr>
                <w:b w:val="0"/>
                <w:sz w:val="24"/>
                <w:szCs w:val="24"/>
              </w:rPr>
            </w:pPr>
          </w:p>
          <w:p w14:paraId="290BC9DB" w14:textId="77777777" w:rsidR="00B85E88" w:rsidRPr="00B85E88" w:rsidRDefault="00B85E88" w:rsidP="00B85E88">
            <w:pPr>
              <w:pStyle w:val="Subtitle"/>
              <w:spacing w:before="120"/>
              <w:jc w:val="both"/>
              <w:rPr>
                <w:b w:val="0"/>
                <w:sz w:val="24"/>
                <w:szCs w:val="24"/>
              </w:rPr>
            </w:pPr>
          </w:p>
          <w:p w14:paraId="26ACC261" w14:textId="77777777" w:rsidR="00B85E88" w:rsidRPr="00B85E88" w:rsidRDefault="00B85E88" w:rsidP="00B85E88">
            <w:pPr>
              <w:pStyle w:val="Subtitle"/>
              <w:spacing w:before="120"/>
              <w:jc w:val="both"/>
              <w:rPr>
                <w:b w:val="0"/>
                <w:sz w:val="24"/>
                <w:szCs w:val="24"/>
              </w:rPr>
            </w:pPr>
          </w:p>
          <w:p w14:paraId="30920952" w14:textId="3A81BDB1" w:rsidR="00B85E88" w:rsidRPr="009E72AA" w:rsidRDefault="00B85E88" w:rsidP="00B85E88">
            <w:pPr>
              <w:pStyle w:val="Subtitle"/>
              <w:spacing w:before="120"/>
              <w:jc w:val="both"/>
              <w:rPr>
                <w:b w:val="0"/>
                <w:sz w:val="24"/>
                <w:szCs w:val="24"/>
              </w:rPr>
            </w:pPr>
            <w:r w:rsidRPr="00B85E88">
              <w:rPr>
                <w:b w:val="0"/>
                <w:sz w:val="24"/>
                <w:szCs w:val="24"/>
              </w:rPr>
              <w:lastRenderedPageBreak/>
              <w:t>Приема се</w:t>
            </w:r>
          </w:p>
        </w:tc>
        <w:tc>
          <w:tcPr>
            <w:tcW w:w="3969" w:type="dxa"/>
          </w:tcPr>
          <w:p w14:paraId="1BD09EB7" w14:textId="77777777" w:rsidR="00B85E88" w:rsidRDefault="00B85E88" w:rsidP="00B85E88">
            <w:pPr>
              <w:pStyle w:val="Subtitle"/>
              <w:spacing w:before="120"/>
              <w:jc w:val="both"/>
              <w:rPr>
                <w:b w:val="0"/>
                <w:color w:val="FF0000"/>
                <w:sz w:val="24"/>
                <w:szCs w:val="24"/>
              </w:rPr>
            </w:pPr>
          </w:p>
          <w:p w14:paraId="27B78DDC" w14:textId="468C9F85" w:rsidR="00B85E88" w:rsidRPr="00B85E88" w:rsidRDefault="00B85E88" w:rsidP="00B85E88">
            <w:pPr>
              <w:pStyle w:val="Subtitle"/>
              <w:spacing w:before="120"/>
              <w:jc w:val="both"/>
              <w:rPr>
                <w:b w:val="0"/>
                <w:sz w:val="24"/>
                <w:szCs w:val="24"/>
              </w:rPr>
            </w:pPr>
            <w:r w:rsidRPr="00B85E88">
              <w:rPr>
                <w:b w:val="0"/>
                <w:sz w:val="24"/>
                <w:szCs w:val="24"/>
              </w:rPr>
              <w:t xml:space="preserve">Забележката е отразена в редакцията след обнародването на ЗИДЗМПВВППРБ от 2020 г. </w:t>
            </w:r>
          </w:p>
          <w:p w14:paraId="2C92F1F2" w14:textId="77777777" w:rsidR="00B85E88" w:rsidRDefault="00B85E88" w:rsidP="00B85E88">
            <w:pPr>
              <w:pStyle w:val="Subtitle"/>
              <w:spacing w:before="120"/>
              <w:jc w:val="both"/>
              <w:rPr>
                <w:b w:val="0"/>
                <w:color w:val="FF0000"/>
                <w:sz w:val="24"/>
                <w:szCs w:val="24"/>
              </w:rPr>
            </w:pPr>
          </w:p>
          <w:p w14:paraId="0DBBA0E5" w14:textId="77777777" w:rsidR="00B85E88" w:rsidRDefault="00B85E88" w:rsidP="00B85E88">
            <w:pPr>
              <w:pStyle w:val="Subtitle"/>
              <w:spacing w:before="120"/>
              <w:jc w:val="both"/>
              <w:rPr>
                <w:b w:val="0"/>
                <w:color w:val="FF0000"/>
                <w:sz w:val="24"/>
                <w:szCs w:val="24"/>
              </w:rPr>
            </w:pPr>
          </w:p>
          <w:p w14:paraId="26122577" w14:textId="77777777" w:rsidR="00B85E88" w:rsidRDefault="00B85E88" w:rsidP="00B85E88">
            <w:pPr>
              <w:pStyle w:val="Subtitle"/>
              <w:spacing w:before="120"/>
              <w:jc w:val="both"/>
              <w:rPr>
                <w:b w:val="0"/>
                <w:color w:val="FF0000"/>
                <w:sz w:val="24"/>
                <w:szCs w:val="24"/>
              </w:rPr>
            </w:pPr>
          </w:p>
          <w:p w14:paraId="62C2DDA1" w14:textId="77777777" w:rsidR="00B85E88" w:rsidRDefault="00B85E88" w:rsidP="00B85E88">
            <w:pPr>
              <w:pStyle w:val="Subtitle"/>
              <w:spacing w:before="120"/>
              <w:jc w:val="both"/>
              <w:rPr>
                <w:b w:val="0"/>
                <w:color w:val="FF0000"/>
                <w:sz w:val="24"/>
                <w:szCs w:val="24"/>
              </w:rPr>
            </w:pPr>
          </w:p>
          <w:p w14:paraId="43BAD1EC" w14:textId="77777777" w:rsidR="00B85E88" w:rsidRDefault="00B85E88" w:rsidP="00B85E88">
            <w:pPr>
              <w:pStyle w:val="Subtitle"/>
              <w:spacing w:before="120"/>
              <w:jc w:val="both"/>
              <w:rPr>
                <w:b w:val="0"/>
                <w:color w:val="FF0000"/>
                <w:sz w:val="24"/>
                <w:szCs w:val="24"/>
              </w:rPr>
            </w:pPr>
          </w:p>
          <w:p w14:paraId="2F0AD336" w14:textId="77777777" w:rsidR="00B85E88" w:rsidRPr="00B85E88" w:rsidRDefault="00B85E88" w:rsidP="00B85E88">
            <w:pPr>
              <w:pStyle w:val="Subtitle"/>
              <w:spacing w:before="120"/>
              <w:jc w:val="both"/>
              <w:rPr>
                <w:b w:val="0"/>
                <w:sz w:val="24"/>
                <w:szCs w:val="24"/>
              </w:rPr>
            </w:pPr>
          </w:p>
          <w:p w14:paraId="64F232C4" w14:textId="77777777" w:rsidR="00B85E88" w:rsidRPr="00B85E88" w:rsidRDefault="00B85E88" w:rsidP="00B85E88">
            <w:pPr>
              <w:pStyle w:val="Subtitle"/>
              <w:spacing w:before="120"/>
              <w:jc w:val="both"/>
              <w:rPr>
                <w:b w:val="0"/>
                <w:sz w:val="24"/>
                <w:szCs w:val="24"/>
              </w:rPr>
            </w:pPr>
          </w:p>
          <w:p w14:paraId="0AB06B25" w14:textId="54CCE337" w:rsidR="00B85E88" w:rsidRPr="00B85E88" w:rsidRDefault="00B85E88" w:rsidP="00B85E88">
            <w:pPr>
              <w:pStyle w:val="Subtitle"/>
              <w:spacing w:before="120"/>
              <w:jc w:val="both"/>
              <w:rPr>
                <w:b w:val="0"/>
                <w:sz w:val="24"/>
                <w:szCs w:val="24"/>
              </w:rPr>
            </w:pPr>
            <w:r w:rsidRPr="00B85E88">
              <w:rPr>
                <w:b w:val="0"/>
                <w:sz w:val="24"/>
                <w:szCs w:val="24"/>
              </w:rPr>
              <w:t xml:space="preserve">Извършена е проверка  на целия текст и са изчистени остатъчни текстове в различните приложения към МППРБ. В последната версия </w:t>
            </w:r>
            <w:r w:rsidRPr="00B85E88">
              <w:rPr>
                <w:b w:val="0"/>
                <w:sz w:val="24"/>
                <w:szCs w:val="24"/>
              </w:rPr>
              <w:lastRenderedPageBreak/>
              <w:t>няма подобни термини по отношение на пристанищата в Обяснителната записка</w:t>
            </w:r>
            <w:r>
              <w:rPr>
                <w:b w:val="0"/>
                <w:sz w:val="24"/>
                <w:szCs w:val="24"/>
              </w:rPr>
              <w:t xml:space="preserve"> и схемите.</w:t>
            </w:r>
            <w:r w:rsidRPr="00B85E88">
              <w:rPr>
                <w:b w:val="0"/>
                <w:sz w:val="24"/>
                <w:szCs w:val="24"/>
              </w:rPr>
              <w:t xml:space="preserve"> </w:t>
            </w:r>
          </w:p>
          <w:p w14:paraId="1D37412D" w14:textId="77777777" w:rsidR="00B85E88" w:rsidRPr="00B85E88" w:rsidRDefault="00B85E88" w:rsidP="00B85E88">
            <w:pPr>
              <w:pStyle w:val="Subtitle"/>
              <w:spacing w:before="120"/>
              <w:jc w:val="both"/>
              <w:rPr>
                <w:b w:val="0"/>
                <w:sz w:val="24"/>
                <w:szCs w:val="24"/>
              </w:rPr>
            </w:pPr>
          </w:p>
          <w:p w14:paraId="1194C178" w14:textId="77777777" w:rsidR="00B85E88" w:rsidRPr="00B85E88" w:rsidRDefault="00B85E88" w:rsidP="00B85E88">
            <w:pPr>
              <w:pStyle w:val="Subtitle"/>
              <w:spacing w:before="120"/>
              <w:jc w:val="both"/>
              <w:rPr>
                <w:b w:val="0"/>
                <w:sz w:val="24"/>
                <w:szCs w:val="24"/>
              </w:rPr>
            </w:pPr>
          </w:p>
          <w:p w14:paraId="47B76EE2" w14:textId="77777777" w:rsidR="00B85E88" w:rsidRDefault="00B85E88" w:rsidP="00B85E88">
            <w:pPr>
              <w:pStyle w:val="Subtitle"/>
              <w:spacing w:before="120"/>
              <w:jc w:val="both"/>
              <w:rPr>
                <w:b w:val="0"/>
                <w:color w:val="FF0000"/>
                <w:sz w:val="24"/>
                <w:szCs w:val="24"/>
              </w:rPr>
            </w:pPr>
          </w:p>
          <w:p w14:paraId="379A47B5" w14:textId="77777777" w:rsidR="00B85E88" w:rsidRDefault="00B85E88" w:rsidP="00B85E88">
            <w:pPr>
              <w:pStyle w:val="Subtitle"/>
              <w:spacing w:before="120"/>
              <w:jc w:val="both"/>
              <w:rPr>
                <w:b w:val="0"/>
                <w:color w:val="FF0000"/>
                <w:sz w:val="24"/>
                <w:szCs w:val="24"/>
              </w:rPr>
            </w:pPr>
          </w:p>
          <w:p w14:paraId="6CA22A1E" w14:textId="77777777" w:rsidR="00B85E88" w:rsidRDefault="00B85E88" w:rsidP="00B85E88">
            <w:pPr>
              <w:pStyle w:val="Subtitle"/>
              <w:spacing w:before="120"/>
              <w:jc w:val="both"/>
              <w:rPr>
                <w:b w:val="0"/>
                <w:color w:val="FF0000"/>
                <w:sz w:val="24"/>
                <w:szCs w:val="24"/>
              </w:rPr>
            </w:pPr>
          </w:p>
          <w:p w14:paraId="5F6204D1" w14:textId="77777777" w:rsidR="00B85E88" w:rsidRDefault="00B85E88" w:rsidP="00B85E88">
            <w:pPr>
              <w:pStyle w:val="Subtitle"/>
              <w:spacing w:before="120"/>
              <w:jc w:val="both"/>
              <w:rPr>
                <w:b w:val="0"/>
                <w:color w:val="FF0000"/>
                <w:sz w:val="24"/>
                <w:szCs w:val="24"/>
              </w:rPr>
            </w:pPr>
          </w:p>
          <w:p w14:paraId="48B9EEC2" w14:textId="77777777" w:rsidR="00B85E88" w:rsidRDefault="00B85E88" w:rsidP="00B85E88">
            <w:pPr>
              <w:pStyle w:val="Subtitle"/>
              <w:spacing w:before="120"/>
              <w:jc w:val="both"/>
              <w:rPr>
                <w:b w:val="0"/>
                <w:color w:val="FF0000"/>
                <w:sz w:val="24"/>
                <w:szCs w:val="24"/>
              </w:rPr>
            </w:pPr>
          </w:p>
          <w:p w14:paraId="23F664A0" w14:textId="77777777" w:rsidR="00B85E88" w:rsidRDefault="00B85E88" w:rsidP="00B85E88">
            <w:pPr>
              <w:pStyle w:val="Subtitle"/>
              <w:spacing w:before="120"/>
              <w:jc w:val="both"/>
              <w:rPr>
                <w:b w:val="0"/>
                <w:color w:val="FF0000"/>
                <w:sz w:val="24"/>
                <w:szCs w:val="24"/>
              </w:rPr>
            </w:pPr>
          </w:p>
          <w:p w14:paraId="2B13CF9C" w14:textId="77777777" w:rsidR="00B85E88" w:rsidRDefault="00B85E88" w:rsidP="00B85E88">
            <w:pPr>
              <w:pStyle w:val="Subtitle"/>
              <w:spacing w:before="120"/>
              <w:jc w:val="both"/>
              <w:rPr>
                <w:b w:val="0"/>
                <w:color w:val="FF0000"/>
                <w:sz w:val="24"/>
                <w:szCs w:val="24"/>
              </w:rPr>
            </w:pPr>
          </w:p>
          <w:p w14:paraId="36A8A16A" w14:textId="77777777" w:rsidR="00B85E88" w:rsidRDefault="00B85E88" w:rsidP="00B85E88">
            <w:pPr>
              <w:pStyle w:val="Subtitle"/>
              <w:spacing w:before="120"/>
              <w:jc w:val="both"/>
              <w:rPr>
                <w:b w:val="0"/>
                <w:color w:val="FF0000"/>
                <w:sz w:val="24"/>
                <w:szCs w:val="24"/>
              </w:rPr>
            </w:pPr>
          </w:p>
          <w:p w14:paraId="4181F3D2" w14:textId="77777777" w:rsidR="00B85E88" w:rsidRDefault="00B85E88" w:rsidP="00B85E88">
            <w:pPr>
              <w:pStyle w:val="Subtitle"/>
              <w:spacing w:before="120"/>
              <w:jc w:val="both"/>
              <w:rPr>
                <w:b w:val="0"/>
                <w:color w:val="FF0000"/>
                <w:sz w:val="24"/>
                <w:szCs w:val="24"/>
              </w:rPr>
            </w:pPr>
          </w:p>
          <w:p w14:paraId="3CDD009B" w14:textId="77777777" w:rsidR="00B85E88" w:rsidRDefault="00B85E88" w:rsidP="00B85E88">
            <w:pPr>
              <w:pStyle w:val="Subtitle"/>
              <w:spacing w:before="120"/>
              <w:jc w:val="both"/>
              <w:rPr>
                <w:b w:val="0"/>
                <w:color w:val="FF0000"/>
                <w:sz w:val="24"/>
                <w:szCs w:val="24"/>
              </w:rPr>
            </w:pPr>
          </w:p>
          <w:p w14:paraId="44B646F6" w14:textId="77777777" w:rsidR="00B85E88" w:rsidRDefault="00B85E88" w:rsidP="00B85E88">
            <w:pPr>
              <w:pStyle w:val="Subtitle"/>
              <w:spacing w:before="120"/>
              <w:jc w:val="both"/>
              <w:rPr>
                <w:b w:val="0"/>
                <w:color w:val="FF0000"/>
                <w:sz w:val="24"/>
                <w:szCs w:val="24"/>
              </w:rPr>
            </w:pPr>
          </w:p>
          <w:p w14:paraId="198F9128" w14:textId="77777777" w:rsidR="00B85E88" w:rsidRPr="00B85E88" w:rsidRDefault="00B85E88" w:rsidP="00B85E88">
            <w:pPr>
              <w:pStyle w:val="Subtitle"/>
              <w:spacing w:before="120"/>
              <w:jc w:val="both"/>
              <w:rPr>
                <w:b w:val="0"/>
                <w:sz w:val="24"/>
                <w:szCs w:val="24"/>
              </w:rPr>
            </w:pPr>
          </w:p>
          <w:p w14:paraId="77908FCF" w14:textId="77777777" w:rsidR="00B85E88" w:rsidRPr="00B85E88" w:rsidRDefault="00B85E88" w:rsidP="00B85E88">
            <w:pPr>
              <w:pStyle w:val="Subtitle"/>
              <w:spacing w:before="120"/>
              <w:jc w:val="both"/>
              <w:rPr>
                <w:b w:val="0"/>
                <w:sz w:val="24"/>
                <w:szCs w:val="24"/>
              </w:rPr>
            </w:pPr>
          </w:p>
          <w:p w14:paraId="4A59424A" w14:textId="77777777" w:rsidR="00B85E88" w:rsidRPr="00B85E88" w:rsidRDefault="00B85E88" w:rsidP="00B85E88">
            <w:pPr>
              <w:pStyle w:val="Subtitle"/>
              <w:spacing w:before="120"/>
              <w:jc w:val="both"/>
              <w:rPr>
                <w:b w:val="0"/>
                <w:sz w:val="24"/>
                <w:szCs w:val="24"/>
              </w:rPr>
            </w:pPr>
          </w:p>
          <w:p w14:paraId="063236E6" w14:textId="77777777" w:rsidR="00B85E88" w:rsidRPr="00B85E88" w:rsidRDefault="00B85E88" w:rsidP="00B85E88">
            <w:pPr>
              <w:pStyle w:val="Subtitle"/>
              <w:spacing w:before="120"/>
              <w:jc w:val="both"/>
              <w:rPr>
                <w:b w:val="0"/>
                <w:sz w:val="24"/>
                <w:szCs w:val="24"/>
              </w:rPr>
            </w:pPr>
          </w:p>
          <w:p w14:paraId="6D7C49C1" w14:textId="52D38BC7" w:rsidR="00B85E88" w:rsidRPr="00894AAB" w:rsidRDefault="00B85E88" w:rsidP="00B85E88">
            <w:pPr>
              <w:pStyle w:val="Subtitle"/>
              <w:spacing w:before="120"/>
              <w:jc w:val="both"/>
              <w:rPr>
                <w:b w:val="0"/>
                <w:color w:val="FF0000"/>
                <w:sz w:val="24"/>
                <w:szCs w:val="24"/>
              </w:rPr>
            </w:pPr>
            <w:r w:rsidRPr="00B85E88">
              <w:rPr>
                <w:b w:val="0"/>
                <w:sz w:val="24"/>
                <w:szCs w:val="24"/>
              </w:rPr>
              <w:lastRenderedPageBreak/>
              <w:t>Корекциите нанесени в ДЕО на МППРБ</w:t>
            </w:r>
          </w:p>
        </w:tc>
      </w:tr>
      <w:tr w:rsidR="00F466D0" w:rsidRPr="008C6C17" w14:paraId="117D7F13" w14:textId="77777777" w:rsidTr="00F466D0">
        <w:trPr>
          <w:gridAfter w:val="1"/>
          <w:wAfter w:w="15" w:type="dxa"/>
        </w:trPr>
        <w:tc>
          <w:tcPr>
            <w:tcW w:w="3006" w:type="dxa"/>
            <w:vMerge/>
          </w:tcPr>
          <w:p w14:paraId="618E257B" w14:textId="77777777" w:rsidR="00F466D0" w:rsidRPr="009E72AA" w:rsidRDefault="00F466D0" w:rsidP="00F466D0">
            <w:pPr>
              <w:pStyle w:val="Subtitle"/>
              <w:spacing w:before="120"/>
              <w:jc w:val="left"/>
              <w:rPr>
                <w:b w:val="0"/>
                <w:sz w:val="24"/>
                <w:szCs w:val="24"/>
              </w:rPr>
            </w:pPr>
          </w:p>
        </w:tc>
        <w:tc>
          <w:tcPr>
            <w:tcW w:w="4507" w:type="dxa"/>
          </w:tcPr>
          <w:p w14:paraId="2540BAF3" w14:textId="7968A594" w:rsidR="00F466D0" w:rsidRPr="009E72AA" w:rsidRDefault="00F466D0" w:rsidP="00F466D0">
            <w:pPr>
              <w:pStyle w:val="1"/>
              <w:shd w:val="clear" w:color="auto" w:fill="auto"/>
              <w:spacing w:before="120" w:line="240" w:lineRule="auto"/>
              <w:ind w:left="20" w:right="20"/>
              <w:jc w:val="both"/>
              <w:rPr>
                <w:b/>
                <w:bCs/>
                <w:sz w:val="24"/>
                <w:szCs w:val="24"/>
                <w:u w:val="single"/>
                <w:lang w:val="bg-BG"/>
              </w:rPr>
            </w:pPr>
            <w:r w:rsidRPr="009E72AA">
              <w:rPr>
                <w:b/>
                <w:bCs/>
                <w:sz w:val="24"/>
                <w:szCs w:val="24"/>
                <w:lang w:val="bg-BG" w:eastAsia="bg-BG"/>
              </w:rPr>
              <w:t>В том 2</w:t>
            </w:r>
            <w:r w:rsidRPr="009E72AA">
              <w:rPr>
                <w:sz w:val="24"/>
                <w:szCs w:val="24"/>
                <w:lang w:val="bg-BG" w:eastAsia="bg-BG"/>
              </w:rPr>
              <w:t xml:space="preserve">, </w:t>
            </w:r>
            <w:r w:rsidRPr="00B85E88">
              <w:rPr>
                <w:sz w:val="24"/>
                <w:szCs w:val="24"/>
                <w:lang w:val="bg-BG" w:eastAsia="bg-BG"/>
              </w:rPr>
              <w:t>в таблиците на стр. 376 и на стр. 389, в колона 2, на ред 1 думите „Дейностите са свързани с изграждане, реконструкция, рехабилитация и поддържане на пристанищата за</w:t>
            </w:r>
            <w:r w:rsidRPr="009E72AA">
              <w:rPr>
                <w:sz w:val="24"/>
                <w:szCs w:val="24"/>
                <w:lang w:val="bg-BG" w:eastAsia="bg-BG"/>
              </w:rPr>
              <w:t xml:space="preserve"> обществен транспорт с национално значение"' да се заменят с „Дейностите са свързани с изграждане на пристанища и пристанищни терминали - държавна собственост, както и реконструкция, рехабилитация и поддържане на пристанищните терминали - държавна собственост, от пристанищата за обществен транспорт, в случаите, когато това не е възложено на концесионер или на еднолично търговско дружество с държавно участие в капитала", защото </w:t>
            </w:r>
            <w:r w:rsidRPr="009E72AA">
              <w:rPr>
                <w:sz w:val="24"/>
                <w:szCs w:val="24"/>
                <w:lang w:val="bg-BG" w:eastAsia="bg-BG"/>
              </w:rPr>
              <w:lastRenderedPageBreak/>
              <w:t>това е коректният текст, съобразен с действащата редакция на чл. 115м, ал. 1, т. 1 ЗМПВВППРБ.</w:t>
            </w:r>
          </w:p>
        </w:tc>
        <w:tc>
          <w:tcPr>
            <w:tcW w:w="2014" w:type="dxa"/>
          </w:tcPr>
          <w:p w14:paraId="3F50B8E5" w14:textId="6EEF2255" w:rsidR="00F466D0" w:rsidRPr="00B85E88" w:rsidRDefault="00F466D0" w:rsidP="00F466D0">
            <w:pPr>
              <w:pStyle w:val="Subtitle"/>
              <w:spacing w:before="120"/>
              <w:jc w:val="both"/>
              <w:rPr>
                <w:b w:val="0"/>
                <w:sz w:val="24"/>
                <w:szCs w:val="24"/>
              </w:rPr>
            </w:pPr>
            <w:r>
              <w:rPr>
                <w:b w:val="0"/>
                <w:sz w:val="24"/>
                <w:szCs w:val="24"/>
              </w:rPr>
              <w:lastRenderedPageBreak/>
              <w:t>Не се п</w:t>
            </w:r>
            <w:r w:rsidRPr="00B85E88">
              <w:rPr>
                <w:b w:val="0"/>
                <w:sz w:val="24"/>
                <w:szCs w:val="24"/>
              </w:rPr>
              <w:t>риема</w:t>
            </w:r>
          </w:p>
        </w:tc>
        <w:tc>
          <w:tcPr>
            <w:tcW w:w="3969" w:type="dxa"/>
          </w:tcPr>
          <w:p w14:paraId="16D20103" w14:textId="13297288" w:rsidR="00F466D0" w:rsidRPr="00F466D0" w:rsidRDefault="00F466D0" w:rsidP="00F466D0">
            <w:pPr>
              <w:pStyle w:val="Subtitle"/>
              <w:spacing w:before="120"/>
              <w:jc w:val="both"/>
              <w:rPr>
                <w:b w:val="0"/>
                <w:bCs/>
                <w:sz w:val="24"/>
                <w:szCs w:val="24"/>
              </w:rPr>
            </w:pPr>
            <w:r w:rsidRPr="00F466D0">
              <w:rPr>
                <w:b w:val="0"/>
                <w:bCs/>
                <w:sz w:val="24"/>
                <w:szCs w:val="24"/>
              </w:rPr>
              <w:t>Не се приема направената бележка поради това, че в таблица 7.4.1 и таблица 7.7.1.2 се разглеждат дейности, които оказват въздействие върху почвите и сухоземната флора и нямат отношение  към това чия собственост са и на кого са възложени, а само със самата пристанищна инфраструктура и дейностите, които се извършват от нея.</w:t>
            </w:r>
          </w:p>
        </w:tc>
      </w:tr>
      <w:tr w:rsidR="00F466D0" w:rsidRPr="008C6C17" w14:paraId="00C38FDC" w14:textId="77777777" w:rsidTr="00F466D0">
        <w:trPr>
          <w:gridAfter w:val="1"/>
          <w:wAfter w:w="15" w:type="dxa"/>
        </w:trPr>
        <w:tc>
          <w:tcPr>
            <w:tcW w:w="3006" w:type="dxa"/>
            <w:vMerge/>
          </w:tcPr>
          <w:p w14:paraId="1680AB1C" w14:textId="77777777" w:rsidR="00F466D0" w:rsidRPr="009E72AA" w:rsidRDefault="00F466D0" w:rsidP="00F466D0">
            <w:pPr>
              <w:pStyle w:val="Subtitle"/>
              <w:spacing w:before="120"/>
              <w:jc w:val="left"/>
              <w:rPr>
                <w:b w:val="0"/>
                <w:sz w:val="24"/>
                <w:szCs w:val="24"/>
              </w:rPr>
            </w:pPr>
          </w:p>
        </w:tc>
        <w:tc>
          <w:tcPr>
            <w:tcW w:w="4507" w:type="dxa"/>
          </w:tcPr>
          <w:p w14:paraId="57F3FDD2" w14:textId="77777777" w:rsidR="00F466D0" w:rsidRPr="00F466D0" w:rsidRDefault="00F466D0" w:rsidP="00F466D0">
            <w:pPr>
              <w:pStyle w:val="30"/>
              <w:shd w:val="clear" w:color="auto" w:fill="auto"/>
              <w:spacing w:before="120" w:line="240" w:lineRule="auto"/>
              <w:rPr>
                <w:sz w:val="24"/>
                <w:szCs w:val="24"/>
                <w:u w:val="single"/>
                <w:lang w:val="bg-BG" w:eastAsia="bg-BG"/>
              </w:rPr>
            </w:pPr>
            <w:bookmarkStart w:id="5" w:name="bookmark5"/>
            <w:r w:rsidRPr="00F466D0">
              <w:rPr>
                <w:sz w:val="24"/>
                <w:szCs w:val="24"/>
                <w:u w:val="single"/>
                <w:lang w:val="bg-BG" w:eastAsia="bg-BG"/>
              </w:rPr>
              <w:t>По проекта на МППРБ</w:t>
            </w:r>
            <w:bookmarkEnd w:id="5"/>
          </w:p>
          <w:p w14:paraId="465D4458" w14:textId="447A635D" w:rsidR="00F466D0" w:rsidRPr="00F466D0" w:rsidRDefault="00F466D0" w:rsidP="00F466D0">
            <w:pPr>
              <w:pStyle w:val="1"/>
              <w:shd w:val="clear" w:color="auto" w:fill="auto"/>
              <w:spacing w:before="120" w:line="240" w:lineRule="auto"/>
              <w:ind w:left="20" w:right="20"/>
              <w:jc w:val="both"/>
              <w:rPr>
                <w:b/>
                <w:bCs/>
                <w:sz w:val="24"/>
                <w:szCs w:val="24"/>
                <w:lang w:val="bg-BG" w:eastAsia="bg-BG"/>
              </w:rPr>
            </w:pPr>
            <w:r w:rsidRPr="00F466D0">
              <w:rPr>
                <w:b/>
                <w:bCs/>
                <w:sz w:val="24"/>
                <w:szCs w:val="24"/>
                <w:u w:val="single"/>
                <w:lang w:val="bg-BG" w:eastAsia="bg-BG"/>
              </w:rPr>
              <w:t>Общи бележки,</w:t>
            </w:r>
            <w:r w:rsidRPr="00F466D0">
              <w:rPr>
                <w:sz w:val="24"/>
                <w:szCs w:val="24"/>
                <w:lang w:val="bg-BG" w:eastAsia="bg-BG"/>
              </w:rPr>
              <w:t xml:space="preserve"> които засягат Общата</w:t>
            </w:r>
            <w:r w:rsidRPr="00F466D0">
              <w:rPr>
                <w:b/>
                <w:bCs/>
                <w:sz w:val="24"/>
                <w:szCs w:val="24"/>
                <w:lang w:val="bg-BG" w:eastAsia="bg-BG"/>
              </w:rPr>
              <w:t xml:space="preserve"> обяснителна записка</w:t>
            </w:r>
            <w:r w:rsidRPr="00F466D0">
              <w:rPr>
                <w:sz w:val="24"/>
                <w:szCs w:val="24"/>
                <w:lang w:val="bg-BG" w:eastAsia="bg-BG"/>
              </w:rPr>
              <w:t xml:space="preserve"> и</w:t>
            </w:r>
            <w:r w:rsidRPr="00F466D0">
              <w:rPr>
                <w:b/>
                <w:bCs/>
                <w:sz w:val="24"/>
                <w:szCs w:val="24"/>
                <w:lang w:val="bg-BG" w:eastAsia="bg-BG"/>
              </w:rPr>
              <w:t xml:space="preserve"> том 6 „Морски транспорт":</w:t>
            </w:r>
          </w:p>
          <w:p w14:paraId="4EAA7E6A" w14:textId="5AA85AF4" w:rsidR="00F466D0" w:rsidRPr="00F466D0" w:rsidRDefault="00F466D0" w:rsidP="00F466D0">
            <w:pPr>
              <w:pStyle w:val="1"/>
              <w:numPr>
                <w:ilvl w:val="1"/>
                <w:numId w:val="10"/>
              </w:numPr>
              <w:shd w:val="clear" w:color="auto" w:fill="auto"/>
              <w:spacing w:before="120" w:line="240" w:lineRule="auto"/>
              <w:ind w:left="0" w:right="20" w:firstLine="0"/>
              <w:jc w:val="both"/>
              <w:rPr>
                <w:sz w:val="24"/>
                <w:szCs w:val="24"/>
                <w:lang w:val="bg-BG"/>
              </w:rPr>
            </w:pPr>
            <w:r w:rsidRPr="00F466D0">
              <w:rPr>
                <w:sz w:val="24"/>
                <w:szCs w:val="24"/>
                <w:lang w:val="bg-BG" w:eastAsia="bg-BG"/>
              </w:rPr>
              <w:t xml:space="preserve"> С оглед на казаното по-горе кои са морските пристанища за обществен транспорт, както и с оглед на първото възражение на Асоциацията на българските частни пристанища (наш вх. № 1599/30.08.2021 г.), което е напълно основателно, бихме искали да уточним следното:</w:t>
            </w:r>
          </w:p>
          <w:p w14:paraId="7DC09407" w14:textId="21A79D46" w:rsidR="00F466D0" w:rsidRPr="00F466D0" w:rsidRDefault="00F466D0" w:rsidP="00F466D0">
            <w:pPr>
              <w:pStyle w:val="1"/>
              <w:shd w:val="clear" w:color="auto" w:fill="auto"/>
              <w:spacing w:before="120" w:line="240" w:lineRule="auto"/>
              <w:ind w:left="20" w:right="20"/>
              <w:jc w:val="both"/>
              <w:rPr>
                <w:sz w:val="24"/>
                <w:szCs w:val="24"/>
                <w:lang w:val="bg-BG"/>
              </w:rPr>
            </w:pPr>
            <w:bookmarkStart w:id="6" w:name="_Hlk83050537"/>
            <w:r w:rsidRPr="00F466D0">
              <w:rPr>
                <w:sz w:val="24"/>
                <w:szCs w:val="24"/>
                <w:lang w:val="bg-BG" w:eastAsia="bg-BG"/>
              </w:rPr>
              <w:t xml:space="preserve">След изменението на ЗМПВВППРБ, извършено със ЗИДЗМПВВППРБ (ДВ, бр. 104 от 2020 г.) и издадената в изпълнение на § 53, ал. 1 от Преходните и заключителни разпоредби на същия изменителен закон Заповед № РД-08-19 на министъра на транспорта, информационните технологии и съобщенията от 21 януари 2021 г., пристанище за обществен транспорт Варна включва следните пристанищни терминали - държавна и частна </w:t>
            </w:r>
            <w:r w:rsidRPr="00F466D0">
              <w:rPr>
                <w:sz w:val="24"/>
                <w:szCs w:val="24"/>
                <w:lang w:val="bg-BG" w:eastAsia="bg-BG"/>
              </w:rPr>
              <w:lastRenderedPageBreak/>
              <w:t>собственост, а именно: Балчик Варна-изток, Петрол, „ПЧМВ - Варна", „Терминал за базови масла", „Одесос ПБМ - Варна", Леспорт, „ТЕЦ Езерово", Варна-запад и Фериботен комплекс - Варна, а пристанище за обществен транспорт Бургас: Бургас-изток - 1, Бургас-изток — 2, Бургас-запад, „Порт България Уест", „Кораборемонтен завод „Порт - Бургас", „Трансстрой - Бургас", „Бургаски корабостроителници южен кей - Л", Росенец и Несебър.</w:t>
            </w:r>
          </w:p>
          <w:bookmarkEnd w:id="6"/>
          <w:p w14:paraId="5FFBC37B" w14:textId="4FF7733D" w:rsidR="00F466D0" w:rsidRPr="00F466D0" w:rsidRDefault="00F466D0" w:rsidP="00F466D0">
            <w:pPr>
              <w:pStyle w:val="1"/>
              <w:shd w:val="clear" w:color="auto" w:fill="auto"/>
              <w:spacing w:before="120" w:line="240" w:lineRule="auto"/>
              <w:ind w:left="20" w:right="20"/>
              <w:jc w:val="both"/>
              <w:rPr>
                <w:sz w:val="24"/>
                <w:szCs w:val="24"/>
                <w:lang w:val="bg-BG"/>
              </w:rPr>
            </w:pPr>
            <w:r w:rsidRPr="00F466D0">
              <w:rPr>
                <w:sz w:val="24"/>
                <w:szCs w:val="24"/>
                <w:lang w:val="bg-BG" w:eastAsia="bg-BG"/>
              </w:rPr>
              <w:t>По този начин следва да бъдат редактирани съответните текстове, представящи терминалите на пристанищата за обществен транспорт Варна и Бургас в Общата обяснителна записка и в том 6 „Морски транспорт", за да не са в колизия с действащите разпоредби на ЗМПВВППРБ.</w:t>
            </w:r>
          </w:p>
          <w:p w14:paraId="61311548" w14:textId="3FF2D320" w:rsidR="00F466D0" w:rsidRPr="00F466D0" w:rsidRDefault="00F466D0" w:rsidP="00F466D0">
            <w:pPr>
              <w:pStyle w:val="1"/>
              <w:shd w:val="clear" w:color="auto" w:fill="auto"/>
              <w:spacing w:before="120" w:line="240" w:lineRule="auto"/>
              <w:ind w:left="20" w:right="20"/>
              <w:jc w:val="both"/>
              <w:rPr>
                <w:b/>
                <w:bCs/>
                <w:sz w:val="16"/>
                <w:szCs w:val="24"/>
                <w:u w:val="single"/>
                <w:lang w:val="bg-BG"/>
              </w:rPr>
            </w:pPr>
            <w:r w:rsidRPr="00F466D0">
              <w:rPr>
                <w:sz w:val="24"/>
                <w:szCs w:val="24"/>
                <w:lang w:val="bg-BG" w:eastAsia="bg-BG"/>
              </w:rPr>
              <w:t xml:space="preserve">Тази информация е и публично достъпна на интернет страницата на Изпълнителна агенция „Морска администрация", в рубриката „Пристанища", раздел „Регистър пристанища", а данните за характеристиките на терминалите - частна държавна собственост (до 12 декември 2020 г. - пристанища за </w:t>
            </w:r>
            <w:r w:rsidRPr="00F466D0">
              <w:rPr>
                <w:sz w:val="24"/>
                <w:szCs w:val="24"/>
                <w:lang w:val="bg-BG" w:eastAsia="bg-BG"/>
              </w:rPr>
              <w:lastRenderedPageBreak/>
              <w:t>обществен транспорт с регионално значение) са предоставени на авторите на проекта на МППРБ с писмо, наш изх. № 2025/05.11.2019 г.</w:t>
            </w:r>
            <w:r w:rsidRPr="00F466D0">
              <w:rPr>
                <w:sz w:val="16"/>
                <w:szCs w:val="24"/>
                <w:lang w:val="bg-BG" w:eastAsia="bg-BG"/>
              </w:rPr>
              <w:t xml:space="preserve"> </w:t>
            </w:r>
          </w:p>
        </w:tc>
        <w:tc>
          <w:tcPr>
            <w:tcW w:w="2014" w:type="dxa"/>
          </w:tcPr>
          <w:p w14:paraId="26430C5D" w14:textId="77777777" w:rsidR="00F466D0" w:rsidRPr="00B85E88" w:rsidRDefault="00F466D0" w:rsidP="00F466D0">
            <w:pPr>
              <w:pStyle w:val="Subtitle"/>
              <w:spacing w:before="120"/>
              <w:jc w:val="both"/>
              <w:rPr>
                <w:b w:val="0"/>
                <w:sz w:val="24"/>
                <w:szCs w:val="24"/>
              </w:rPr>
            </w:pPr>
          </w:p>
          <w:p w14:paraId="6A6D3EFF" w14:textId="77777777" w:rsidR="00F466D0" w:rsidRPr="00B85E88" w:rsidRDefault="00F466D0" w:rsidP="00F466D0">
            <w:pPr>
              <w:pStyle w:val="Subtitle"/>
              <w:spacing w:before="120"/>
              <w:jc w:val="both"/>
              <w:rPr>
                <w:b w:val="0"/>
                <w:sz w:val="24"/>
                <w:szCs w:val="24"/>
              </w:rPr>
            </w:pPr>
          </w:p>
          <w:p w14:paraId="0A554F76" w14:textId="77777777" w:rsidR="00F466D0" w:rsidRPr="00B85E88" w:rsidRDefault="00F466D0" w:rsidP="00F466D0">
            <w:pPr>
              <w:pStyle w:val="Subtitle"/>
              <w:spacing w:before="120"/>
              <w:jc w:val="both"/>
              <w:rPr>
                <w:b w:val="0"/>
                <w:sz w:val="24"/>
                <w:szCs w:val="24"/>
              </w:rPr>
            </w:pPr>
          </w:p>
          <w:p w14:paraId="0068295F" w14:textId="77777777" w:rsidR="00F466D0" w:rsidRPr="00B85E88" w:rsidRDefault="00F466D0" w:rsidP="00F466D0">
            <w:pPr>
              <w:pStyle w:val="Subtitle"/>
              <w:spacing w:before="120"/>
              <w:jc w:val="both"/>
              <w:rPr>
                <w:b w:val="0"/>
                <w:sz w:val="24"/>
                <w:szCs w:val="24"/>
              </w:rPr>
            </w:pPr>
          </w:p>
          <w:p w14:paraId="40101BC7" w14:textId="77777777" w:rsidR="00F466D0" w:rsidRPr="00B85E88" w:rsidRDefault="00F466D0" w:rsidP="00F466D0">
            <w:pPr>
              <w:pStyle w:val="Subtitle"/>
              <w:spacing w:before="120"/>
              <w:jc w:val="both"/>
              <w:rPr>
                <w:b w:val="0"/>
                <w:sz w:val="24"/>
                <w:szCs w:val="24"/>
              </w:rPr>
            </w:pPr>
          </w:p>
          <w:p w14:paraId="236CA783" w14:textId="77777777" w:rsidR="00F466D0" w:rsidRPr="00B85E88" w:rsidRDefault="00F466D0" w:rsidP="00F466D0">
            <w:pPr>
              <w:pStyle w:val="Subtitle"/>
              <w:spacing w:before="120"/>
              <w:jc w:val="both"/>
              <w:rPr>
                <w:b w:val="0"/>
                <w:sz w:val="24"/>
                <w:szCs w:val="24"/>
              </w:rPr>
            </w:pPr>
          </w:p>
          <w:p w14:paraId="63231C8D" w14:textId="77777777" w:rsidR="00F466D0" w:rsidRPr="00B85E88" w:rsidRDefault="00F466D0" w:rsidP="00F466D0">
            <w:pPr>
              <w:pStyle w:val="Subtitle"/>
              <w:spacing w:before="120"/>
              <w:jc w:val="both"/>
              <w:rPr>
                <w:b w:val="0"/>
                <w:sz w:val="24"/>
                <w:szCs w:val="24"/>
              </w:rPr>
            </w:pPr>
          </w:p>
          <w:p w14:paraId="2D27A5F6" w14:textId="77777777" w:rsidR="00F466D0" w:rsidRPr="00B85E88" w:rsidRDefault="00F466D0" w:rsidP="00F466D0">
            <w:pPr>
              <w:pStyle w:val="Subtitle"/>
              <w:spacing w:before="120"/>
              <w:jc w:val="both"/>
              <w:rPr>
                <w:b w:val="0"/>
                <w:sz w:val="24"/>
                <w:szCs w:val="24"/>
              </w:rPr>
            </w:pPr>
          </w:p>
          <w:p w14:paraId="2F9C1DCF" w14:textId="77777777" w:rsidR="00F466D0" w:rsidRPr="00B85E88" w:rsidRDefault="00F466D0" w:rsidP="00F466D0">
            <w:pPr>
              <w:pStyle w:val="Subtitle"/>
              <w:spacing w:before="120"/>
              <w:jc w:val="both"/>
              <w:rPr>
                <w:b w:val="0"/>
                <w:sz w:val="24"/>
                <w:szCs w:val="24"/>
              </w:rPr>
            </w:pPr>
          </w:p>
          <w:p w14:paraId="41312F08" w14:textId="77777777" w:rsidR="00F466D0" w:rsidRPr="00B85E88" w:rsidRDefault="00F466D0" w:rsidP="00F466D0">
            <w:pPr>
              <w:pStyle w:val="Subtitle"/>
              <w:spacing w:before="120"/>
              <w:jc w:val="both"/>
              <w:rPr>
                <w:b w:val="0"/>
                <w:sz w:val="24"/>
                <w:szCs w:val="24"/>
              </w:rPr>
            </w:pPr>
          </w:p>
          <w:p w14:paraId="159071BC" w14:textId="77777777" w:rsidR="00F466D0" w:rsidRPr="00B85E88" w:rsidRDefault="00F466D0" w:rsidP="00F466D0">
            <w:pPr>
              <w:pStyle w:val="Subtitle"/>
              <w:spacing w:before="120"/>
              <w:jc w:val="both"/>
              <w:rPr>
                <w:b w:val="0"/>
                <w:sz w:val="24"/>
                <w:szCs w:val="24"/>
              </w:rPr>
            </w:pPr>
          </w:p>
          <w:p w14:paraId="6B43B5FA" w14:textId="77777777" w:rsidR="00F466D0" w:rsidRPr="00B85E88" w:rsidRDefault="00F466D0" w:rsidP="00F466D0">
            <w:pPr>
              <w:pStyle w:val="Subtitle"/>
              <w:spacing w:before="120"/>
              <w:jc w:val="both"/>
              <w:rPr>
                <w:b w:val="0"/>
                <w:sz w:val="24"/>
                <w:szCs w:val="24"/>
              </w:rPr>
            </w:pPr>
          </w:p>
          <w:p w14:paraId="39BA5138" w14:textId="77777777" w:rsidR="00F466D0" w:rsidRPr="00B85E88" w:rsidRDefault="00F466D0" w:rsidP="00F466D0">
            <w:pPr>
              <w:pStyle w:val="Subtitle"/>
              <w:spacing w:before="120"/>
              <w:jc w:val="both"/>
              <w:rPr>
                <w:b w:val="0"/>
                <w:sz w:val="24"/>
                <w:szCs w:val="24"/>
              </w:rPr>
            </w:pPr>
          </w:p>
          <w:p w14:paraId="6A7D4B94" w14:textId="77777777" w:rsidR="00F466D0" w:rsidRPr="00B85E88" w:rsidRDefault="00F466D0" w:rsidP="00F466D0">
            <w:pPr>
              <w:pStyle w:val="Subtitle"/>
              <w:spacing w:before="120"/>
              <w:jc w:val="both"/>
              <w:rPr>
                <w:b w:val="0"/>
                <w:sz w:val="24"/>
                <w:szCs w:val="24"/>
              </w:rPr>
            </w:pPr>
          </w:p>
          <w:p w14:paraId="3EDF74DD" w14:textId="77777777" w:rsidR="00F466D0" w:rsidRPr="00B85E88" w:rsidRDefault="00F466D0" w:rsidP="00F466D0">
            <w:pPr>
              <w:pStyle w:val="Subtitle"/>
              <w:spacing w:before="120"/>
              <w:jc w:val="both"/>
              <w:rPr>
                <w:b w:val="0"/>
                <w:sz w:val="24"/>
                <w:szCs w:val="24"/>
              </w:rPr>
            </w:pPr>
          </w:p>
          <w:p w14:paraId="30939ED3" w14:textId="77777777" w:rsidR="00F466D0" w:rsidRPr="00B85E88" w:rsidRDefault="00F466D0" w:rsidP="00F466D0">
            <w:pPr>
              <w:pStyle w:val="Subtitle"/>
              <w:spacing w:before="120"/>
              <w:jc w:val="both"/>
              <w:rPr>
                <w:b w:val="0"/>
                <w:sz w:val="24"/>
                <w:szCs w:val="24"/>
              </w:rPr>
            </w:pPr>
          </w:p>
          <w:p w14:paraId="118B28A7" w14:textId="77777777" w:rsidR="00F466D0" w:rsidRPr="00B85E88" w:rsidRDefault="00F466D0" w:rsidP="00F466D0">
            <w:pPr>
              <w:pStyle w:val="Subtitle"/>
              <w:spacing w:before="120"/>
              <w:jc w:val="both"/>
              <w:rPr>
                <w:b w:val="0"/>
                <w:sz w:val="24"/>
                <w:szCs w:val="24"/>
              </w:rPr>
            </w:pPr>
          </w:p>
          <w:p w14:paraId="6D4FAA0D" w14:textId="77777777" w:rsidR="00F466D0" w:rsidRPr="00B85E88" w:rsidRDefault="00F466D0" w:rsidP="00F466D0">
            <w:pPr>
              <w:pStyle w:val="Subtitle"/>
              <w:spacing w:before="120"/>
              <w:jc w:val="both"/>
              <w:rPr>
                <w:b w:val="0"/>
                <w:sz w:val="24"/>
                <w:szCs w:val="24"/>
              </w:rPr>
            </w:pPr>
          </w:p>
          <w:p w14:paraId="330A4944" w14:textId="4FBC027A" w:rsidR="00F466D0" w:rsidRPr="00B85E88" w:rsidRDefault="00F466D0" w:rsidP="00F466D0">
            <w:pPr>
              <w:pStyle w:val="Subtitle"/>
              <w:spacing w:before="120"/>
              <w:jc w:val="both"/>
              <w:rPr>
                <w:b w:val="0"/>
                <w:sz w:val="24"/>
                <w:szCs w:val="24"/>
              </w:rPr>
            </w:pPr>
            <w:r w:rsidRPr="00B85E88">
              <w:rPr>
                <w:b w:val="0"/>
                <w:sz w:val="24"/>
                <w:szCs w:val="24"/>
              </w:rPr>
              <w:lastRenderedPageBreak/>
              <w:t>Приема се</w:t>
            </w:r>
          </w:p>
        </w:tc>
        <w:tc>
          <w:tcPr>
            <w:tcW w:w="3969" w:type="dxa"/>
          </w:tcPr>
          <w:p w14:paraId="7DD8BC48" w14:textId="77777777" w:rsidR="00F466D0" w:rsidRPr="00B85E88" w:rsidRDefault="00F466D0" w:rsidP="00F466D0">
            <w:pPr>
              <w:pStyle w:val="Subtitle"/>
              <w:spacing w:before="120"/>
              <w:jc w:val="both"/>
              <w:rPr>
                <w:b w:val="0"/>
                <w:sz w:val="24"/>
                <w:szCs w:val="24"/>
              </w:rPr>
            </w:pPr>
          </w:p>
          <w:p w14:paraId="11D20C3D" w14:textId="77777777" w:rsidR="00F466D0" w:rsidRPr="00B85E88" w:rsidRDefault="00F466D0" w:rsidP="00F466D0">
            <w:pPr>
              <w:pStyle w:val="Subtitle"/>
              <w:spacing w:before="120"/>
              <w:jc w:val="both"/>
              <w:rPr>
                <w:b w:val="0"/>
                <w:sz w:val="24"/>
                <w:szCs w:val="24"/>
              </w:rPr>
            </w:pPr>
          </w:p>
          <w:p w14:paraId="373E2970" w14:textId="77777777" w:rsidR="00F466D0" w:rsidRPr="00B85E88" w:rsidRDefault="00F466D0" w:rsidP="00F466D0">
            <w:pPr>
              <w:pStyle w:val="Subtitle"/>
              <w:spacing w:before="120"/>
              <w:jc w:val="both"/>
              <w:rPr>
                <w:b w:val="0"/>
                <w:sz w:val="24"/>
                <w:szCs w:val="24"/>
              </w:rPr>
            </w:pPr>
          </w:p>
          <w:p w14:paraId="324F8265" w14:textId="77777777" w:rsidR="00F466D0" w:rsidRPr="00B85E88" w:rsidRDefault="00F466D0" w:rsidP="00F466D0">
            <w:pPr>
              <w:pStyle w:val="Subtitle"/>
              <w:spacing w:before="120"/>
              <w:jc w:val="both"/>
              <w:rPr>
                <w:b w:val="0"/>
                <w:sz w:val="24"/>
                <w:szCs w:val="24"/>
              </w:rPr>
            </w:pPr>
          </w:p>
          <w:p w14:paraId="49DEF653" w14:textId="77777777" w:rsidR="00F466D0" w:rsidRPr="00B85E88" w:rsidRDefault="00F466D0" w:rsidP="00F466D0">
            <w:pPr>
              <w:pStyle w:val="Subtitle"/>
              <w:spacing w:before="120"/>
              <w:jc w:val="both"/>
              <w:rPr>
                <w:b w:val="0"/>
                <w:sz w:val="24"/>
                <w:szCs w:val="24"/>
              </w:rPr>
            </w:pPr>
          </w:p>
          <w:p w14:paraId="597851DC" w14:textId="77777777" w:rsidR="00F466D0" w:rsidRPr="00B85E88" w:rsidRDefault="00F466D0" w:rsidP="00F466D0">
            <w:pPr>
              <w:pStyle w:val="Subtitle"/>
              <w:spacing w:before="120"/>
              <w:jc w:val="both"/>
              <w:rPr>
                <w:b w:val="0"/>
                <w:sz w:val="24"/>
                <w:szCs w:val="24"/>
              </w:rPr>
            </w:pPr>
          </w:p>
          <w:p w14:paraId="4A810BDB" w14:textId="77777777" w:rsidR="00F466D0" w:rsidRPr="00B85E88" w:rsidRDefault="00F466D0" w:rsidP="00F466D0">
            <w:pPr>
              <w:pStyle w:val="Subtitle"/>
              <w:spacing w:before="120"/>
              <w:jc w:val="both"/>
              <w:rPr>
                <w:b w:val="0"/>
                <w:sz w:val="24"/>
                <w:szCs w:val="24"/>
              </w:rPr>
            </w:pPr>
          </w:p>
          <w:p w14:paraId="3C3DD473" w14:textId="77777777" w:rsidR="00F466D0" w:rsidRPr="00B85E88" w:rsidRDefault="00F466D0" w:rsidP="00F466D0">
            <w:pPr>
              <w:pStyle w:val="Subtitle"/>
              <w:spacing w:before="120"/>
              <w:jc w:val="both"/>
              <w:rPr>
                <w:b w:val="0"/>
                <w:sz w:val="24"/>
                <w:szCs w:val="24"/>
              </w:rPr>
            </w:pPr>
          </w:p>
          <w:p w14:paraId="0AE64C93" w14:textId="77777777" w:rsidR="00F466D0" w:rsidRPr="00B85E88" w:rsidRDefault="00F466D0" w:rsidP="00F466D0">
            <w:pPr>
              <w:pStyle w:val="Subtitle"/>
              <w:spacing w:before="120"/>
              <w:jc w:val="both"/>
              <w:rPr>
                <w:b w:val="0"/>
                <w:sz w:val="24"/>
                <w:szCs w:val="24"/>
              </w:rPr>
            </w:pPr>
          </w:p>
          <w:p w14:paraId="65F15772" w14:textId="77777777" w:rsidR="00F466D0" w:rsidRPr="00B85E88" w:rsidRDefault="00F466D0" w:rsidP="00F466D0">
            <w:pPr>
              <w:pStyle w:val="Subtitle"/>
              <w:spacing w:before="120"/>
              <w:jc w:val="both"/>
              <w:rPr>
                <w:b w:val="0"/>
                <w:sz w:val="24"/>
                <w:szCs w:val="24"/>
              </w:rPr>
            </w:pPr>
          </w:p>
          <w:p w14:paraId="08EEDCDB" w14:textId="64A70F3D" w:rsidR="00F466D0" w:rsidRPr="00B85E88" w:rsidRDefault="00F466D0" w:rsidP="00F466D0">
            <w:pPr>
              <w:pStyle w:val="Subtitle"/>
              <w:spacing w:before="120"/>
              <w:jc w:val="both"/>
              <w:rPr>
                <w:b w:val="0"/>
                <w:sz w:val="24"/>
                <w:szCs w:val="24"/>
              </w:rPr>
            </w:pPr>
            <w:r w:rsidRPr="00B85E88">
              <w:rPr>
                <w:b w:val="0"/>
                <w:sz w:val="24"/>
                <w:szCs w:val="24"/>
              </w:rPr>
              <w:t xml:space="preserve"> </w:t>
            </w:r>
          </w:p>
          <w:p w14:paraId="3C6336E8" w14:textId="77777777" w:rsidR="00F466D0" w:rsidRPr="00B85E88" w:rsidRDefault="00F466D0" w:rsidP="00F466D0">
            <w:pPr>
              <w:pStyle w:val="Subtitle"/>
              <w:spacing w:before="120"/>
              <w:jc w:val="both"/>
              <w:rPr>
                <w:b w:val="0"/>
                <w:sz w:val="24"/>
                <w:szCs w:val="24"/>
              </w:rPr>
            </w:pPr>
          </w:p>
          <w:p w14:paraId="0052FA67" w14:textId="77777777" w:rsidR="00F466D0" w:rsidRPr="00B85E88" w:rsidRDefault="00F466D0" w:rsidP="00F466D0">
            <w:pPr>
              <w:pStyle w:val="Subtitle"/>
              <w:spacing w:before="120"/>
              <w:jc w:val="both"/>
              <w:rPr>
                <w:b w:val="0"/>
                <w:sz w:val="24"/>
                <w:szCs w:val="24"/>
              </w:rPr>
            </w:pPr>
          </w:p>
          <w:p w14:paraId="2A964D97" w14:textId="77777777" w:rsidR="00F466D0" w:rsidRPr="00B85E88" w:rsidRDefault="00F466D0" w:rsidP="00F466D0">
            <w:pPr>
              <w:pStyle w:val="Subtitle"/>
              <w:spacing w:before="120"/>
              <w:jc w:val="both"/>
              <w:rPr>
                <w:b w:val="0"/>
                <w:sz w:val="24"/>
                <w:szCs w:val="24"/>
              </w:rPr>
            </w:pPr>
          </w:p>
          <w:p w14:paraId="14B72CBA" w14:textId="77777777" w:rsidR="00F466D0" w:rsidRPr="00B85E88" w:rsidRDefault="00F466D0" w:rsidP="00F466D0">
            <w:pPr>
              <w:pStyle w:val="Subtitle"/>
              <w:spacing w:before="120"/>
              <w:jc w:val="both"/>
              <w:rPr>
                <w:b w:val="0"/>
                <w:sz w:val="24"/>
                <w:szCs w:val="24"/>
              </w:rPr>
            </w:pPr>
          </w:p>
          <w:p w14:paraId="53C01BF3" w14:textId="77777777" w:rsidR="00F466D0" w:rsidRPr="00B85E88" w:rsidRDefault="00F466D0" w:rsidP="00F466D0">
            <w:pPr>
              <w:pStyle w:val="Subtitle"/>
              <w:spacing w:before="120"/>
              <w:jc w:val="both"/>
              <w:rPr>
                <w:b w:val="0"/>
                <w:sz w:val="24"/>
                <w:szCs w:val="24"/>
              </w:rPr>
            </w:pPr>
          </w:p>
          <w:p w14:paraId="099377E4" w14:textId="77777777" w:rsidR="00F466D0" w:rsidRPr="00B85E88" w:rsidRDefault="00F466D0" w:rsidP="00F466D0">
            <w:pPr>
              <w:pStyle w:val="Subtitle"/>
              <w:spacing w:before="120"/>
              <w:jc w:val="both"/>
              <w:rPr>
                <w:b w:val="0"/>
                <w:sz w:val="24"/>
                <w:szCs w:val="24"/>
              </w:rPr>
            </w:pPr>
          </w:p>
          <w:p w14:paraId="1AD0CCDE" w14:textId="77777777" w:rsidR="00F466D0" w:rsidRPr="00B85E88" w:rsidRDefault="00F466D0" w:rsidP="00F466D0">
            <w:pPr>
              <w:pStyle w:val="Subtitle"/>
              <w:spacing w:before="120"/>
              <w:jc w:val="both"/>
              <w:rPr>
                <w:b w:val="0"/>
                <w:sz w:val="24"/>
                <w:szCs w:val="24"/>
              </w:rPr>
            </w:pPr>
          </w:p>
          <w:p w14:paraId="2CA994F0" w14:textId="05F6031C" w:rsidR="00F466D0" w:rsidRPr="00B85E88" w:rsidRDefault="00F466D0" w:rsidP="00F466D0">
            <w:pPr>
              <w:pStyle w:val="Subtitle"/>
              <w:spacing w:before="120"/>
              <w:jc w:val="both"/>
              <w:rPr>
                <w:b w:val="0"/>
                <w:sz w:val="24"/>
                <w:szCs w:val="24"/>
              </w:rPr>
            </w:pPr>
            <w:r w:rsidRPr="00B85E88">
              <w:rPr>
                <w:b w:val="0"/>
                <w:sz w:val="24"/>
                <w:szCs w:val="24"/>
              </w:rPr>
              <w:lastRenderedPageBreak/>
              <w:t>Текстове са редактирани в съответствие с изменението на ЗМПВВППРБ ЗВ бр. 104 от 2020 г. Пълен актуален към м. септември 2021 г. списък на пристанищата в съответствие с данните от Регистъра на ИАМА е  даден в Приложение 1 към Том 6. на МППРБ.</w:t>
            </w:r>
          </w:p>
        </w:tc>
      </w:tr>
      <w:tr w:rsidR="00F466D0" w:rsidRPr="008C6C17" w14:paraId="71A6EAA5" w14:textId="77777777" w:rsidTr="00F466D0">
        <w:trPr>
          <w:gridAfter w:val="1"/>
          <w:wAfter w:w="15" w:type="dxa"/>
        </w:trPr>
        <w:tc>
          <w:tcPr>
            <w:tcW w:w="3006" w:type="dxa"/>
            <w:vMerge/>
          </w:tcPr>
          <w:p w14:paraId="47945993" w14:textId="77777777" w:rsidR="00F466D0" w:rsidRPr="009E72AA" w:rsidRDefault="00F466D0" w:rsidP="00F466D0">
            <w:pPr>
              <w:pStyle w:val="Subtitle"/>
              <w:spacing w:before="120"/>
              <w:jc w:val="left"/>
              <w:rPr>
                <w:b w:val="0"/>
                <w:sz w:val="24"/>
                <w:szCs w:val="24"/>
              </w:rPr>
            </w:pPr>
          </w:p>
        </w:tc>
        <w:tc>
          <w:tcPr>
            <w:tcW w:w="4507" w:type="dxa"/>
          </w:tcPr>
          <w:p w14:paraId="4639B3CF" w14:textId="4CC81B5D" w:rsidR="00F466D0" w:rsidRPr="00B85E88" w:rsidRDefault="00F466D0" w:rsidP="00F466D0">
            <w:pPr>
              <w:pStyle w:val="1"/>
              <w:shd w:val="clear" w:color="auto" w:fill="auto"/>
              <w:tabs>
                <w:tab w:val="left" w:pos="1234"/>
              </w:tabs>
              <w:spacing w:before="120" w:line="240" w:lineRule="auto"/>
              <w:ind w:right="20"/>
              <w:jc w:val="both"/>
              <w:rPr>
                <w:sz w:val="24"/>
                <w:szCs w:val="24"/>
                <w:lang w:val="bg-BG"/>
              </w:rPr>
            </w:pPr>
            <w:r w:rsidRPr="009E72AA">
              <w:rPr>
                <w:sz w:val="24"/>
                <w:szCs w:val="24"/>
                <w:lang w:val="bg-BG" w:eastAsia="bg-BG"/>
              </w:rPr>
              <w:t xml:space="preserve">1.2. Предлагаме да бъде обмислена възможността в раздела „Законодателна рамка" на Общата </w:t>
            </w:r>
            <w:r w:rsidRPr="00B85E88">
              <w:rPr>
                <w:sz w:val="24"/>
                <w:szCs w:val="24"/>
                <w:lang w:val="bg-BG" w:eastAsia="bg-BG"/>
              </w:rPr>
              <w:t>обяснителна записка и в раздел „Законодателна рамка" на том 6 „Морски транспорт" да бъдат включени следните актове:</w:t>
            </w:r>
          </w:p>
          <w:p w14:paraId="2EB3E2F8" w14:textId="670513EF" w:rsidR="00F466D0" w:rsidRPr="009E72AA" w:rsidRDefault="00F466D0" w:rsidP="00F466D0">
            <w:pPr>
              <w:pStyle w:val="1"/>
              <w:numPr>
                <w:ilvl w:val="0"/>
                <w:numId w:val="11"/>
              </w:numPr>
              <w:shd w:val="clear" w:color="auto" w:fill="auto"/>
              <w:tabs>
                <w:tab w:val="left" w:pos="322"/>
              </w:tabs>
              <w:spacing w:before="120" w:line="240" w:lineRule="auto"/>
              <w:ind w:left="20" w:right="20" w:firstLine="19"/>
              <w:jc w:val="both"/>
              <w:rPr>
                <w:sz w:val="24"/>
                <w:szCs w:val="24"/>
                <w:lang w:val="bg-BG"/>
              </w:rPr>
            </w:pPr>
            <w:bookmarkStart w:id="7" w:name="_Hlk82892579"/>
            <w:r w:rsidRPr="00B85E88">
              <w:rPr>
                <w:sz w:val="24"/>
                <w:szCs w:val="24"/>
                <w:lang w:val="bg-BG" w:eastAsia="bg-BG"/>
              </w:rPr>
              <w:t>Директива (ЕС) 2016/802 на Европейския парламент и на Съвета от 11 май 2016 г. относно намаляването на съдържанието на сяра в определени</w:t>
            </w:r>
            <w:r w:rsidRPr="009E72AA">
              <w:rPr>
                <w:sz w:val="24"/>
                <w:szCs w:val="24"/>
                <w:lang w:val="bg-BG" w:eastAsia="bg-BG"/>
              </w:rPr>
              <w:t xml:space="preserve"> течни горива (ОВ, </w:t>
            </w:r>
            <w:r>
              <w:rPr>
                <w:sz w:val="24"/>
                <w:szCs w:val="24"/>
                <w:lang w:eastAsia="bg-BG"/>
              </w:rPr>
              <w:t>L</w:t>
            </w:r>
            <w:r w:rsidRPr="009E72AA">
              <w:rPr>
                <w:sz w:val="24"/>
                <w:szCs w:val="24"/>
                <w:lang w:val="bg-BG" w:eastAsia="bg-BG"/>
              </w:rPr>
              <w:t xml:space="preserve"> 132,21 май 2016 г.);</w:t>
            </w:r>
          </w:p>
          <w:p w14:paraId="4617049B" w14:textId="04FEADD4" w:rsidR="00F466D0" w:rsidRPr="009E72AA" w:rsidRDefault="00F466D0" w:rsidP="00F466D0">
            <w:pPr>
              <w:pStyle w:val="1"/>
              <w:numPr>
                <w:ilvl w:val="0"/>
                <w:numId w:val="11"/>
              </w:numPr>
              <w:shd w:val="clear" w:color="auto" w:fill="auto"/>
              <w:tabs>
                <w:tab w:val="left" w:pos="322"/>
              </w:tabs>
              <w:spacing w:before="120" w:line="240" w:lineRule="auto"/>
              <w:ind w:left="20" w:right="20" w:firstLine="19"/>
              <w:jc w:val="both"/>
              <w:rPr>
                <w:sz w:val="24"/>
                <w:szCs w:val="24"/>
                <w:lang w:val="bg-BG"/>
              </w:rPr>
            </w:pPr>
            <w:r w:rsidRPr="009E72AA">
              <w:rPr>
                <w:sz w:val="24"/>
                <w:szCs w:val="24"/>
                <w:lang w:val="bg-BG" w:eastAsia="bg-BG"/>
              </w:rPr>
              <w:t xml:space="preserve">Директива 2014/94/ЕС на Европейския парламент и на Съвета от 22 октомври 2014 г. за разгръщането на инфраструктура за алтернативни горива (ОВ, </w:t>
            </w:r>
            <w:r>
              <w:rPr>
                <w:sz w:val="24"/>
                <w:szCs w:val="24"/>
                <w:lang w:eastAsia="bg-BG"/>
              </w:rPr>
              <w:t>L</w:t>
            </w:r>
            <w:r w:rsidRPr="009E72AA">
              <w:rPr>
                <w:sz w:val="24"/>
                <w:szCs w:val="24"/>
                <w:lang w:val="bg-BG" w:eastAsia="bg-BG"/>
              </w:rPr>
              <w:t xml:space="preserve">307, 28 октомври 2014 г.), изменена с Делегиран регламент (ЕС) 2018/674 на Комисията от 17 ноември 2017 г (ОВ, </w:t>
            </w:r>
            <w:r>
              <w:rPr>
                <w:sz w:val="24"/>
                <w:szCs w:val="24"/>
                <w:lang w:eastAsia="bg-BG"/>
              </w:rPr>
              <w:t>L</w:t>
            </w:r>
            <w:r w:rsidRPr="009E72AA">
              <w:rPr>
                <w:sz w:val="24"/>
                <w:szCs w:val="24"/>
                <w:lang w:val="bg-BG" w:eastAsia="bg-BG"/>
              </w:rPr>
              <w:t>114, 4 май 2018 г.);</w:t>
            </w:r>
          </w:p>
          <w:p w14:paraId="7C189734" w14:textId="77777777" w:rsidR="00F466D0" w:rsidRPr="009E72AA" w:rsidRDefault="00F466D0" w:rsidP="00F466D0">
            <w:pPr>
              <w:pStyle w:val="1"/>
              <w:numPr>
                <w:ilvl w:val="0"/>
                <w:numId w:val="11"/>
              </w:numPr>
              <w:shd w:val="clear" w:color="auto" w:fill="auto"/>
              <w:tabs>
                <w:tab w:val="left" w:pos="322"/>
              </w:tabs>
              <w:spacing w:before="120" w:line="240" w:lineRule="auto"/>
              <w:ind w:left="20" w:firstLine="19"/>
              <w:jc w:val="both"/>
              <w:rPr>
                <w:sz w:val="24"/>
                <w:szCs w:val="24"/>
                <w:lang w:val="bg-BG"/>
              </w:rPr>
            </w:pPr>
            <w:r w:rsidRPr="009E72AA">
              <w:rPr>
                <w:sz w:val="24"/>
                <w:szCs w:val="24"/>
                <w:lang w:val="bg-BG" w:eastAsia="bg-BG"/>
              </w:rPr>
              <w:t>Кодекса на търговското корабоплаване;</w:t>
            </w:r>
          </w:p>
          <w:p w14:paraId="2D97E7B5" w14:textId="77777777" w:rsidR="00F466D0" w:rsidRDefault="00F466D0" w:rsidP="00F466D0">
            <w:pPr>
              <w:pStyle w:val="1"/>
              <w:numPr>
                <w:ilvl w:val="0"/>
                <w:numId w:val="11"/>
              </w:numPr>
              <w:shd w:val="clear" w:color="auto" w:fill="auto"/>
              <w:tabs>
                <w:tab w:val="left" w:pos="322"/>
              </w:tabs>
              <w:spacing w:before="120" w:line="240" w:lineRule="auto"/>
              <w:ind w:left="20" w:firstLine="19"/>
              <w:jc w:val="both"/>
              <w:rPr>
                <w:sz w:val="24"/>
                <w:szCs w:val="24"/>
                <w:lang w:val="bg-BG"/>
              </w:rPr>
            </w:pPr>
            <w:r w:rsidRPr="009E72AA">
              <w:rPr>
                <w:sz w:val="24"/>
                <w:szCs w:val="24"/>
                <w:lang w:val="bg-BG" w:eastAsia="bg-BG"/>
              </w:rPr>
              <w:lastRenderedPageBreak/>
              <w:t>Закона за чистотата на атмосферния въздух;</w:t>
            </w:r>
          </w:p>
          <w:p w14:paraId="493EA4CF" w14:textId="5C1F088D" w:rsidR="00F466D0" w:rsidRPr="00AD1437" w:rsidRDefault="00F466D0" w:rsidP="00F466D0">
            <w:pPr>
              <w:pStyle w:val="1"/>
              <w:numPr>
                <w:ilvl w:val="0"/>
                <w:numId w:val="11"/>
              </w:numPr>
              <w:shd w:val="clear" w:color="auto" w:fill="auto"/>
              <w:tabs>
                <w:tab w:val="left" w:pos="322"/>
              </w:tabs>
              <w:spacing w:before="120" w:line="240" w:lineRule="auto"/>
              <w:ind w:left="20" w:firstLine="19"/>
              <w:jc w:val="both"/>
              <w:rPr>
                <w:sz w:val="24"/>
                <w:szCs w:val="24"/>
                <w:lang w:val="bg-BG"/>
              </w:rPr>
            </w:pPr>
            <w:bookmarkStart w:id="8" w:name="_Hlk83053470"/>
            <w:r w:rsidRPr="00AD1437">
              <w:rPr>
                <w:rStyle w:val="411pt"/>
                <w:sz w:val="24"/>
                <w:szCs w:val="24"/>
                <w:lang w:val="bg-BG" w:eastAsia="bg-BG"/>
              </w:rPr>
              <w:t>Наредбата за изискванията за качеството на течните горива, условията, реда и начина за техния контрол, приета с</w:t>
            </w:r>
            <w:r w:rsidRPr="00AD1437">
              <w:rPr>
                <w:sz w:val="24"/>
                <w:szCs w:val="24"/>
                <w:lang w:val="bg-BG" w:eastAsia="bg-BG"/>
              </w:rPr>
              <w:t xml:space="preserve"> ПМС № 156</w:t>
            </w:r>
            <w:r w:rsidRPr="00AD1437">
              <w:rPr>
                <w:rStyle w:val="411pt"/>
                <w:sz w:val="24"/>
                <w:szCs w:val="24"/>
                <w:lang w:val="bg-BG" w:eastAsia="bg-BG"/>
              </w:rPr>
              <w:t xml:space="preserve"> от</w:t>
            </w:r>
            <w:r w:rsidRPr="00AD1437">
              <w:rPr>
                <w:sz w:val="24"/>
                <w:szCs w:val="24"/>
                <w:lang w:val="bg-BG" w:eastAsia="bg-BG"/>
              </w:rPr>
              <w:t xml:space="preserve"> 2003</w:t>
            </w:r>
            <w:r w:rsidRPr="00AD1437">
              <w:rPr>
                <w:rStyle w:val="411pt"/>
                <w:sz w:val="24"/>
                <w:szCs w:val="24"/>
                <w:lang w:val="bg-BG" w:eastAsia="bg-BG"/>
              </w:rPr>
              <w:t xml:space="preserve"> г.</w:t>
            </w:r>
            <w:r w:rsidRPr="00AD1437">
              <w:rPr>
                <w:sz w:val="24"/>
                <w:szCs w:val="24"/>
                <w:lang w:val="bg-BG" w:eastAsia="bg-BG"/>
              </w:rPr>
              <w:t xml:space="preserve"> (обн.,</w:t>
            </w:r>
            <w:r w:rsidRPr="00AD1437">
              <w:rPr>
                <w:rStyle w:val="40"/>
                <w:sz w:val="24"/>
                <w:szCs w:val="24"/>
                <w:lang w:val="bg-BG"/>
              </w:rPr>
              <w:t xml:space="preserve"> ДВ,</w:t>
            </w:r>
            <w:r w:rsidRPr="00AD1437">
              <w:rPr>
                <w:sz w:val="24"/>
                <w:szCs w:val="24"/>
                <w:lang w:val="bg-BG" w:eastAsia="bg-BG"/>
              </w:rPr>
              <w:t xml:space="preserve"> бр.</w:t>
            </w:r>
            <w:r w:rsidRPr="00AD1437">
              <w:rPr>
                <w:rStyle w:val="411pt1"/>
                <w:sz w:val="24"/>
                <w:szCs w:val="24"/>
                <w:lang w:val="bg-BG" w:eastAsia="bg-BG"/>
              </w:rPr>
              <w:t xml:space="preserve"> 66</w:t>
            </w:r>
            <w:r w:rsidRPr="00AD1437">
              <w:rPr>
                <w:sz w:val="24"/>
                <w:szCs w:val="24"/>
                <w:lang w:val="bg-BG" w:eastAsia="bg-BG"/>
              </w:rPr>
              <w:t xml:space="preserve"> от</w:t>
            </w:r>
            <w:r w:rsidRPr="00AD1437">
              <w:rPr>
                <w:rStyle w:val="411pt1"/>
                <w:sz w:val="24"/>
                <w:szCs w:val="24"/>
                <w:lang w:val="bg-BG" w:eastAsia="bg-BG"/>
              </w:rPr>
              <w:t xml:space="preserve"> 2003</w:t>
            </w:r>
            <w:r w:rsidRPr="00AD1437">
              <w:rPr>
                <w:sz w:val="24"/>
                <w:szCs w:val="24"/>
                <w:lang w:val="bg-BG" w:eastAsia="bg-BG"/>
              </w:rPr>
              <w:t xml:space="preserve"> г., изм., бр.</w:t>
            </w:r>
            <w:r w:rsidRPr="00AD1437">
              <w:rPr>
                <w:rStyle w:val="411pt1"/>
                <w:sz w:val="24"/>
                <w:szCs w:val="24"/>
                <w:lang w:val="bg-BG" w:eastAsia="bg-BG"/>
              </w:rPr>
              <w:t xml:space="preserve"> 69</w:t>
            </w:r>
            <w:r w:rsidRPr="00AD1437">
              <w:rPr>
                <w:sz w:val="24"/>
                <w:szCs w:val="24"/>
                <w:lang w:val="bg-BG" w:eastAsia="bg-BG"/>
              </w:rPr>
              <w:t xml:space="preserve"> и</w:t>
            </w:r>
            <w:r w:rsidRPr="00AD1437">
              <w:rPr>
                <w:rStyle w:val="411pt1"/>
                <w:sz w:val="24"/>
                <w:szCs w:val="24"/>
                <w:lang w:val="bg-BG" w:eastAsia="bg-BG"/>
              </w:rPr>
              <w:t xml:space="preserve"> 78</w:t>
            </w:r>
            <w:r w:rsidRPr="00AD1437">
              <w:rPr>
                <w:sz w:val="24"/>
                <w:szCs w:val="24"/>
                <w:lang w:val="bg-BG" w:eastAsia="bg-BG"/>
              </w:rPr>
              <w:t xml:space="preserve"> от</w:t>
            </w:r>
            <w:r w:rsidRPr="00AD1437">
              <w:rPr>
                <w:rStyle w:val="411pt1"/>
                <w:sz w:val="24"/>
                <w:szCs w:val="24"/>
                <w:lang w:val="bg-BG" w:eastAsia="bg-BG"/>
              </w:rPr>
              <w:t xml:space="preserve"> 2005</w:t>
            </w:r>
            <w:r w:rsidRPr="00AD1437">
              <w:rPr>
                <w:sz w:val="24"/>
                <w:szCs w:val="24"/>
                <w:lang w:val="bg-BG" w:eastAsia="bg-BG"/>
              </w:rPr>
              <w:t xml:space="preserve"> г„ бр.</w:t>
            </w:r>
            <w:r w:rsidRPr="00AD1437">
              <w:rPr>
                <w:rStyle w:val="411pt1"/>
                <w:sz w:val="24"/>
                <w:szCs w:val="24"/>
                <w:lang w:val="bg-BG" w:eastAsia="bg-BG"/>
              </w:rPr>
              <w:t xml:space="preserve"> 40</w:t>
            </w:r>
            <w:r w:rsidRPr="00AD1437">
              <w:rPr>
                <w:sz w:val="24"/>
                <w:szCs w:val="24"/>
                <w:lang w:val="bg-BG" w:eastAsia="bg-BG"/>
              </w:rPr>
              <w:t xml:space="preserve"> от</w:t>
            </w:r>
            <w:r w:rsidRPr="00AD1437">
              <w:rPr>
                <w:rStyle w:val="411pt1"/>
                <w:sz w:val="24"/>
                <w:szCs w:val="24"/>
                <w:lang w:val="bg-BG" w:eastAsia="bg-BG"/>
              </w:rPr>
              <w:t xml:space="preserve"> 2006</w:t>
            </w:r>
            <w:r w:rsidRPr="00AD1437">
              <w:rPr>
                <w:sz w:val="24"/>
                <w:szCs w:val="24"/>
                <w:lang w:val="bg-BG" w:eastAsia="bg-BG"/>
              </w:rPr>
              <w:t xml:space="preserve"> г„ бр.</w:t>
            </w:r>
            <w:r w:rsidRPr="00AD1437">
              <w:rPr>
                <w:rStyle w:val="411pt1"/>
                <w:sz w:val="24"/>
                <w:szCs w:val="24"/>
                <w:lang w:val="bg-BG" w:eastAsia="bg-BG"/>
              </w:rPr>
              <w:t xml:space="preserve"> 76</w:t>
            </w:r>
            <w:r w:rsidRPr="00AD1437">
              <w:rPr>
                <w:sz w:val="24"/>
                <w:szCs w:val="24"/>
                <w:lang w:val="bg-BG" w:eastAsia="bg-BG"/>
              </w:rPr>
              <w:t xml:space="preserve"> от</w:t>
            </w:r>
            <w:r w:rsidRPr="00AD1437">
              <w:rPr>
                <w:rStyle w:val="411pt1"/>
                <w:sz w:val="24"/>
                <w:szCs w:val="24"/>
                <w:lang w:val="bg-BG" w:eastAsia="bg-BG"/>
              </w:rPr>
              <w:t xml:space="preserve"> 2007</w:t>
            </w:r>
            <w:r w:rsidRPr="00AD1437">
              <w:rPr>
                <w:sz w:val="24"/>
                <w:szCs w:val="24"/>
                <w:lang w:val="bg-BG" w:eastAsia="bg-BG"/>
              </w:rPr>
              <w:t xml:space="preserve"> г., бр.</w:t>
            </w:r>
            <w:r w:rsidRPr="00AD1437">
              <w:rPr>
                <w:rStyle w:val="411pt1"/>
                <w:sz w:val="24"/>
                <w:szCs w:val="24"/>
                <w:lang w:val="bg-BG" w:eastAsia="bg-BG"/>
              </w:rPr>
              <w:t xml:space="preserve"> 93</w:t>
            </w:r>
            <w:r w:rsidRPr="00AD1437">
              <w:rPr>
                <w:sz w:val="24"/>
                <w:szCs w:val="24"/>
                <w:lang w:val="bg-BG" w:eastAsia="bg-BG"/>
              </w:rPr>
              <w:t xml:space="preserve"> от</w:t>
            </w:r>
            <w:r w:rsidRPr="00AD1437">
              <w:rPr>
                <w:rStyle w:val="411pt1"/>
                <w:sz w:val="24"/>
                <w:szCs w:val="24"/>
                <w:lang w:val="bg-BG" w:eastAsia="bg-BG"/>
              </w:rPr>
              <w:t xml:space="preserve"> 2009</w:t>
            </w:r>
            <w:r w:rsidRPr="00AD1437">
              <w:rPr>
                <w:sz w:val="24"/>
                <w:szCs w:val="24"/>
                <w:lang w:val="bg-BG" w:eastAsia="bg-BG"/>
              </w:rPr>
              <w:t xml:space="preserve"> г. и бр.</w:t>
            </w:r>
            <w:r w:rsidRPr="00AD1437">
              <w:rPr>
                <w:rStyle w:val="411pt1"/>
                <w:sz w:val="24"/>
                <w:szCs w:val="24"/>
                <w:lang w:val="bg-BG" w:eastAsia="bg-BG"/>
              </w:rPr>
              <w:t xml:space="preserve"> 36</w:t>
            </w:r>
            <w:r w:rsidRPr="00AD1437">
              <w:rPr>
                <w:sz w:val="24"/>
                <w:szCs w:val="24"/>
                <w:lang w:val="bg-BG" w:eastAsia="bg-BG"/>
              </w:rPr>
              <w:t xml:space="preserve"> от</w:t>
            </w:r>
            <w:r w:rsidRPr="00AD1437">
              <w:rPr>
                <w:rStyle w:val="411pt1"/>
                <w:sz w:val="24"/>
                <w:szCs w:val="24"/>
                <w:lang w:val="bg-BG" w:eastAsia="bg-BG"/>
              </w:rPr>
              <w:t xml:space="preserve"> 2011</w:t>
            </w:r>
            <w:r w:rsidRPr="00AD1437">
              <w:rPr>
                <w:sz w:val="24"/>
                <w:szCs w:val="24"/>
                <w:lang w:val="bg-BG" w:eastAsia="bg-BG"/>
              </w:rPr>
              <w:t xml:space="preserve"> г„ изм. и доп., бр.</w:t>
            </w:r>
            <w:r w:rsidRPr="00AD1437">
              <w:rPr>
                <w:rStyle w:val="411pt1"/>
                <w:sz w:val="24"/>
                <w:szCs w:val="24"/>
                <w:lang w:val="bg-BG" w:eastAsia="bg-BG"/>
              </w:rPr>
              <w:t xml:space="preserve"> 55</w:t>
            </w:r>
            <w:r w:rsidRPr="00AD1437">
              <w:rPr>
                <w:sz w:val="24"/>
                <w:szCs w:val="24"/>
                <w:lang w:val="bg-BG" w:eastAsia="bg-BG"/>
              </w:rPr>
              <w:t xml:space="preserve"> от</w:t>
            </w:r>
            <w:r w:rsidRPr="00AD1437">
              <w:rPr>
                <w:rStyle w:val="411pt1"/>
                <w:sz w:val="24"/>
                <w:szCs w:val="24"/>
                <w:lang w:val="bg-BG" w:eastAsia="bg-BG"/>
              </w:rPr>
              <w:t xml:space="preserve"> 2012</w:t>
            </w:r>
            <w:r w:rsidRPr="00AD1437">
              <w:rPr>
                <w:sz w:val="24"/>
                <w:szCs w:val="24"/>
                <w:lang w:val="bg-BG" w:eastAsia="bg-BG"/>
              </w:rPr>
              <w:t xml:space="preserve"> г., изм., бр.</w:t>
            </w:r>
            <w:r w:rsidRPr="00AD1437">
              <w:rPr>
                <w:rStyle w:val="411pt1"/>
                <w:sz w:val="24"/>
                <w:szCs w:val="24"/>
                <w:lang w:val="bg-BG" w:eastAsia="bg-BG"/>
              </w:rPr>
              <w:t xml:space="preserve"> 103</w:t>
            </w:r>
            <w:r w:rsidRPr="00AD1437">
              <w:rPr>
                <w:sz w:val="24"/>
                <w:szCs w:val="24"/>
                <w:lang w:val="bg-BG" w:eastAsia="bg-BG"/>
              </w:rPr>
              <w:t xml:space="preserve"> от</w:t>
            </w:r>
            <w:r w:rsidRPr="00AD1437">
              <w:rPr>
                <w:rStyle w:val="411pt1"/>
                <w:sz w:val="24"/>
                <w:szCs w:val="24"/>
                <w:lang w:val="bg-BG" w:eastAsia="bg-BG"/>
              </w:rPr>
              <w:t xml:space="preserve"> 2012</w:t>
            </w:r>
            <w:r w:rsidRPr="00AD1437">
              <w:rPr>
                <w:sz w:val="24"/>
                <w:szCs w:val="24"/>
                <w:lang w:val="bg-BG" w:eastAsia="bg-BG"/>
              </w:rPr>
              <w:t xml:space="preserve"> г„ изм. и доп., бр.</w:t>
            </w:r>
            <w:r w:rsidRPr="00AD1437">
              <w:rPr>
                <w:rStyle w:val="411pt1"/>
                <w:sz w:val="24"/>
                <w:szCs w:val="24"/>
                <w:lang w:val="bg-BG" w:eastAsia="bg-BG"/>
              </w:rPr>
              <w:t xml:space="preserve"> 88</w:t>
            </w:r>
            <w:r w:rsidRPr="00AD1437">
              <w:rPr>
                <w:sz w:val="24"/>
                <w:szCs w:val="24"/>
                <w:lang w:val="bg-BG" w:eastAsia="bg-BG"/>
              </w:rPr>
              <w:t xml:space="preserve"> от</w:t>
            </w:r>
            <w:r w:rsidRPr="00AD1437">
              <w:rPr>
                <w:rStyle w:val="411pt1"/>
                <w:sz w:val="24"/>
                <w:szCs w:val="24"/>
                <w:lang w:val="bg-BG" w:eastAsia="bg-BG"/>
              </w:rPr>
              <w:t xml:space="preserve"> 2014</w:t>
            </w:r>
            <w:r w:rsidRPr="00AD1437">
              <w:rPr>
                <w:sz w:val="24"/>
                <w:szCs w:val="24"/>
                <w:lang w:val="bg-BG" w:eastAsia="bg-BG"/>
              </w:rPr>
              <w:t xml:space="preserve"> г., изм., бр.</w:t>
            </w:r>
            <w:r w:rsidRPr="00AD1437">
              <w:rPr>
                <w:rStyle w:val="411pt1"/>
                <w:sz w:val="24"/>
                <w:szCs w:val="24"/>
                <w:lang w:val="bg-BG" w:eastAsia="bg-BG"/>
              </w:rPr>
              <w:t xml:space="preserve"> 4</w:t>
            </w:r>
            <w:r w:rsidRPr="00AD1437">
              <w:rPr>
                <w:sz w:val="24"/>
                <w:szCs w:val="24"/>
                <w:lang w:val="bg-BG" w:eastAsia="bg-BG"/>
              </w:rPr>
              <w:t xml:space="preserve"> от</w:t>
            </w:r>
            <w:r w:rsidRPr="00AD1437">
              <w:rPr>
                <w:rStyle w:val="411pt1"/>
                <w:sz w:val="24"/>
                <w:szCs w:val="24"/>
                <w:lang w:val="bg-BG" w:eastAsia="bg-BG"/>
              </w:rPr>
              <w:t xml:space="preserve"> 2018</w:t>
            </w:r>
            <w:r w:rsidRPr="00AD1437">
              <w:rPr>
                <w:sz w:val="24"/>
                <w:szCs w:val="24"/>
                <w:lang w:val="bg-BG" w:eastAsia="bg-BG"/>
              </w:rPr>
              <w:t xml:space="preserve"> г., изм. и доп., бр.</w:t>
            </w:r>
            <w:r w:rsidRPr="00AD1437">
              <w:rPr>
                <w:rStyle w:val="411pt1"/>
                <w:sz w:val="24"/>
                <w:szCs w:val="24"/>
                <w:lang w:val="bg-BG" w:eastAsia="bg-BG"/>
              </w:rPr>
              <w:t xml:space="preserve"> 63</w:t>
            </w:r>
            <w:r w:rsidRPr="00AD1437">
              <w:rPr>
                <w:sz w:val="24"/>
                <w:szCs w:val="24"/>
                <w:lang w:val="bg-BG" w:eastAsia="bg-BG"/>
              </w:rPr>
              <w:t xml:space="preserve"> от</w:t>
            </w:r>
            <w:r w:rsidRPr="00AD1437">
              <w:rPr>
                <w:rStyle w:val="411pt1"/>
                <w:sz w:val="24"/>
                <w:szCs w:val="24"/>
                <w:lang w:val="bg-BG" w:eastAsia="bg-BG"/>
              </w:rPr>
              <w:t xml:space="preserve"> 20</w:t>
            </w:r>
            <w:r w:rsidRPr="00AD1437">
              <w:rPr>
                <w:sz w:val="24"/>
                <w:szCs w:val="24"/>
                <w:lang w:val="bg-BG" w:eastAsia="bg-BG"/>
              </w:rPr>
              <w:t>1</w:t>
            </w:r>
            <w:r w:rsidRPr="00AD1437">
              <w:rPr>
                <w:rStyle w:val="411pt1"/>
                <w:sz w:val="24"/>
                <w:szCs w:val="24"/>
                <w:lang w:val="bg-BG" w:eastAsia="bg-BG"/>
              </w:rPr>
              <w:t>8</w:t>
            </w:r>
            <w:r w:rsidRPr="00AD1437">
              <w:rPr>
                <w:sz w:val="24"/>
                <w:szCs w:val="24"/>
                <w:lang w:val="bg-BG" w:eastAsia="bg-BG"/>
              </w:rPr>
              <w:t xml:space="preserve"> г. и бр.</w:t>
            </w:r>
            <w:r w:rsidRPr="00AD1437">
              <w:rPr>
                <w:rStyle w:val="411pt1"/>
                <w:sz w:val="24"/>
                <w:szCs w:val="24"/>
                <w:lang w:val="bg-BG" w:eastAsia="bg-BG"/>
              </w:rPr>
              <w:t xml:space="preserve"> 75</w:t>
            </w:r>
            <w:r w:rsidRPr="00AD1437">
              <w:rPr>
                <w:sz w:val="24"/>
                <w:szCs w:val="24"/>
                <w:lang w:val="bg-BG" w:eastAsia="bg-BG"/>
              </w:rPr>
              <w:t xml:space="preserve"> от</w:t>
            </w:r>
            <w:r w:rsidRPr="00AD1437">
              <w:rPr>
                <w:rStyle w:val="411pt1"/>
                <w:sz w:val="24"/>
                <w:szCs w:val="24"/>
                <w:lang w:val="bg-BG" w:eastAsia="bg-BG"/>
              </w:rPr>
              <w:t xml:space="preserve"> 2020</w:t>
            </w:r>
            <w:r w:rsidRPr="00AD1437">
              <w:rPr>
                <w:sz w:val="24"/>
                <w:szCs w:val="24"/>
                <w:lang w:val="bg-BG" w:eastAsia="bg-BG"/>
              </w:rPr>
              <w:t xml:space="preserve"> г.)</w:t>
            </w:r>
            <w:bookmarkEnd w:id="8"/>
          </w:p>
          <w:bookmarkEnd w:id="7"/>
          <w:p w14:paraId="213D4202" w14:textId="2F2B039C" w:rsidR="00F466D0" w:rsidRPr="009E72AA" w:rsidRDefault="00F466D0" w:rsidP="00F466D0">
            <w:pPr>
              <w:pStyle w:val="1"/>
              <w:shd w:val="clear" w:color="auto" w:fill="auto"/>
              <w:spacing w:before="120" w:line="240" w:lineRule="auto"/>
              <w:ind w:left="40" w:right="40"/>
              <w:jc w:val="both"/>
              <w:rPr>
                <w:b/>
                <w:bCs/>
                <w:sz w:val="24"/>
                <w:szCs w:val="24"/>
                <w:u w:val="single"/>
                <w:lang w:val="bg-BG"/>
              </w:rPr>
            </w:pPr>
            <w:r w:rsidRPr="009E72AA">
              <w:rPr>
                <w:sz w:val="24"/>
                <w:szCs w:val="24"/>
                <w:lang w:val="bg-BG" w:eastAsia="bg-BG"/>
              </w:rPr>
              <w:t>Мотивите ни за това са свързани с обстоятелството, че изброените актове уреждат отношения, свързани с намаляването и предотвратяването на замърсяването на морската околна среда от кораби, а Кодексът на търговското корабоплаване - и отношенията, свързани с безопасността на корабоплаването в българските морски пространства, както и функционалната компетентност на Изпълнителна агенция „Морска админисктрация".</w:t>
            </w:r>
          </w:p>
        </w:tc>
        <w:tc>
          <w:tcPr>
            <w:tcW w:w="2014" w:type="dxa"/>
          </w:tcPr>
          <w:p w14:paraId="461A05E4" w14:textId="260C783D" w:rsidR="00F466D0" w:rsidRPr="00B85E88" w:rsidRDefault="00F466D0" w:rsidP="00F466D0">
            <w:pPr>
              <w:pStyle w:val="Subtitle"/>
              <w:spacing w:before="120"/>
              <w:jc w:val="both"/>
              <w:rPr>
                <w:b w:val="0"/>
                <w:sz w:val="24"/>
                <w:szCs w:val="24"/>
              </w:rPr>
            </w:pPr>
            <w:r w:rsidRPr="00B85E88">
              <w:rPr>
                <w:b w:val="0"/>
                <w:sz w:val="24"/>
                <w:szCs w:val="24"/>
              </w:rPr>
              <w:lastRenderedPageBreak/>
              <w:t>Приема се</w:t>
            </w:r>
          </w:p>
        </w:tc>
        <w:tc>
          <w:tcPr>
            <w:tcW w:w="3969" w:type="dxa"/>
          </w:tcPr>
          <w:p w14:paraId="6F60DA63" w14:textId="5789959A" w:rsidR="00F466D0" w:rsidRPr="00B85E88" w:rsidRDefault="00F466D0" w:rsidP="00F466D0">
            <w:pPr>
              <w:pStyle w:val="Subtitle"/>
              <w:spacing w:before="120"/>
              <w:jc w:val="both"/>
              <w:rPr>
                <w:b w:val="0"/>
                <w:sz w:val="24"/>
                <w:szCs w:val="24"/>
              </w:rPr>
            </w:pPr>
            <w:r w:rsidRPr="00B85E88">
              <w:rPr>
                <w:b w:val="0"/>
                <w:sz w:val="24"/>
                <w:szCs w:val="24"/>
              </w:rPr>
              <w:t>Предложението и мотивите са приети, а изброените документи са включени към Информационните източници на текстовата част на МППРБ и към Том 6 „Морски транспорт“</w:t>
            </w:r>
          </w:p>
        </w:tc>
      </w:tr>
      <w:tr w:rsidR="00F466D0" w:rsidRPr="008C6C17" w14:paraId="53C2473F" w14:textId="77777777" w:rsidTr="00F466D0">
        <w:trPr>
          <w:gridAfter w:val="1"/>
          <w:wAfter w:w="15" w:type="dxa"/>
        </w:trPr>
        <w:tc>
          <w:tcPr>
            <w:tcW w:w="3006" w:type="dxa"/>
            <w:vMerge/>
          </w:tcPr>
          <w:p w14:paraId="2B849E53" w14:textId="77777777" w:rsidR="00F466D0" w:rsidRPr="009E72AA" w:rsidRDefault="00F466D0" w:rsidP="00F466D0">
            <w:pPr>
              <w:pStyle w:val="Subtitle"/>
              <w:spacing w:before="120"/>
              <w:jc w:val="left"/>
              <w:rPr>
                <w:b w:val="0"/>
                <w:sz w:val="24"/>
                <w:szCs w:val="24"/>
              </w:rPr>
            </w:pPr>
          </w:p>
        </w:tc>
        <w:tc>
          <w:tcPr>
            <w:tcW w:w="4507" w:type="dxa"/>
          </w:tcPr>
          <w:p w14:paraId="19BA9CAA" w14:textId="395F5863" w:rsidR="00F466D0" w:rsidRPr="009E72AA" w:rsidRDefault="00F466D0" w:rsidP="00F466D0">
            <w:pPr>
              <w:pStyle w:val="1"/>
              <w:shd w:val="clear" w:color="auto" w:fill="auto"/>
              <w:spacing w:before="120" w:line="240" w:lineRule="auto"/>
              <w:ind w:left="40" w:right="40" w:firstLine="720"/>
              <w:jc w:val="both"/>
              <w:rPr>
                <w:b/>
                <w:bCs/>
                <w:sz w:val="24"/>
                <w:szCs w:val="24"/>
                <w:u w:val="single"/>
                <w:lang w:val="bg-BG"/>
              </w:rPr>
            </w:pPr>
            <w:r w:rsidRPr="009E72AA">
              <w:rPr>
                <w:b/>
                <w:bCs/>
                <w:sz w:val="24"/>
                <w:szCs w:val="24"/>
                <w:u w:val="single"/>
                <w:lang w:val="bg-BG"/>
              </w:rPr>
              <w:t>1.3. </w:t>
            </w:r>
            <w:r w:rsidRPr="009E72AA">
              <w:rPr>
                <w:sz w:val="24"/>
                <w:szCs w:val="24"/>
                <w:lang w:val="bg-BG" w:eastAsia="bg-BG"/>
              </w:rPr>
              <w:t xml:space="preserve">Предлагаме в разделите „Законодателна </w:t>
            </w:r>
            <w:r w:rsidRPr="00B85E88">
              <w:rPr>
                <w:sz w:val="24"/>
                <w:szCs w:val="24"/>
                <w:lang w:val="bg-BG" w:eastAsia="bg-BG"/>
              </w:rPr>
              <w:t xml:space="preserve">рамка" на Общата обяснителна записка и на том 6 „Морски </w:t>
            </w:r>
            <w:r w:rsidRPr="00B85E88">
              <w:rPr>
                <w:sz w:val="24"/>
                <w:szCs w:val="24"/>
                <w:lang w:val="bg-BG" w:eastAsia="bg-BG"/>
              </w:rPr>
              <w:lastRenderedPageBreak/>
              <w:t>транспорт" да бъде заличено позоваването на Директива 2007</w:t>
            </w:r>
            <w:r w:rsidRPr="009E72AA">
              <w:rPr>
                <w:sz w:val="24"/>
                <w:szCs w:val="24"/>
                <w:lang w:val="bg-BG" w:eastAsia="bg-BG"/>
              </w:rPr>
              <w:t>/71/ЕО на Комисията от 13 декември 2007 г. за изменение на приложение II към Директива 2000/59/ЕО на Европейския парламент и на Съвета от 27 ноември 2000 г. относно пристанищните приемни съоръжения за отпадъци от експлоатацията на корабите и на остатъци от товари, доколкото същата е отменена заедно с директивата, която изменя (Директива 2000/59/ЕО), с разпоредбата на чл. 22 от Директива (ЕС) 2019/883 на Европейския парламент и на Съвета от 17 април 2019 година относно пристанищните приемни съоръжения за предаване на отпадъци от кораби, за изменение на Директива 2010/65/ЕС и за отмяна на Директива 2000/59/ЕО</w:t>
            </w:r>
            <w:r w:rsidRPr="009E72AA">
              <w:rPr>
                <w:rStyle w:val="9pt"/>
                <w:sz w:val="24"/>
                <w:szCs w:val="24"/>
                <w:lang w:val="bg-BG" w:eastAsia="bg-BG"/>
              </w:rPr>
              <w:t xml:space="preserve"> (ОВ, </w:t>
            </w:r>
            <w:r>
              <w:rPr>
                <w:sz w:val="24"/>
                <w:szCs w:val="24"/>
                <w:lang w:eastAsia="bg-BG"/>
              </w:rPr>
              <w:t>L</w:t>
            </w:r>
            <w:r w:rsidRPr="009E72AA">
              <w:rPr>
                <w:rStyle w:val="9pt"/>
                <w:sz w:val="24"/>
                <w:szCs w:val="24"/>
                <w:lang w:val="bg-BG" w:eastAsia="bg-BG"/>
              </w:rPr>
              <w:t xml:space="preserve"> 151, 7 юни 2019 г.).</w:t>
            </w:r>
          </w:p>
        </w:tc>
        <w:tc>
          <w:tcPr>
            <w:tcW w:w="2014" w:type="dxa"/>
          </w:tcPr>
          <w:p w14:paraId="1AF3A761" w14:textId="77777777" w:rsidR="00F466D0" w:rsidRPr="00B85E88" w:rsidRDefault="00F466D0" w:rsidP="00F466D0">
            <w:pPr>
              <w:pStyle w:val="Subtitle"/>
              <w:spacing w:before="120"/>
              <w:jc w:val="both"/>
              <w:rPr>
                <w:b w:val="0"/>
                <w:sz w:val="24"/>
                <w:szCs w:val="24"/>
              </w:rPr>
            </w:pPr>
            <w:r w:rsidRPr="00B85E88">
              <w:rPr>
                <w:b w:val="0"/>
                <w:sz w:val="24"/>
                <w:szCs w:val="24"/>
              </w:rPr>
              <w:lastRenderedPageBreak/>
              <w:t>Приема се</w:t>
            </w:r>
          </w:p>
          <w:p w14:paraId="28149509" w14:textId="77777777" w:rsidR="00F466D0" w:rsidRDefault="00F466D0" w:rsidP="00F466D0">
            <w:pPr>
              <w:pStyle w:val="Subtitle"/>
              <w:spacing w:before="120"/>
              <w:jc w:val="both"/>
              <w:rPr>
                <w:b w:val="0"/>
                <w:color w:val="FF0000"/>
                <w:sz w:val="24"/>
                <w:szCs w:val="24"/>
              </w:rPr>
            </w:pPr>
          </w:p>
          <w:p w14:paraId="5E37FBE3" w14:textId="77777777" w:rsidR="00F466D0" w:rsidRDefault="00F466D0" w:rsidP="00F466D0">
            <w:pPr>
              <w:pStyle w:val="Subtitle"/>
              <w:spacing w:before="120"/>
              <w:jc w:val="both"/>
              <w:rPr>
                <w:b w:val="0"/>
                <w:color w:val="FF0000"/>
                <w:sz w:val="24"/>
                <w:szCs w:val="24"/>
              </w:rPr>
            </w:pPr>
          </w:p>
          <w:p w14:paraId="070230B9" w14:textId="77777777" w:rsidR="00F466D0" w:rsidRDefault="00F466D0" w:rsidP="00F466D0">
            <w:pPr>
              <w:pStyle w:val="Subtitle"/>
              <w:spacing w:before="120"/>
              <w:jc w:val="both"/>
              <w:rPr>
                <w:b w:val="0"/>
                <w:color w:val="FF0000"/>
                <w:sz w:val="24"/>
                <w:szCs w:val="24"/>
              </w:rPr>
            </w:pPr>
          </w:p>
          <w:p w14:paraId="6639E06D" w14:textId="77777777" w:rsidR="00F466D0" w:rsidRDefault="00F466D0" w:rsidP="00F466D0">
            <w:pPr>
              <w:pStyle w:val="Subtitle"/>
              <w:spacing w:before="120"/>
              <w:jc w:val="both"/>
              <w:rPr>
                <w:b w:val="0"/>
                <w:color w:val="FF0000"/>
                <w:sz w:val="24"/>
                <w:szCs w:val="24"/>
              </w:rPr>
            </w:pPr>
          </w:p>
          <w:p w14:paraId="6B0EE47D" w14:textId="77777777" w:rsidR="00F466D0" w:rsidRDefault="00F466D0" w:rsidP="00F466D0">
            <w:pPr>
              <w:pStyle w:val="Subtitle"/>
              <w:spacing w:before="120"/>
              <w:jc w:val="both"/>
              <w:rPr>
                <w:b w:val="0"/>
                <w:color w:val="FF0000"/>
                <w:sz w:val="24"/>
                <w:szCs w:val="24"/>
              </w:rPr>
            </w:pPr>
          </w:p>
          <w:p w14:paraId="54B188F0" w14:textId="77777777" w:rsidR="00F466D0" w:rsidRDefault="00F466D0" w:rsidP="00F466D0">
            <w:pPr>
              <w:pStyle w:val="Subtitle"/>
              <w:spacing w:before="120"/>
              <w:jc w:val="both"/>
              <w:rPr>
                <w:b w:val="0"/>
                <w:color w:val="FF0000"/>
                <w:sz w:val="24"/>
                <w:szCs w:val="24"/>
              </w:rPr>
            </w:pPr>
          </w:p>
          <w:p w14:paraId="427F0005" w14:textId="77777777" w:rsidR="00F466D0" w:rsidRDefault="00F466D0" w:rsidP="00F466D0">
            <w:pPr>
              <w:pStyle w:val="Subtitle"/>
              <w:spacing w:before="120"/>
              <w:jc w:val="both"/>
              <w:rPr>
                <w:b w:val="0"/>
                <w:color w:val="FF0000"/>
                <w:sz w:val="24"/>
                <w:szCs w:val="24"/>
              </w:rPr>
            </w:pPr>
          </w:p>
          <w:p w14:paraId="6A58CCA9" w14:textId="77777777" w:rsidR="00F466D0" w:rsidRDefault="00F466D0" w:rsidP="00F466D0">
            <w:pPr>
              <w:pStyle w:val="Subtitle"/>
              <w:spacing w:before="120"/>
              <w:jc w:val="both"/>
              <w:rPr>
                <w:b w:val="0"/>
                <w:color w:val="FF0000"/>
                <w:sz w:val="24"/>
                <w:szCs w:val="24"/>
              </w:rPr>
            </w:pPr>
          </w:p>
          <w:p w14:paraId="691B04BF" w14:textId="77777777" w:rsidR="00F466D0" w:rsidRDefault="00F466D0" w:rsidP="00F466D0">
            <w:pPr>
              <w:pStyle w:val="Subtitle"/>
              <w:spacing w:before="120"/>
              <w:jc w:val="both"/>
              <w:rPr>
                <w:b w:val="0"/>
                <w:color w:val="FF0000"/>
                <w:sz w:val="24"/>
                <w:szCs w:val="24"/>
              </w:rPr>
            </w:pPr>
          </w:p>
          <w:p w14:paraId="174C0477" w14:textId="77777777" w:rsidR="00F466D0" w:rsidRDefault="00F466D0" w:rsidP="00F466D0">
            <w:pPr>
              <w:pStyle w:val="Subtitle"/>
              <w:spacing w:before="120"/>
              <w:jc w:val="both"/>
              <w:rPr>
                <w:b w:val="0"/>
                <w:color w:val="FF0000"/>
                <w:sz w:val="24"/>
                <w:szCs w:val="24"/>
              </w:rPr>
            </w:pPr>
          </w:p>
          <w:p w14:paraId="66D2923B" w14:textId="77777777" w:rsidR="00F466D0" w:rsidRDefault="00F466D0" w:rsidP="00F466D0">
            <w:pPr>
              <w:pStyle w:val="Subtitle"/>
              <w:spacing w:before="120"/>
              <w:jc w:val="both"/>
              <w:rPr>
                <w:b w:val="0"/>
                <w:color w:val="FF0000"/>
                <w:sz w:val="24"/>
                <w:szCs w:val="24"/>
              </w:rPr>
            </w:pPr>
          </w:p>
          <w:p w14:paraId="49FE36DC" w14:textId="77777777" w:rsidR="00F466D0" w:rsidRDefault="00F466D0" w:rsidP="00F466D0">
            <w:pPr>
              <w:pStyle w:val="Subtitle"/>
              <w:spacing w:before="120"/>
              <w:jc w:val="both"/>
              <w:rPr>
                <w:b w:val="0"/>
                <w:color w:val="FF0000"/>
                <w:sz w:val="24"/>
                <w:szCs w:val="24"/>
              </w:rPr>
            </w:pPr>
          </w:p>
          <w:p w14:paraId="2077F7EB" w14:textId="77777777" w:rsidR="00F466D0" w:rsidRDefault="00F466D0" w:rsidP="00F466D0">
            <w:pPr>
              <w:pStyle w:val="Subtitle"/>
              <w:spacing w:before="120"/>
              <w:jc w:val="both"/>
              <w:rPr>
                <w:b w:val="0"/>
                <w:color w:val="FF0000"/>
                <w:sz w:val="24"/>
                <w:szCs w:val="24"/>
              </w:rPr>
            </w:pPr>
          </w:p>
          <w:p w14:paraId="74C87A5E" w14:textId="77777777" w:rsidR="00F466D0" w:rsidRDefault="00F466D0" w:rsidP="00F466D0">
            <w:pPr>
              <w:pStyle w:val="Subtitle"/>
              <w:spacing w:before="120"/>
              <w:jc w:val="both"/>
              <w:rPr>
                <w:b w:val="0"/>
                <w:color w:val="FF0000"/>
                <w:sz w:val="24"/>
                <w:szCs w:val="24"/>
              </w:rPr>
            </w:pPr>
          </w:p>
          <w:p w14:paraId="2718D650" w14:textId="4483B477" w:rsidR="00F466D0" w:rsidRPr="00335E01" w:rsidRDefault="00F466D0" w:rsidP="00F466D0">
            <w:pPr>
              <w:pStyle w:val="Subtitle"/>
              <w:spacing w:before="120"/>
              <w:jc w:val="both"/>
              <w:rPr>
                <w:b w:val="0"/>
                <w:color w:val="FF0000"/>
                <w:sz w:val="24"/>
                <w:szCs w:val="24"/>
              </w:rPr>
            </w:pPr>
          </w:p>
        </w:tc>
        <w:tc>
          <w:tcPr>
            <w:tcW w:w="3969" w:type="dxa"/>
          </w:tcPr>
          <w:p w14:paraId="4E92649A" w14:textId="77777777" w:rsidR="00F466D0" w:rsidRPr="00B85E88" w:rsidRDefault="00F466D0" w:rsidP="00F466D0">
            <w:pPr>
              <w:pStyle w:val="Subtitle"/>
              <w:spacing w:before="120"/>
              <w:jc w:val="both"/>
              <w:rPr>
                <w:b w:val="0"/>
                <w:sz w:val="24"/>
                <w:szCs w:val="24"/>
              </w:rPr>
            </w:pPr>
            <w:r w:rsidRPr="00B85E88">
              <w:rPr>
                <w:b w:val="0"/>
                <w:sz w:val="24"/>
                <w:szCs w:val="24"/>
              </w:rPr>
              <w:lastRenderedPageBreak/>
              <w:t xml:space="preserve">Директиви 2007/71/ЕО и 2000/59/ЕО заличени в текста на МППРБ и </w:t>
            </w:r>
            <w:r w:rsidRPr="00B85E88">
              <w:rPr>
                <w:b w:val="0"/>
                <w:sz w:val="24"/>
                <w:szCs w:val="24"/>
              </w:rPr>
              <w:lastRenderedPageBreak/>
              <w:t>източниците на информация и в Том 6 „Морски транспорт“</w:t>
            </w:r>
          </w:p>
          <w:p w14:paraId="2FF92D5C" w14:textId="77777777" w:rsidR="00F466D0" w:rsidRDefault="00F466D0" w:rsidP="00F466D0">
            <w:pPr>
              <w:pStyle w:val="Subtitle"/>
              <w:spacing w:before="120"/>
              <w:jc w:val="both"/>
              <w:rPr>
                <w:b w:val="0"/>
                <w:color w:val="FF0000"/>
                <w:sz w:val="24"/>
                <w:szCs w:val="24"/>
              </w:rPr>
            </w:pPr>
          </w:p>
          <w:p w14:paraId="1C96DF38" w14:textId="77777777" w:rsidR="00F466D0" w:rsidRDefault="00F466D0" w:rsidP="00F466D0">
            <w:pPr>
              <w:pStyle w:val="Subtitle"/>
              <w:spacing w:before="120"/>
              <w:jc w:val="both"/>
              <w:rPr>
                <w:b w:val="0"/>
                <w:color w:val="FF0000"/>
                <w:sz w:val="24"/>
                <w:szCs w:val="24"/>
              </w:rPr>
            </w:pPr>
          </w:p>
          <w:p w14:paraId="4D45CEB2" w14:textId="77777777" w:rsidR="00F466D0" w:rsidRDefault="00F466D0" w:rsidP="00F466D0">
            <w:pPr>
              <w:pStyle w:val="Subtitle"/>
              <w:spacing w:before="120"/>
              <w:jc w:val="both"/>
              <w:rPr>
                <w:b w:val="0"/>
                <w:color w:val="FF0000"/>
                <w:sz w:val="24"/>
                <w:szCs w:val="24"/>
              </w:rPr>
            </w:pPr>
          </w:p>
          <w:p w14:paraId="3F8378AC" w14:textId="77777777" w:rsidR="00F466D0" w:rsidRDefault="00F466D0" w:rsidP="00F466D0">
            <w:pPr>
              <w:pStyle w:val="Subtitle"/>
              <w:spacing w:before="120"/>
              <w:jc w:val="both"/>
              <w:rPr>
                <w:b w:val="0"/>
                <w:color w:val="FF0000"/>
                <w:sz w:val="24"/>
                <w:szCs w:val="24"/>
              </w:rPr>
            </w:pPr>
          </w:p>
          <w:p w14:paraId="26D87AAD" w14:textId="77777777" w:rsidR="00F466D0" w:rsidRDefault="00F466D0" w:rsidP="00F466D0">
            <w:pPr>
              <w:pStyle w:val="Subtitle"/>
              <w:spacing w:before="120"/>
              <w:jc w:val="both"/>
              <w:rPr>
                <w:b w:val="0"/>
                <w:color w:val="FF0000"/>
                <w:sz w:val="24"/>
                <w:szCs w:val="24"/>
              </w:rPr>
            </w:pPr>
          </w:p>
          <w:p w14:paraId="0D7D99B9" w14:textId="77777777" w:rsidR="00F466D0" w:rsidRDefault="00F466D0" w:rsidP="00F466D0">
            <w:pPr>
              <w:pStyle w:val="Subtitle"/>
              <w:spacing w:before="120"/>
              <w:jc w:val="both"/>
              <w:rPr>
                <w:b w:val="0"/>
                <w:color w:val="FF0000"/>
                <w:sz w:val="24"/>
                <w:szCs w:val="24"/>
              </w:rPr>
            </w:pPr>
          </w:p>
          <w:p w14:paraId="7125AB9B" w14:textId="77777777" w:rsidR="00F466D0" w:rsidRDefault="00F466D0" w:rsidP="00F466D0">
            <w:pPr>
              <w:pStyle w:val="Subtitle"/>
              <w:spacing w:before="120"/>
              <w:jc w:val="both"/>
              <w:rPr>
                <w:b w:val="0"/>
                <w:color w:val="FF0000"/>
                <w:sz w:val="24"/>
                <w:szCs w:val="24"/>
              </w:rPr>
            </w:pPr>
          </w:p>
          <w:p w14:paraId="1175D6D3" w14:textId="77777777" w:rsidR="00F466D0" w:rsidRDefault="00F466D0" w:rsidP="00F466D0">
            <w:pPr>
              <w:pStyle w:val="Subtitle"/>
              <w:spacing w:before="120"/>
              <w:jc w:val="both"/>
              <w:rPr>
                <w:b w:val="0"/>
                <w:color w:val="FF0000"/>
                <w:sz w:val="24"/>
                <w:szCs w:val="24"/>
              </w:rPr>
            </w:pPr>
          </w:p>
          <w:p w14:paraId="6E02A656" w14:textId="77777777" w:rsidR="00F466D0" w:rsidRDefault="00F466D0" w:rsidP="00F466D0">
            <w:pPr>
              <w:pStyle w:val="Subtitle"/>
              <w:spacing w:before="120"/>
              <w:jc w:val="both"/>
              <w:rPr>
                <w:b w:val="0"/>
                <w:color w:val="FF0000"/>
                <w:sz w:val="24"/>
                <w:szCs w:val="24"/>
              </w:rPr>
            </w:pPr>
          </w:p>
          <w:p w14:paraId="52C2991C" w14:textId="77777777" w:rsidR="00F466D0" w:rsidRDefault="00F466D0" w:rsidP="00F466D0">
            <w:pPr>
              <w:pStyle w:val="Subtitle"/>
              <w:spacing w:before="120"/>
              <w:jc w:val="both"/>
              <w:rPr>
                <w:b w:val="0"/>
                <w:color w:val="FF0000"/>
                <w:sz w:val="24"/>
                <w:szCs w:val="24"/>
              </w:rPr>
            </w:pPr>
          </w:p>
          <w:p w14:paraId="2BE6C80D" w14:textId="77777777" w:rsidR="00F466D0" w:rsidRDefault="00F466D0" w:rsidP="00F466D0">
            <w:pPr>
              <w:pStyle w:val="Subtitle"/>
              <w:spacing w:before="120"/>
              <w:jc w:val="both"/>
              <w:rPr>
                <w:b w:val="0"/>
                <w:color w:val="FF0000"/>
                <w:sz w:val="24"/>
                <w:szCs w:val="24"/>
              </w:rPr>
            </w:pPr>
          </w:p>
          <w:p w14:paraId="331E7010" w14:textId="77777777" w:rsidR="00F466D0" w:rsidRDefault="00F466D0" w:rsidP="00F466D0">
            <w:pPr>
              <w:pStyle w:val="Subtitle"/>
              <w:spacing w:before="120"/>
              <w:jc w:val="both"/>
              <w:rPr>
                <w:b w:val="0"/>
                <w:color w:val="FF0000"/>
                <w:sz w:val="24"/>
                <w:szCs w:val="24"/>
              </w:rPr>
            </w:pPr>
          </w:p>
          <w:p w14:paraId="7EE28982" w14:textId="4F95710A" w:rsidR="00F466D0" w:rsidRPr="00335E01" w:rsidRDefault="00F466D0" w:rsidP="00F466D0">
            <w:pPr>
              <w:pStyle w:val="Subtitle"/>
              <w:spacing w:before="120"/>
              <w:jc w:val="both"/>
              <w:rPr>
                <w:b w:val="0"/>
                <w:color w:val="FF0000"/>
                <w:sz w:val="24"/>
                <w:szCs w:val="24"/>
              </w:rPr>
            </w:pPr>
          </w:p>
        </w:tc>
      </w:tr>
      <w:tr w:rsidR="00F466D0" w:rsidRPr="009E72AA" w14:paraId="4354C9C3" w14:textId="77777777" w:rsidTr="00F466D0">
        <w:trPr>
          <w:gridAfter w:val="1"/>
          <w:wAfter w:w="15" w:type="dxa"/>
        </w:trPr>
        <w:tc>
          <w:tcPr>
            <w:tcW w:w="3006" w:type="dxa"/>
            <w:vMerge/>
          </w:tcPr>
          <w:p w14:paraId="5C3F0437" w14:textId="77777777" w:rsidR="00F466D0" w:rsidRPr="009E72AA" w:rsidRDefault="00F466D0" w:rsidP="00F466D0">
            <w:pPr>
              <w:pStyle w:val="Subtitle"/>
              <w:spacing w:before="120"/>
              <w:jc w:val="left"/>
              <w:rPr>
                <w:b w:val="0"/>
                <w:sz w:val="24"/>
                <w:szCs w:val="24"/>
              </w:rPr>
            </w:pPr>
          </w:p>
        </w:tc>
        <w:tc>
          <w:tcPr>
            <w:tcW w:w="4507" w:type="dxa"/>
          </w:tcPr>
          <w:p w14:paraId="7891A4B1" w14:textId="1C273BEB" w:rsidR="00F466D0" w:rsidRPr="009E72AA" w:rsidRDefault="00F466D0" w:rsidP="00F466D0">
            <w:pPr>
              <w:pStyle w:val="1"/>
              <w:shd w:val="clear" w:color="auto" w:fill="auto"/>
              <w:spacing w:before="120" w:line="240" w:lineRule="auto"/>
              <w:ind w:left="40" w:right="40" w:firstLine="720"/>
              <w:jc w:val="both"/>
              <w:rPr>
                <w:b/>
                <w:bCs/>
                <w:sz w:val="24"/>
                <w:szCs w:val="24"/>
                <w:u w:val="single"/>
                <w:lang w:val="bg-BG"/>
              </w:rPr>
            </w:pPr>
            <w:r w:rsidRPr="009E72AA">
              <w:rPr>
                <w:sz w:val="24"/>
                <w:szCs w:val="24"/>
                <w:lang w:val="bg-BG" w:eastAsia="bg-BG"/>
              </w:rPr>
              <w:t xml:space="preserve">Предлагаме също да бъде заличено позоваването на консолидирана версия от конкретна дата на Директива 2002/59/ЕО на Европейския парламент и на Съвета от 27 юни 2002 г. за създаване на система на Общността за контрол на движението на корабите и за </w:t>
            </w:r>
            <w:r w:rsidRPr="009E72AA">
              <w:rPr>
                <w:sz w:val="24"/>
                <w:szCs w:val="24"/>
                <w:lang w:val="bg-BG" w:eastAsia="bg-BG"/>
              </w:rPr>
              <w:lastRenderedPageBreak/>
              <w:t>информация и отменяща Директива 93/75/ЕИО на Съвета, тъй като посочената консолидирана версия не е актуалната.</w:t>
            </w:r>
          </w:p>
        </w:tc>
        <w:tc>
          <w:tcPr>
            <w:tcW w:w="2014" w:type="dxa"/>
          </w:tcPr>
          <w:p w14:paraId="06681E07" w14:textId="444C8C32" w:rsidR="00F466D0" w:rsidRPr="008A4640" w:rsidRDefault="00F466D0" w:rsidP="00F466D0">
            <w:pPr>
              <w:pStyle w:val="Subtitle"/>
              <w:spacing w:before="120"/>
              <w:jc w:val="both"/>
              <w:rPr>
                <w:b w:val="0"/>
                <w:color w:val="FF0000"/>
                <w:sz w:val="24"/>
                <w:szCs w:val="24"/>
              </w:rPr>
            </w:pPr>
            <w:r w:rsidRPr="008A4640">
              <w:rPr>
                <w:b w:val="0"/>
                <w:sz w:val="24"/>
                <w:szCs w:val="24"/>
              </w:rPr>
              <w:lastRenderedPageBreak/>
              <w:t>Не се приема</w:t>
            </w:r>
          </w:p>
        </w:tc>
        <w:tc>
          <w:tcPr>
            <w:tcW w:w="3969" w:type="dxa"/>
          </w:tcPr>
          <w:p w14:paraId="6354B29B" w14:textId="3FABF63D" w:rsidR="00F466D0" w:rsidRPr="008A4640" w:rsidRDefault="00F466D0" w:rsidP="00F466D0">
            <w:pPr>
              <w:pStyle w:val="Subtitle"/>
              <w:spacing w:before="120"/>
              <w:jc w:val="both"/>
              <w:rPr>
                <w:b w:val="0"/>
                <w:color w:val="FF0000"/>
                <w:sz w:val="24"/>
                <w:szCs w:val="24"/>
              </w:rPr>
            </w:pPr>
            <w:r w:rsidRPr="008A4640">
              <w:rPr>
                <w:b w:val="0"/>
                <w:sz w:val="24"/>
                <w:szCs w:val="24"/>
                <w:lang w:eastAsia="bg-BG"/>
              </w:rPr>
              <w:t>При проверката не беше установено, че Директива 2002/59/ЕО не е актуална. Наистина тя не е задължителна, но не е отменена.</w:t>
            </w:r>
          </w:p>
        </w:tc>
      </w:tr>
      <w:tr w:rsidR="00F466D0" w:rsidRPr="008C6C17" w14:paraId="11E4B9F0" w14:textId="77777777" w:rsidTr="00F466D0">
        <w:trPr>
          <w:gridAfter w:val="1"/>
          <w:wAfter w:w="15" w:type="dxa"/>
        </w:trPr>
        <w:tc>
          <w:tcPr>
            <w:tcW w:w="3006" w:type="dxa"/>
            <w:vMerge/>
          </w:tcPr>
          <w:p w14:paraId="5F342203" w14:textId="77777777" w:rsidR="00F466D0" w:rsidRPr="009E72AA" w:rsidRDefault="00F466D0" w:rsidP="00F466D0">
            <w:pPr>
              <w:pStyle w:val="Subtitle"/>
              <w:spacing w:before="120"/>
              <w:jc w:val="left"/>
              <w:rPr>
                <w:b w:val="0"/>
                <w:sz w:val="24"/>
                <w:szCs w:val="24"/>
              </w:rPr>
            </w:pPr>
          </w:p>
        </w:tc>
        <w:tc>
          <w:tcPr>
            <w:tcW w:w="4507" w:type="dxa"/>
          </w:tcPr>
          <w:p w14:paraId="0CFE679C" w14:textId="64787FE9" w:rsidR="00F466D0" w:rsidRPr="009E72AA" w:rsidRDefault="00F466D0" w:rsidP="00F466D0">
            <w:pPr>
              <w:pStyle w:val="1"/>
              <w:shd w:val="clear" w:color="auto" w:fill="auto"/>
              <w:tabs>
                <w:tab w:val="left" w:pos="1058"/>
              </w:tabs>
              <w:spacing w:before="120" w:line="240" w:lineRule="auto"/>
              <w:ind w:right="40"/>
              <w:jc w:val="both"/>
              <w:rPr>
                <w:sz w:val="24"/>
                <w:szCs w:val="24"/>
                <w:lang w:val="bg-BG"/>
              </w:rPr>
            </w:pPr>
            <w:r w:rsidRPr="009E72AA">
              <w:rPr>
                <w:sz w:val="24"/>
                <w:szCs w:val="24"/>
                <w:lang w:val="bg-BG" w:eastAsia="bg-BG"/>
              </w:rPr>
              <w:t>2. В раздел „</w:t>
            </w:r>
            <w:r w:rsidRPr="009E72AA">
              <w:rPr>
                <w:b/>
                <w:bCs/>
                <w:sz w:val="24"/>
                <w:szCs w:val="24"/>
                <w:lang w:val="bg-BG" w:eastAsia="bg-BG"/>
              </w:rPr>
              <w:t>Законодателна рамка"</w:t>
            </w:r>
            <w:r w:rsidRPr="009E72AA">
              <w:rPr>
                <w:sz w:val="24"/>
                <w:szCs w:val="24"/>
                <w:lang w:val="bg-BG" w:eastAsia="bg-BG"/>
              </w:rPr>
              <w:t xml:space="preserve"> на Общата обяснителна записка, в т. 11.3 „Национални законодателни документи" следва да бъдат извършени следните поправки:</w:t>
            </w:r>
          </w:p>
          <w:p w14:paraId="16D98871" w14:textId="25259CBF" w:rsidR="00F466D0" w:rsidRPr="009E72AA" w:rsidRDefault="00F466D0" w:rsidP="00F466D0">
            <w:pPr>
              <w:pStyle w:val="1"/>
              <w:numPr>
                <w:ilvl w:val="0"/>
                <w:numId w:val="11"/>
              </w:numPr>
              <w:shd w:val="clear" w:color="auto" w:fill="auto"/>
              <w:spacing w:before="120" w:line="240" w:lineRule="auto"/>
              <w:ind w:left="40" w:right="40" w:firstLine="254"/>
              <w:jc w:val="both"/>
              <w:rPr>
                <w:sz w:val="24"/>
                <w:szCs w:val="24"/>
                <w:lang w:val="bg-BG"/>
              </w:rPr>
            </w:pPr>
            <w:r w:rsidRPr="009E72AA">
              <w:rPr>
                <w:sz w:val="24"/>
                <w:szCs w:val="24"/>
                <w:lang w:val="bg-BG" w:eastAsia="bg-BG"/>
              </w:rPr>
              <w:t>в т. 8 думите в скобите „по</w:t>
            </w:r>
            <w:r>
              <w:rPr>
                <w:sz w:val="24"/>
                <w:szCs w:val="24"/>
                <w:lang w:val="bg-BG" w:eastAsia="bg-BG"/>
              </w:rPr>
              <w:t>с</w:t>
            </w:r>
            <w:r w:rsidRPr="009E72AA">
              <w:rPr>
                <w:sz w:val="24"/>
                <w:szCs w:val="24"/>
                <w:lang w:val="bg-BG" w:eastAsia="bg-BG"/>
              </w:rPr>
              <w:t>л. изм., бр. 58/18.07.2017 г." да се заменят с „по</w:t>
            </w:r>
            <w:r>
              <w:rPr>
                <w:sz w:val="24"/>
                <w:szCs w:val="24"/>
                <w:lang w:val="bg-BG" w:eastAsia="bg-BG"/>
              </w:rPr>
              <w:t>с</w:t>
            </w:r>
            <w:r w:rsidRPr="009E72AA">
              <w:rPr>
                <w:sz w:val="24"/>
                <w:szCs w:val="24"/>
                <w:lang w:val="bg-BG" w:eastAsia="bg-BG"/>
              </w:rPr>
              <w:t>л. изм, бр. 17/2021 г.";</w:t>
            </w:r>
          </w:p>
          <w:p w14:paraId="6E09BD08" w14:textId="5896BAAF" w:rsidR="00F466D0" w:rsidRPr="009E72AA" w:rsidRDefault="00F466D0" w:rsidP="00F466D0">
            <w:pPr>
              <w:pStyle w:val="1"/>
              <w:numPr>
                <w:ilvl w:val="0"/>
                <w:numId w:val="11"/>
              </w:numPr>
              <w:shd w:val="clear" w:color="auto" w:fill="auto"/>
              <w:spacing w:before="120" w:line="240" w:lineRule="auto"/>
              <w:ind w:left="40" w:right="40" w:firstLine="254"/>
              <w:jc w:val="both"/>
              <w:rPr>
                <w:b/>
                <w:bCs/>
                <w:sz w:val="24"/>
                <w:szCs w:val="24"/>
                <w:u w:val="single"/>
                <w:lang w:val="bg-BG"/>
              </w:rPr>
            </w:pPr>
            <w:r w:rsidRPr="009E72AA">
              <w:rPr>
                <w:sz w:val="24"/>
                <w:szCs w:val="24"/>
                <w:lang w:val="bg-BG" w:eastAsia="bg-BG"/>
              </w:rPr>
              <w:t>в т. 20 думите в скобите „обн., ДВ, бр. 12 от 9.02.2001 г." да се заменят с „обн., ДВ, бр. 31 от 2019 г.",</w:t>
            </w:r>
            <w:r>
              <w:rPr>
                <w:sz w:val="24"/>
                <w:szCs w:val="24"/>
                <w:lang w:val="bg-BG" w:eastAsia="bg-BG"/>
              </w:rPr>
              <w:t xml:space="preserve"> </w:t>
            </w:r>
            <w:r w:rsidRPr="009E72AA">
              <w:rPr>
                <w:sz w:val="24"/>
                <w:szCs w:val="24"/>
                <w:lang w:val="bg-BG" w:eastAsia="bg-BG"/>
              </w:rPr>
              <w:t>а в т. 11.4 „Програмни и стратегически документи" да се създаде нова т. 53:</w:t>
            </w:r>
          </w:p>
        </w:tc>
        <w:tc>
          <w:tcPr>
            <w:tcW w:w="2014" w:type="dxa"/>
          </w:tcPr>
          <w:p w14:paraId="457F9C05" w14:textId="77777777" w:rsidR="00F466D0" w:rsidRDefault="00F466D0" w:rsidP="00F466D0">
            <w:pPr>
              <w:pStyle w:val="Subtitle"/>
              <w:spacing w:before="120"/>
              <w:jc w:val="both"/>
              <w:rPr>
                <w:b w:val="0"/>
                <w:color w:val="FF0000"/>
                <w:sz w:val="24"/>
                <w:szCs w:val="24"/>
              </w:rPr>
            </w:pPr>
          </w:p>
          <w:p w14:paraId="78FF02ED" w14:textId="096A13A0" w:rsidR="00F466D0" w:rsidRPr="00B85E88" w:rsidRDefault="00F466D0" w:rsidP="00F466D0">
            <w:pPr>
              <w:pStyle w:val="Subtitle"/>
              <w:spacing w:before="120"/>
              <w:jc w:val="both"/>
              <w:rPr>
                <w:b w:val="0"/>
                <w:sz w:val="24"/>
                <w:szCs w:val="24"/>
              </w:rPr>
            </w:pPr>
            <w:r w:rsidRPr="00B85E88">
              <w:rPr>
                <w:b w:val="0"/>
                <w:sz w:val="24"/>
                <w:szCs w:val="24"/>
              </w:rPr>
              <w:t>Приема се</w:t>
            </w:r>
          </w:p>
          <w:p w14:paraId="6E2EADE4" w14:textId="77777777" w:rsidR="00F466D0" w:rsidRDefault="00F466D0" w:rsidP="00F466D0">
            <w:pPr>
              <w:pStyle w:val="Subtitle"/>
              <w:spacing w:before="120"/>
              <w:jc w:val="both"/>
              <w:rPr>
                <w:b w:val="0"/>
                <w:color w:val="FF0000"/>
                <w:sz w:val="24"/>
                <w:szCs w:val="24"/>
              </w:rPr>
            </w:pPr>
          </w:p>
          <w:p w14:paraId="06D799E5" w14:textId="77777777" w:rsidR="00F466D0" w:rsidRDefault="00F466D0" w:rsidP="00F466D0">
            <w:pPr>
              <w:pStyle w:val="Subtitle"/>
              <w:spacing w:before="120"/>
              <w:jc w:val="both"/>
              <w:rPr>
                <w:b w:val="0"/>
                <w:color w:val="FF0000"/>
                <w:sz w:val="24"/>
                <w:szCs w:val="24"/>
              </w:rPr>
            </w:pPr>
          </w:p>
          <w:p w14:paraId="29E391B7" w14:textId="77777777" w:rsidR="00F466D0" w:rsidRDefault="00F466D0" w:rsidP="00F466D0">
            <w:pPr>
              <w:pStyle w:val="Subtitle"/>
              <w:spacing w:before="120"/>
              <w:jc w:val="both"/>
              <w:rPr>
                <w:b w:val="0"/>
                <w:color w:val="FF0000"/>
                <w:sz w:val="24"/>
                <w:szCs w:val="24"/>
              </w:rPr>
            </w:pPr>
          </w:p>
          <w:p w14:paraId="04D8E4FF" w14:textId="77777777" w:rsidR="00F466D0" w:rsidRDefault="00F466D0" w:rsidP="00F466D0">
            <w:pPr>
              <w:pStyle w:val="Subtitle"/>
              <w:spacing w:before="120"/>
              <w:jc w:val="both"/>
              <w:rPr>
                <w:b w:val="0"/>
                <w:color w:val="FF0000"/>
                <w:sz w:val="24"/>
                <w:szCs w:val="24"/>
              </w:rPr>
            </w:pPr>
          </w:p>
          <w:p w14:paraId="14056611" w14:textId="77777777" w:rsidR="00F466D0" w:rsidRDefault="00F466D0" w:rsidP="00F466D0">
            <w:pPr>
              <w:pStyle w:val="Subtitle"/>
              <w:spacing w:before="120"/>
              <w:jc w:val="both"/>
              <w:rPr>
                <w:b w:val="0"/>
                <w:color w:val="FF0000"/>
                <w:sz w:val="24"/>
                <w:szCs w:val="24"/>
              </w:rPr>
            </w:pPr>
          </w:p>
          <w:p w14:paraId="0266A7E7" w14:textId="77777777" w:rsidR="00F466D0" w:rsidRDefault="00F466D0" w:rsidP="00F466D0">
            <w:pPr>
              <w:pStyle w:val="Subtitle"/>
              <w:spacing w:before="120"/>
              <w:jc w:val="both"/>
              <w:rPr>
                <w:b w:val="0"/>
                <w:color w:val="FF0000"/>
                <w:sz w:val="24"/>
                <w:szCs w:val="24"/>
              </w:rPr>
            </w:pPr>
          </w:p>
          <w:p w14:paraId="06A5C3FC" w14:textId="31536EE6" w:rsidR="00F466D0" w:rsidRPr="0025129C" w:rsidRDefault="00F466D0" w:rsidP="00F466D0">
            <w:pPr>
              <w:pStyle w:val="Subtitle"/>
              <w:spacing w:before="120"/>
              <w:jc w:val="both"/>
              <w:rPr>
                <w:b w:val="0"/>
                <w:color w:val="FF0000"/>
                <w:sz w:val="24"/>
                <w:szCs w:val="24"/>
              </w:rPr>
            </w:pPr>
          </w:p>
        </w:tc>
        <w:tc>
          <w:tcPr>
            <w:tcW w:w="3969" w:type="dxa"/>
          </w:tcPr>
          <w:p w14:paraId="1DD6DEF7" w14:textId="77777777" w:rsidR="00F466D0" w:rsidRDefault="00F466D0" w:rsidP="00F466D0">
            <w:pPr>
              <w:pStyle w:val="Subtitle"/>
              <w:spacing w:before="120"/>
              <w:jc w:val="both"/>
              <w:rPr>
                <w:b w:val="0"/>
                <w:color w:val="FF0000"/>
                <w:sz w:val="24"/>
                <w:szCs w:val="24"/>
              </w:rPr>
            </w:pPr>
          </w:p>
          <w:p w14:paraId="42212BA4" w14:textId="4B913CD0" w:rsidR="00F466D0" w:rsidRPr="00B85E88" w:rsidRDefault="00F466D0" w:rsidP="00F466D0">
            <w:pPr>
              <w:pStyle w:val="Subtitle"/>
              <w:spacing w:before="120"/>
              <w:jc w:val="both"/>
              <w:rPr>
                <w:b w:val="0"/>
                <w:sz w:val="24"/>
                <w:szCs w:val="24"/>
              </w:rPr>
            </w:pPr>
            <w:r w:rsidRPr="00B85E88">
              <w:rPr>
                <w:b w:val="0"/>
                <w:sz w:val="24"/>
                <w:szCs w:val="24"/>
              </w:rPr>
              <w:t>Актуализирани са данните за последните изменения и допълнения на цитираните документи в Източниците на информация.</w:t>
            </w:r>
          </w:p>
          <w:p w14:paraId="00E7367E" w14:textId="77777777" w:rsidR="00F466D0" w:rsidRDefault="00F466D0" w:rsidP="00F466D0">
            <w:pPr>
              <w:pStyle w:val="Subtitle"/>
              <w:spacing w:before="120"/>
              <w:jc w:val="both"/>
              <w:rPr>
                <w:b w:val="0"/>
                <w:color w:val="FF0000"/>
                <w:sz w:val="24"/>
                <w:szCs w:val="24"/>
              </w:rPr>
            </w:pPr>
          </w:p>
          <w:p w14:paraId="5554AF9B" w14:textId="77777777" w:rsidR="00F466D0" w:rsidRDefault="00F466D0" w:rsidP="00F466D0">
            <w:pPr>
              <w:pStyle w:val="Subtitle"/>
              <w:spacing w:before="120"/>
              <w:jc w:val="both"/>
              <w:rPr>
                <w:b w:val="0"/>
                <w:color w:val="FF0000"/>
                <w:sz w:val="24"/>
                <w:szCs w:val="24"/>
              </w:rPr>
            </w:pPr>
          </w:p>
          <w:p w14:paraId="3FA3DB0E" w14:textId="77777777" w:rsidR="00F466D0" w:rsidRDefault="00F466D0" w:rsidP="00F466D0">
            <w:pPr>
              <w:pStyle w:val="Subtitle"/>
              <w:spacing w:before="120"/>
              <w:jc w:val="both"/>
              <w:rPr>
                <w:b w:val="0"/>
                <w:color w:val="FF0000"/>
                <w:sz w:val="24"/>
                <w:szCs w:val="24"/>
              </w:rPr>
            </w:pPr>
          </w:p>
          <w:p w14:paraId="7BEBDDC2" w14:textId="77777777" w:rsidR="00F466D0" w:rsidRDefault="00F466D0" w:rsidP="00F466D0">
            <w:pPr>
              <w:pStyle w:val="Subtitle"/>
              <w:spacing w:before="120"/>
              <w:jc w:val="both"/>
              <w:rPr>
                <w:b w:val="0"/>
                <w:color w:val="FF0000"/>
                <w:sz w:val="24"/>
                <w:szCs w:val="24"/>
              </w:rPr>
            </w:pPr>
          </w:p>
          <w:p w14:paraId="205C5990" w14:textId="5CBB43C6" w:rsidR="00F466D0" w:rsidRPr="0025129C" w:rsidRDefault="00F466D0" w:rsidP="00F466D0">
            <w:pPr>
              <w:pStyle w:val="Subtitle"/>
              <w:spacing w:before="120"/>
              <w:jc w:val="both"/>
              <w:rPr>
                <w:b w:val="0"/>
                <w:color w:val="FF0000"/>
                <w:sz w:val="24"/>
                <w:szCs w:val="24"/>
              </w:rPr>
            </w:pPr>
          </w:p>
        </w:tc>
      </w:tr>
      <w:tr w:rsidR="00F466D0" w:rsidRPr="009E72AA" w14:paraId="5C3DBA80" w14:textId="77777777" w:rsidTr="00F466D0">
        <w:trPr>
          <w:gridAfter w:val="1"/>
          <w:wAfter w:w="15" w:type="dxa"/>
        </w:trPr>
        <w:tc>
          <w:tcPr>
            <w:tcW w:w="3006" w:type="dxa"/>
            <w:vMerge/>
          </w:tcPr>
          <w:p w14:paraId="3E1D8774" w14:textId="77777777" w:rsidR="00F466D0" w:rsidRPr="009E72AA" w:rsidRDefault="00F466D0" w:rsidP="00F466D0">
            <w:pPr>
              <w:pStyle w:val="Subtitle"/>
              <w:spacing w:before="120"/>
              <w:jc w:val="left"/>
              <w:rPr>
                <w:b w:val="0"/>
                <w:sz w:val="24"/>
                <w:szCs w:val="24"/>
              </w:rPr>
            </w:pPr>
          </w:p>
        </w:tc>
        <w:tc>
          <w:tcPr>
            <w:tcW w:w="4507" w:type="dxa"/>
          </w:tcPr>
          <w:p w14:paraId="0DE236B9" w14:textId="562C24DB" w:rsidR="00F466D0" w:rsidRPr="009E72AA" w:rsidRDefault="00F466D0" w:rsidP="00F466D0">
            <w:pPr>
              <w:pStyle w:val="1"/>
              <w:shd w:val="clear" w:color="auto" w:fill="auto"/>
              <w:tabs>
                <w:tab w:val="left" w:pos="1058"/>
              </w:tabs>
              <w:spacing w:before="120" w:line="240" w:lineRule="auto"/>
              <w:ind w:right="40"/>
              <w:jc w:val="both"/>
              <w:rPr>
                <w:sz w:val="24"/>
                <w:szCs w:val="24"/>
                <w:lang w:val="bg-BG" w:eastAsia="bg-BG"/>
              </w:rPr>
            </w:pPr>
            <w:r w:rsidRPr="009E72AA">
              <w:rPr>
                <w:sz w:val="24"/>
                <w:szCs w:val="24"/>
                <w:lang w:val="bg-BG" w:eastAsia="bg-BG"/>
              </w:rPr>
              <w:t xml:space="preserve">„53. </w:t>
            </w:r>
            <w:bookmarkStart w:id="9" w:name="_Hlk83056418"/>
            <w:r w:rsidRPr="009E72AA">
              <w:rPr>
                <w:sz w:val="24"/>
                <w:szCs w:val="24"/>
                <w:lang w:val="bg-BG" w:eastAsia="bg-BG"/>
              </w:rPr>
              <w:t>Стратегия за безопасност на корабоплаването и опазване на околната среда от замърсяване от кораби, одобрена с Решение № 420 на Министерския съвет от 26 юни 2020 г."</w:t>
            </w:r>
            <w:bookmarkEnd w:id="9"/>
          </w:p>
        </w:tc>
        <w:tc>
          <w:tcPr>
            <w:tcW w:w="2014" w:type="dxa"/>
          </w:tcPr>
          <w:p w14:paraId="3A5A18EB" w14:textId="6301B948" w:rsidR="00F466D0" w:rsidRPr="00B85E88" w:rsidRDefault="00F466D0" w:rsidP="00F466D0">
            <w:pPr>
              <w:pStyle w:val="Subtitle"/>
              <w:spacing w:before="120"/>
              <w:jc w:val="both"/>
              <w:rPr>
                <w:b w:val="0"/>
                <w:sz w:val="24"/>
                <w:szCs w:val="24"/>
              </w:rPr>
            </w:pPr>
            <w:r w:rsidRPr="00B85E88">
              <w:rPr>
                <w:b w:val="0"/>
                <w:sz w:val="24"/>
                <w:szCs w:val="24"/>
              </w:rPr>
              <w:t>Приема се</w:t>
            </w:r>
          </w:p>
        </w:tc>
        <w:tc>
          <w:tcPr>
            <w:tcW w:w="3969" w:type="dxa"/>
          </w:tcPr>
          <w:p w14:paraId="2D7AD4AD" w14:textId="1723EF0E" w:rsidR="00F466D0" w:rsidRPr="00B85E88" w:rsidRDefault="00F466D0" w:rsidP="00F466D0">
            <w:pPr>
              <w:pStyle w:val="Subtitle"/>
              <w:spacing w:before="120"/>
              <w:jc w:val="both"/>
              <w:rPr>
                <w:b w:val="0"/>
                <w:sz w:val="24"/>
                <w:szCs w:val="24"/>
              </w:rPr>
            </w:pPr>
            <w:r w:rsidRPr="00B85E88">
              <w:rPr>
                <w:b w:val="0"/>
                <w:sz w:val="24"/>
                <w:szCs w:val="24"/>
              </w:rPr>
              <w:t>Стратегията е включена под № 49</w:t>
            </w:r>
          </w:p>
        </w:tc>
      </w:tr>
      <w:tr w:rsidR="00F466D0" w:rsidRPr="009E72AA" w14:paraId="2FD51E9F" w14:textId="77777777" w:rsidTr="00F466D0">
        <w:trPr>
          <w:gridAfter w:val="1"/>
          <w:wAfter w:w="15" w:type="dxa"/>
        </w:trPr>
        <w:tc>
          <w:tcPr>
            <w:tcW w:w="3006" w:type="dxa"/>
            <w:vMerge/>
          </w:tcPr>
          <w:p w14:paraId="0EBDF0C0" w14:textId="77777777" w:rsidR="00F466D0" w:rsidRPr="009E72AA" w:rsidRDefault="00F466D0" w:rsidP="00F466D0">
            <w:pPr>
              <w:pStyle w:val="Subtitle"/>
              <w:spacing w:before="120"/>
              <w:jc w:val="left"/>
              <w:rPr>
                <w:b w:val="0"/>
                <w:sz w:val="24"/>
                <w:szCs w:val="24"/>
              </w:rPr>
            </w:pPr>
          </w:p>
        </w:tc>
        <w:tc>
          <w:tcPr>
            <w:tcW w:w="4507" w:type="dxa"/>
          </w:tcPr>
          <w:p w14:paraId="24288D7C" w14:textId="05445E41" w:rsidR="00F466D0" w:rsidRPr="009E72AA" w:rsidRDefault="00F466D0" w:rsidP="00F466D0">
            <w:pPr>
              <w:pStyle w:val="1"/>
              <w:shd w:val="clear" w:color="auto" w:fill="auto"/>
              <w:tabs>
                <w:tab w:val="left" w:pos="1086"/>
              </w:tabs>
              <w:spacing w:before="120" w:line="240" w:lineRule="auto"/>
              <w:ind w:right="40"/>
              <w:jc w:val="both"/>
              <w:rPr>
                <w:sz w:val="24"/>
                <w:szCs w:val="24"/>
                <w:lang w:val="bg-BG"/>
              </w:rPr>
            </w:pPr>
            <w:r w:rsidRPr="00B85E88">
              <w:rPr>
                <w:sz w:val="24"/>
                <w:szCs w:val="24"/>
                <w:lang w:val="bg-BG" w:eastAsia="bg-BG"/>
              </w:rPr>
              <w:t xml:space="preserve">3. Считаме, че следва в раздел „Законодателна рамка" на </w:t>
            </w:r>
            <w:r w:rsidRPr="00B85E88">
              <w:rPr>
                <w:b/>
                <w:bCs/>
                <w:sz w:val="24"/>
                <w:szCs w:val="24"/>
                <w:lang w:val="bg-BG" w:eastAsia="bg-BG"/>
              </w:rPr>
              <w:t>том 6 „Морски транспорт"</w:t>
            </w:r>
            <w:r w:rsidRPr="00B85E88">
              <w:rPr>
                <w:sz w:val="24"/>
                <w:szCs w:val="24"/>
                <w:lang w:val="bg-BG" w:eastAsia="bg-BG"/>
              </w:rPr>
              <w:t xml:space="preserve"> да бъдат посочени:</w:t>
            </w:r>
          </w:p>
          <w:p w14:paraId="42C896A7" w14:textId="717CEE83" w:rsidR="00F466D0" w:rsidRPr="009E72AA" w:rsidRDefault="00F466D0" w:rsidP="00F466D0">
            <w:pPr>
              <w:pStyle w:val="1"/>
              <w:numPr>
                <w:ilvl w:val="0"/>
                <w:numId w:val="11"/>
              </w:numPr>
              <w:shd w:val="clear" w:color="auto" w:fill="auto"/>
              <w:tabs>
                <w:tab w:val="left" w:pos="435"/>
              </w:tabs>
              <w:spacing w:before="120" w:line="240" w:lineRule="auto"/>
              <w:ind w:left="40" w:right="40" w:firstLine="112"/>
              <w:jc w:val="both"/>
              <w:rPr>
                <w:sz w:val="24"/>
                <w:szCs w:val="24"/>
                <w:lang w:val="bg-BG"/>
              </w:rPr>
            </w:pPr>
            <w:r w:rsidRPr="009E72AA">
              <w:rPr>
                <w:sz w:val="24"/>
                <w:szCs w:val="24"/>
                <w:lang w:val="bg-BG" w:eastAsia="bg-BG"/>
              </w:rPr>
              <w:lastRenderedPageBreak/>
              <w:t>Регламент (ЕС) 2017/352 на Европейския парламент и на Съвета от 15 февруари 2017 г. за създаване на рамка за предоставянето на пристанищни услуги и общи правила за финансовата прозрачност на пристанищата</w:t>
            </w:r>
            <w:r w:rsidRPr="009E72AA">
              <w:rPr>
                <w:rStyle w:val="9pt"/>
                <w:sz w:val="24"/>
                <w:szCs w:val="24"/>
                <w:lang w:val="bg-BG" w:eastAsia="bg-BG"/>
              </w:rPr>
              <w:t xml:space="preserve"> (ОВ, </w:t>
            </w:r>
            <w:r>
              <w:rPr>
                <w:sz w:val="24"/>
                <w:szCs w:val="24"/>
                <w:lang w:eastAsia="bg-BG"/>
              </w:rPr>
              <w:t>L</w:t>
            </w:r>
            <w:r w:rsidRPr="009E72AA">
              <w:rPr>
                <w:rStyle w:val="9pt"/>
                <w:sz w:val="24"/>
                <w:szCs w:val="24"/>
                <w:lang w:val="bg-BG" w:eastAsia="bg-BG"/>
              </w:rPr>
              <w:t xml:space="preserve"> 057, 3 март 2017 г.), </w:t>
            </w:r>
            <w:r w:rsidRPr="009E72AA">
              <w:rPr>
                <w:sz w:val="24"/>
                <w:szCs w:val="24"/>
                <w:lang w:val="bg-BG" w:eastAsia="bg-BG"/>
              </w:rPr>
              <w:t>изменен с Регламент (ЕС) 2020/697 на Европейския парламент и на Съвета от 25 май 2020</w:t>
            </w:r>
            <w:r w:rsidRPr="009E72AA">
              <w:rPr>
                <w:rStyle w:val="9pt"/>
                <w:sz w:val="24"/>
                <w:szCs w:val="24"/>
                <w:lang w:val="bg-BG" w:eastAsia="bg-BG"/>
              </w:rPr>
              <w:t xml:space="preserve"> Г. (ОВ, </w:t>
            </w:r>
            <w:r>
              <w:rPr>
                <w:sz w:val="24"/>
                <w:szCs w:val="24"/>
                <w:lang w:eastAsia="bg-BG"/>
              </w:rPr>
              <w:t>L</w:t>
            </w:r>
            <w:r w:rsidRPr="009E72AA">
              <w:rPr>
                <w:rStyle w:val="9pt"/>
                <w:sz w:val="24"/>
                <w:szCs w:val="24"/>
                <w:lang w:val="bg-BG" w:eastAsia="bg-BG"/>
              </w:rPr>
              <w:t xml:space="preserve"> 175, 27 май 2020 г.).</w:t>
            </w:r>
          </w:p>
          <w:p w14:paraId="24485EE2" w14:textId="77777777" w:rsidR="00F466D0" w:rsidRPr="009E72AA" w:rsidRDefault="00F466D0" w:rsidP="00F466D0">
            <w:pPr>
              <w:pStyle w:val="1"/>
              <w:shd w:val="clear" w:color="auto" w:fill="auto"/>
              <w:spacing w:before="120" w:line="240" w:lineRule="auto"/>
              <w:ind w:left="40" w:right="40"/>
              <w:jc w:val="both"/>
              <w:rPr>
                <w:sz w:val="24"/>
                <w:szCs w:val="24"/>
                <w:lang w:val="bg-BG"/>
              </w:rPr>
            </w:pPr>
            <w:r w:rsidRPr="009E72AA">
              <w:rPr>
                <w:sz w:val="24"/>
                <w:szCs w:val="24"/>
                <w:lang w:val="bg-BG" w:eastAsia="bg-BG"/>
              </w:rPr>
              <w:t>Това е актът от вторичното право на Европейския съюз, който урежда обществените отношения, свързани с достъпа до пазара на пристанищни услуги в морските пристанища от основната и разширената Трансевропейска транспортна мрежа;</w:t>
            </w:r>
          </w:p>
          <w:p w14:paraId="73703399" w14:textId="5F8FA368" w:rsidR="00F466D0" w:rsidRPr="0025129C" w:rsidRDefault="00F466D0" w:rsidP="00F466D0">
            <w:pPr>
              <w:pStyle w:val="51"/>
              <w:numPr>
                <w:ilvl w:val="0"/>
                <w:numId w:val="11"/>
              </w:numPr>
              <w:shd w:val="clear" w:color="auto" w:fill="auto"/>
              <w:tabs>
                <w:tab w:val="left" w:pos="435"/>
                <w:tab w:val="left" w:pos="1407"/>
              </w:tabs>
              <w:spacing w:before="120" w:after="0" w:line="240" w:lineRule="auto"/>
              <w:ind w:left="20" w:right="20" w:hanging="10"/>
              <w:rPr>
                <w:rStyle w:val="59pt"/>
                <w:sz w:val="24"/>
                <w:szCs w:val="24"/>
                <w:shd w:val="clear" w:color="auto" w:fill="auto"/>
                <w:lang w:val="bg-BG"/>
              </w:rPr>
            </w:pPr>
            <w:r w:rsidRPr="0025129C">
              <w:rPr>
                <w:sz w:val="24"/>
                <w:szCs w:val="24"/>
                <w:lang w:val="bg-BG" w:eastAsia="bg-BG"/>
              </w:rPr>
              <w:t>Регламент (ЕО)</w:t>
            </w:r>
            <w:r w:rsidRPr="0025129C">
              <w:rPr>
                <w:rStyle w:val="50"/>
                <w:sz w:val="24"/>
                <w:szCs w:val="24"/>
                <w:lang w:val="bg-BG" w:eastAsia="bg-BG"/>
              </w:rPr>
              <w:t xml:space="preserve"> № 725/2004</w:t>
            </w:r>
            <w:r w:rsidRPr="0025129C">
              <w:rPr>
                <w:sz w:val="24"/>
                <w:szCs w:val="24"/>
                <w:lang w:val="bg-BG" w:eastAsia="bg-BG"/>
              </w:rPr>
              <w:t xml:space="preserve"> на Европейския парламент и на Съвета от</w:t>
            </w:r>
            <w:r w:rsidRPr="0025129C">
              <w:rPr>
                <w:rStyle w:val="50"/>
                <w:sz w:val="24"/>
                <w:szCs w:val="24"/>
                <w:lang w:val="bg-BG" w:eastAsia="bg-BG"/>
              </w:rPr>
              <w:t xml:space="preserve"> 31 </w:t>
            </w:r>
            <w:r w:rsidRPr="0025129C">
              <w:rPr>
                <w:sz w:val="24"/>
                <w:szCs w:val="24"/>
                <w:lang w:val="bg-BG" w:eastAsia="bg-BG"/>
              </w:rPr>
              <w:t>март</w:t>
            </w:r>
            <w:r w:rsidRPr="0025129C">
              <w:rPr>
                <w:rStyle w:val="50"/>
                <w:sz w:val="24"/>
                <w:szCs w:val="24"/>
                <w:lang w:val="bg-BG" w:eastAsia="bg-BG"/>
              </w:rPr>
              <w:t xml:space="preserve"> 2004</w:t>
            </w:r>
            <w:r w:rsidRPr="0025129C">
              <w:rPr>
                <w:sz w:val="24"/>
                <w:szCs w:val="24"/>
                <w:lang w:val="bg-BG" w:eastAsia="bg-BG"/>
              </w:rPr>
              <w:t xml:space="preserve"> година относно подобряване на сигурността на корабите и на пристанищните съоръжения</w:t>
            </w:r>
            <w:r w:rsidRPr="0025129C">
              <w:rPr>
                <w:rStyle w:val="59pt"/>
                <w:sz w:val="24"/>
                <w:szCs w:val="24"/>
                <w:lang w:val="bg-BG" w:eastAsia="bg-BG"/>
              </w:rPr>
              <w:t xml:space="preserve"> (ОВ,</w:t>
            </w:r>
            <w:r w:rsidRPr="0025129C">
              <w:rPr>
                <w:sz w:val="24"/>
                <w:szCs w:val="24"/>
                <w:lang w:val="bg-BG" w:eastAsia="bg-BG"/>
              </w:rPr>
              <w:t xml:space="preserve"> </w:t>
            </w:r>
            <w:r>
              <w:rPr>
                <w:sz w:val="24"/>
                <w:szCs w:val="24"/>
                <w:lang w:eastAsia="bg-BG"/>
              </w:rPr>
              <w:t>L</w:t>
            </w:r>
            <w:r w:rsidRPr="0025129C">
              <w:rPr>
                <w:sz w:val="24"/>
                <w:szCs w:val="24"/>
                <w:lang w:val="bg-BG" w:eastAsia="bg-BG"/>
              </w:rPr>
              <w:t xml:space="preserve"> 129, 29</w:t>
            </w:r>
            <w:r w:rsidRPr="0025129C">
              <w:rPr>
                <w:rStyle w:val="59pt"/>
                <w:sz w:val="24"/>
                <w:szCs w:val="24"/>
                <w:lang w:val="bg-BG" w:eastAsia="bg-BG"/>
              </w:rPr>
              <w:t xml:space="preserve"> април</w:t>
            </w:r>
            <w:r w:rsidRPr="0025129C">
              <w:rPr>
                <w:sz w:val="24"/>
                <w:szCs w:val="24"/>
                <w:lang w:val="bg-BG" w:eastAsia="bg-BG"/>
              </w:rPr>
              <w:t xml:space="preserve"> 2004</w:t>
            </w:r>
            <w:r w:rsidRPr="0025129C">
              <w:rPr>
                <w:rStyle w:val="59pt"/>
                <w:sz w:val="24"/>
                <w:szCs w:val="24"/>
                <w:lang w:val="bg-BG" w:eastAsia="bg-BG"/>
              </w:rPr>
              <w:t xml:space="preserve"> г.),</w:t>
            </w:r>
            <w:r w:rsidRPr="0025129C">
              <w:rPr>
                <w:sz w:val="24"/>
                <w:szCs w:val="24"/>
                <w:lang w:val="bg-BG" w:eastAsia="bg-BG"/>
              </w:rPr>
              <w:t xml:space="preserve"> изменен с Решение на Комисията от</w:t>
            </w:r>
            <w:r w:rsidRPr="0025129C">
              <w:rPr>
                <w:rStyle w:val="50"/>
                <w:sz w:val="24"/>
                <w:szCs w:val="24"/>
                <w:lang w:val="bg-BG" w:eastAsia="bg-BG"/>
              </w:rPr>
              <w:t xml:space="preserve"> 23</w:t>
            </w:r>
            <w:r w:rsidRPr="0025129C">
              <w:rPr>
                <w:sz w:val="24"/>
                <w:szCs w:val="24"/>
                <w:lang w:val="bg-BG" w:eastAsia="bg-BG"/>
              </w:rPr>
              <w:t xml:space="preserve"> януари </w:t>
            </w:r>
            <w:r w:rsidRPr="0025129C">
              <w:rPr>
                <w:rStyle w:val="50"/>
                <w:sz w:val="24"/>
                <w:szCs w:val="24"/>
                <w:lang w:val="bg-BG" w:eastAsia="bg-BG"/>
              </w:rPr>
              <w:t>2009</w:t>
            </w:r>
            <w:r w:rsidRPr="0025129C">
              <w:rPr>
                <w:sz w:val="24"/>
                <w:szCs w:val="24"/>
                <w:lang w:val="bg-BG" w:eastAsia="bg-BG"/>
              </w:rPr>
              <w:t xml:space="preserve"> г.</w:t>
            </w:r>
            <w:r w:rsidRPr="0025129C">
              <w:rPr>
                <w:rStyle w:val="59pt"/>
                <w:sz w:val="24"/>
                <w:szCs w:val="24"/>
                <w:lang w:val="bg-BG" w:eastAsia="bg-BG"/>
              </w:rPr>
              <w:t xml:space="preserve"> (ОВ, </w:t>
            </w:r>
            <w:r>
              <w:rPr>
                <w:sz w:val="24"/>
                <w:szCs w:val="24"/>
                <w:lang w:eastAsia="bg-BG"/>
              </w:rPr>
              <w:t>L</w:t>
            </w:r>
            <w:r w:rsidRPr="0025129C">
              <w:rPr>
                <w:sz w:val="24"/>
                <w:szCs w:val="24"/>
                <w:lang w:val="bg-BG" w:eastAsia="bg-BG"/>
              </w:rPr>
              <w:t xml:space="preserve"> 29,</w:t>
            </w:r>
            <w:r w:rsidRPr="0025129C">
              <w:rPr>
                <w:rStyle w:val="59pt"/>
                <w:sz w:val="24"/>
                <w:szCs w:val="24"/>
                <w:lang w:val="bg-BG" w:eastAsia="bg-BG"/>
              </w:rPr>
              <w:t xml:space="preserve"> 31 януари</w:t>
            </w:r>
            <w:r w:rsidRPr="0025129C">
              <w:rPr>
                <w:sz w:val="24"/>
                <w:szCs w:val="24"/>
                <w:lang w:val="bg-BG" w:eastAsia="bg-BG"/>
              </w:rPr>
              <w:t xml:space="preserve"> 2009</w:t>
            </w:r>
            <w:r w:rsidRPr="0025129C">
              <w:rPr>
                <w:rStyle w:val="59pt"/>
                <w:sz w:val="24"/>
                <w:szCs w:val="24"/>
                <w:lang w:val="bg-BG" w:eastAsia="bg-BG"/>
              </w:rPr>
              <w:t xml:space="preserve"> г.)</w:t>
            </w:r>
            <w:r w:rsidRPr="0025129C">
              <w:rPr>
                <w:sz w:val="24"/>
                <w:szCs w:val="24"/>
                <w:lang w:val="bg-BG" w:eastAsia="bg-BG"/>
              </w:rPr>
              <w:t xml:space="preserve"> и Регламент (ЕО)</w:t>
            </w:r>
            <w:r w:rsidRPr="0025129C">
              <w:rPr>
                <w:rStyle w:val="50"/>
                <w:sz w:val="24"/>
                <w:szCs w:val="24"/>
                <w:lang w:val="bg-BG" w:eastAsia="bg-BG"/>
              </w:rPr>
              <w:t xml:space="preserve"> №219/2009</w:t>
            </w:r>
            <w:r w:rsidRPr="0025129C">
              <w:rPr>
                <w:sz w:val="24"/>
                <w:szCs w:val="24"/>
                <w:lang w:val="bg-BG" w:eastAsia="bg-BG"/>
              </w:rPr>
              <w:t xml:space="preserve"> на Европейския парламент и </w:t>
            </w:r>
            <w:r w:rsidRPr="0025129C">
              <w:rPr>
                <w:sz w:val="24"/>
                <w:szCs w:val="24"/>
                <w:lang w:val="bg-BG" w:eastAsia="bg-BG"/>
              </w:rPr>
              <w:lastRenderedPageBreak/>
              <w:t>на Съвета от</w:t>
            </w:r>
            <w:r w:rsidRPr="0025129C">
              <w:rPr>
                <w:rStyle w:val="50"/>
                <w:sz w:val="24"/>
                <w:szCs w:val="24"/>
                <w:lang w:val="bg-BG" w:eastAsia="bg-BG"/>
              </w:rPr>
              <w:t xml:space="preserve"> 11</w:t>
            </w:r>
            <w:r w:rsidRPr="0025129C">
              <w:rPr>
                <w:sz w:val="24"/>
                <w:szCs w:val="24"/>
                <w:lang w:val="bg-BG" w:eastAsia="bg-BG"/>
              </w:rPr>
              <w:t xml:space="preserve"> март</w:t>
            </w:r>
            <w:r w:rsidRPr="0025129C">
              <w:rPr>
                <w:rStyle w:val="50"/>
                <w:sz w:val="24"/>
                <w:szCs w:val="24"/>
                <w:lang w:val="bg-BG" w:eastAsia="bg-BG"/>
              </w:rPr>
              <w:t xml:space="preserve"> 2009</w:t>
            </w:r>
            <w:r w:rsidRPr="0025129C">
              <w:rPr>
                <w:sz w:val="24"/>
                <w:szCs w:val="24"/>
                <w:lang w:val="bg-BG" w:eastAsia="bg-BG"/>
              </w:rPr>
              <w:t xml:space="preserve"> г.</w:t>
            </w:r>
            <w:r w:rsidRPr="0025129C">
              <w:rPr>
                <w:rStyle w:val="59pt"/>
                <w:sz w:val="24"/>
                <w:szCs w:val="24"/>
                <w:lang w:val="bg-BG" w:eastAsia="bg-BG"/>
              </w:rPr>
              <w:t xml:space="preserve"> (ОВ,</w:t>
            </w:r>
            <w:r w:rsidRPr="0025129C">
              <w:rPr>
                <w:sz w:val="24"/>
                <w:szCs w:val="24"/>
                <w:lang w:val="bg-BG" w:eastAsia="bg-BG"/>
              </w:rPr>
              <w:t xml:space="preserve"> </w:t>
            </w:r>
            <w:r>
              <w:rPr>
                <w:sz w:val="24"/>
                <w:szCs w:val="24"/>
                <w:lang w:eastAsia="bg-BG"/>
              </w:rPr>
              <w:t>L</w:t>
            </w:r>
            <w:r w:rsidRPr="0025129C">
              <w:rPr>
                <w:sz w:val="24"/>
                <w:szCs w:val="24"/>
                <w:lang w:val="bg-BG" w:eastAsia="bg-BG"/>
              </w:rPr>
              <w:t xml:space="preserve"> 87,</w:t>
            </w:r>
            <w:r w:rsidRPr="0025129C">
              <w:rPr>
                <w:rStyle w:val="59pt"/>
                <w:sz w:val="24"/>
                <w:szCs w:val="24"/>
                <w:lang w:val="bg-BG" w:eastAsia="bg-BG"/>
              </w:rPr>
              <w:t xml:space="preserve"> 31 март</w:t>
            </w:r>
            <w:r w:rsidRPr="0025129C">
              <w:rPr>
                <w:sz w:val="24"/>
                <w:szCs w:val="24"/>
                <w:lang w:val="bg-BG" w:eastAsia="bg-BG"/>
              </w:rPr>
              <w:t xml:space="preserve"> 2009</w:t>
            </w:r>
            <w:r w:rsidRPr="0025129C">
              <w:rPr>
                <w:rStyle w:val="59pt"/>
                <w:sz w:val="24"/>
                <w:szCs w:val="24"/>
                <w:lang w:val="bg-BG" w:eastAsia="bg-BG"/>
              </w:rPr>
              <w:t xml:space="preserve"> г.); </w:t>
            </w:r>
          </w:p>
          <w:p w14:paraId="74CACC65" w14:textId="2C73BE30" w:rsidR="00F466D0" w:rsidRPr="0025129C" w:rsidRDefault="00F466D0" w:rsidP="00F466D0">
            <w:pPr>
              <w:pStyle w:val="51"/>
              <w:numPr>
                <w:ilvl w:val="0"/>
                <w:numId w:val="11"/>
              </w:numPr>
              <w:shd w:val="clear" w:color="auto" w:fill="auto"/>
              <w:tabs>
                <w:tab w:val="left" w:pos="435"/>
              </w:tabs>
              <w:spacing w:before="120" w:after="0" w:line="240" w:lineRule="auto"/>
              <w:ind w:left="20" w:right="20" w:hanging="20"/>
              <w:rPr>
                <w:sz w:val="24"/>
                <w:szCs w:val="24"/>
                <w:lang w:val="bg-BG"/>
              </w:rPr>
            </w:pPr>
            <w:r w:rsidRPr="0025129C">
              <w:rPr>
                <w:sz w:val="24"/>
                <w:szCs w:val="24"/>
                <w:lang w:val="bg-BG" w:eastAsia="bg-BG"/>
              </w:rPr>
              <w:t>Директива 2005/65/ЕО на Европейския парламент и на Съвета от 26 октомври 2005 г за повишаване на сигурността на пристанищата</w:t>
            </w:r>
            <w:r w:rsidRPr="0025129C">
              <w:rPr>
                <w:rStyle w:val="9pt2"/>
                <w:sz w:val="24"/>
                <w:szCs w:val="24"/>
                <w:lang w:val="bg-BG" w:eastAsia="bg-BG"/>
              </w:rPr>
              <w:t xml:space="preserve"> (ОВ, </w:t>
            </w:r>
            <w:r>
              <w:rPr>
                <w:sz w:val="24"/>
                <w:szCs w:val="24"/>
                <w:lang w:eastAsia="bg-BG"/>
              </w:rPr>
              <w:t>L</w:t>
            </w:r>
            <w:r>
              <w:rPr>
                <w:sz w:val="24"/>
                <w:szCs w:val="24"/>
                <w:lang w:val="bg-BG" w:eastAsia="bg-BG"/>
              </w:rPr>
              <w:t xml:space="preserve"> 310</w:t>
            </w:r>
            <w:r w:rsidRPr="0025129C">
              <w:rPr>
                <w:rStyle w:val="9pt1"/>
                <w:sz w:val="24"/>
                <w:szCs w:val="24"/>
                <w:lang w:val="bg-BG" w:eastAsia="bg-BG"/>
              </w:rPr>
              <w:t>,</w:t>
            </w:r>
            <w:r w:rsidRPr="0025129C">
              <w:rPr>
                <w:rStyle w:val="9pt2"/>
                <w:sz w:val="24"/>
                <w:szCs w:val="24"/>
                <w:lang w:val="bg-BG" w:eastAsia="bg-BG"/>
              </w:rPr>
              <w:t xml:space="preserve"> 25 ноември 2005 г.),</w:t>
            </w:r>
            <w:r w:rsidRPr="0025129C">
              <w:rPr>
                <w:sz w:val="24"/>
                <w:szCs w:val="24"/>
                <w:lang w:val="bg-BG" w:eastAsia="bg-BG"/>
              </w:rPr>
              <w:t xml:space="preserve"> изменена с Регламент (ЕО) № 219/2009 на Европейския парламент и на Съвета от 11 март 2009 г.</w:t>
            </w:r>
            <w:r w:rsidRPr="0025129C">
              <w:rPr>
                <w:rStyle w:val="9pt2"/>
                <w:sz w:val="24"/>
                <w:szCs w:val="24"/>
                <w:lang w:val="bg-BG" w:eastAsia="bg-BG"/>
              </w:rPr>
              <w:t xml:space="preserve"> (ОВ, Ь 87, 31 март 2009 г.)</w:t>
            </w:r>
            <w:r w:rsidRPr="0025129C">
              <w:rPr>
                <w:sz w:val="24"/>
                <w:szCs w:val="24"/>
                <w:lang w:val="bg-BG" w:eastAsia="bg-BG"/>
              </w:rPr>
              <w:t xml:space="preserve"> и Регламент (ЕО) 2019/1243 на Европейския парламент и на Съвета от 20 юни 2019 г.</w:t>
            </w:r>
            <w:r w:rsidRPr="0025129C">
              <w:rPr>
                <w:rStyle w:val="9pt2"/>
                <w:sz w:val="24"/>
                <w:szCs w:val="24"/>
                <w:lang w:val="bg-BG" w:eastAsia="bg-BG"/>
              </w:rPr>
              <w:t xml:space="preserve"> (ОВ, Ь 198, 25 юли 2019 г.).</w:t>
            </w:r>
          </w:p>
          <w:p w14:paraId="27C9B0F2" w14:textId="34A50690" w:rsidR="00F466D0" w:rsidRPr="009E72AA" w:rsidRDefault="00F466D0" w:rsidP="00F466D0">
            <w:pPr>
              <w:pStyle w:val="1"/>
              <w:shd w:val="clear" w:color="auto" w:fill="auto"/>
              <w:spacing w:before="120" w:line="240" w:lineRule="auto"/>
              <w:ind w:left="20" w:right="20"/>
              <w:jc w:val="both"/>
              <w:rPr>
                <w:b/>
                <w:bCs/>
                <w:sz w:val="24"/>
                <w:szCs w:val="24"/>
                <w:u w:val="single"/>
                <w:lang w:val="bg-BG"/>
              </w:rPr>
            </w:pPr>
            <w:r w:rsidRPr="009E72AA">
              <w:rPr>
                <w:sz w:val="24"/>
                <w:szCs w:val="24"/>
                <w:lang w:val="bg-BG" w:eastAsia="bg-BG"/>
              </w:rPr>
              <w:t>Според нас е некоректно да се цитира само националното законодателство в областта на сигурността на пристанищата, доколкото то съдържа мерки за прилагане на първия и въвежда изискванията на втория акт на вторичното право на Европейския съюз.</w:t>
            </w:r>
          </w:p>
        </w:tc>
        <w:tc>
          <w:tcPr>
            <w:tcW w:w="2014" w:type="dxa"/>
          </w:tcPr>
          <w:p w14:paraId="7985375F" w14:textId="77777777" w:rsidR="00F466D0" w:rsidRPr="008234BC" w:rsidRDefault="00F466D0" w:rsidP="00F466D0">
            <w:pPr>
              <w:pStyle w:val="Subtitle"/>
              <w:spacing w:before="120"/>
              <w:jc w:val="both"/>
              <w:rPr>
                <w:b w:val="0"/>
                <w:color w:val="FF0000"/>
                <w:sz w:val="24"/>
                <w:szCs w:val="24"/>
              </w:rPr>
            </w:pPr>
          </w:p>
          <w:p w14:paraId="4865190B" w14:textId="77777777" w:rsidR="00F466D0" w:rsidRPr="00B85E88" w:rsidRDefault="00F466D0" w:rsidP="00F466D0">
            <w:pPr>
              <w:pStyle w:val="Subtitle"/>
              <w:spacing w:before="120"/>
              <w:jc w:val="both"/>
              <w:rPr>
                <w:b w:val="0"/>
                <w:sz w:val="24"/>
                <w:szCs w:val="24"/>
              </w:rPr>
            </w:pPr>
          </w:p>
          <w:p w14:paraId="35CDA22F" w14:textId="77777777" w:rsidR="00F466D0" w:rsidRPr="00B85E88" w:rsidRDefault="00F466D0" w:rsidP="00F466D0">
            <w:pPr>
              <w:pStyle w:val="Subtitle"/>
              <w:spacing w:before="120"/>
              <w:jc w:val="both"/>
              <w:rPr>
                <w:b w:val="0"/>
                <w:sz w:val="24"/>
                <w:szCs w:val="24"/>
              </w:rPr>
            </w:pPr>
          </w:p>
          <w:p w14:paraId="140FDAF6" w14:textId="77777777" w:rsidR="00F466D0" w:rsidRPr="00B85E88" w:rsidRDefault="00F466D0" w:rsidP="00F466D0">
            <w:pPr>
              <w:pStyle w:val="Subtitle"/>
              <w:spacing w:before="120"/>
              <w:jc w:val="both"/>
              <w:rPr>
                <w:b w:val="0"/>
                <w:sz w:val="24"/>
                <w:szCs w:val="24"/>
              </w:rPr>
            </w:pPr>
            <w:r w:rsidRPr="00B85E88">
              <w:rPr>
                <w:b w:val="0"/>
                <w:sz w:val="24"/>
                <w:szCs w:val="24"/>
              </w:rPr>
              <w:lastRenderedPageBreak/>
              <w:t xml:space="preserve">Не се приема </w:t>
            </w:r>
          </w:p>
          <w:p w14:paraId="7234C72A" w14:textId="77777777" w:rsidR="00F466D0" w:rsidRPr="00B85E88" w:rsidRDefault="00F466D0" w:rsidP="00F466D0">
            <w:pPr>
              <w:pStyle w:val="Subtitle"/>
              <w:spacing w:before="120"/>
              <w:jc w:val="both"/>
              <w:rPr>
                <w:b w:val="0"/>
                <w:sz w:val="24"/>
                <w:szCs w:val="24"/>
              </w:rPr>
            </w:pPr>
          </w:p>
          <w:p w14:paraId="66D7FE7B" w14:textId="77777777" w:rsidR="00F466D0" w:rsidRDefault="00F466D0" w:rsidP="00F466D0">
            <w:pPr>
              <w:pStyle w:val="Subtitle"/>
              <w:spacing w:before="120"/>
              <w:jc w:val="both"/>
              <w:rPr>
                <w:b w:val="0"/>
                <w:color w:val="FF0000"/>
                <w:sz w:val="24"/>
                <w:szCs w:val="24"/>
              </w:rPr>
            </w:pPr>
          </w:p>
          <w:p w14:paraId="554CD9B1" w14:textId="77777777" w:rsidR="00F466D0" w:rsidRDefault="00F466D0" w:rsidP="00F466D0">
            <w:pPr>
              <w:pStyle w:val="Subtitle"/>
              <w:spacing w:before="120"/>
              <w:jc w:val="both"/>
              <w:rPr>
                <w:b w:val="0"/>
                <w:color w:val="FF0000"/>
                <w:sz w:val="24"/>
                <w:szCs w:val="24"/>
              </w:rPr>
            </w:pPr>
          </w:p>
          <w:p w14:paraId="6E50AA8E" w14:textId="77777777" w:rsidR="00F466D0" w:rsidRDefault="00F466D0" w:rsidP="00F466D0">
            <w:pPr>
              <w:pStyle w:val="Subtitle"/>
              <w:spacing w:before="120"/>
              <w:jc w:val="both"/>
              <w:rPr>
                <w:b w:val="0"/>
                <w:color w:val="FF0000"/>
                <w:sz w:val="24"/>
                <w:szCs w:val="24"/>
              </w:rPr>
            </w:pPr>
          </w:p>
          <w:p w14:paraId="0E2E6873" w14:textId="77777777" w:rsidR="00F466D0" w:rsidRDefault="00F466D0" w:rsidP="00F466D0">
            <w:pPr>
              <w:pStyle w:val="Subtitle"/>
              <w:spacing w:before="120"/>
              <w:jc w:val="both"/>
              <w:rPr>
                <w:b w:val="0"/>
                <w:color w:val="FF0000"/>
                <w:sz w:val="24"/>
                <w:szCs w:val="24"/>
              </w:rPr>
            </w:pPr>
          </w:p>
          <w:p w14:paraId="658814B0" w14:textId="77777777" w:rsidR="00F466D0" w:rsidRDefault="00F466D0" w:rsidP="00F466D0">
            <w:pPr>
              <w:pStyle w:val="Subtitle"/>
              <w:spacing w:before="120"/>
              <w:jc w:val="both"/>
              <w:rPr>
                <w:b w:val="0"/>
                <w:color w:val="FF0000"/>
                <w:sz w:val="24"/>
                <w:szCs w:val="24"/>
              </w:rPr>
            </w:pPr>
          </w:p>
          <w:p w14:paraId="65C3E9BB" w14:textId="77777777" w:rsidR="00F466D0" w:rsidRDefault="00F466D0" w:rsidP="00F466D0">
            <w:pPr>
              <w:pStyle w:val="Subtitle"/>
              <w:spacing w:before="120"/>
              <w:jc w:val="both"/>
              <w:rPr>
                <w:b w:val="0"/>
                <w:color w:val="FF0000"/>
                <w:sz w:val="24"/>
                <w:szCs w:val="24"/>
              </w:rPr>
            </w:pPr>
          </w:p>
          <w:p w14:paraId="6CB1FD8E" w14:textId="77777777" w:rsidR="00F466D0" w:rsidRDefault="00F466D0" w:rsidP="00F466D0">
            <w:pPr>
              <w:pStyle w:val="Subtitle"/>
              <w:spacing w:before="120"/>
              <w:jc w:val="both"/>
              <w:rPr>
                <w:b w:val="0"/>
                <w:color w:val="FF0000"/>
                <w:sz w:val="24"/>
                <w:szCs w:val="24"/>
              </w:rPr>
            </w:pPr>
          </w:p>
          <w:p w14:paraId="0BE312E6" w14:textId="77777777" w:rsidR="00F466D0" w:rsidRDefault="00F466D0" w:rsidP="00F466D0">
            <w:pPr>
              <w:pStyle w:val="Subtitle"/>
              <w:spacing w:before="120"/>
              <w:jc w:val="both"/>
              <w:rPr>
                <w:b w:val="0"/>
                <w:color w:val="FF0000"/>
                <w:sz w:val="24"/>
                <w:szCs w:val="24"/>
              </w:rPr>
            </w:pPr>
          </w:p>
          <w:p w14:paraId="6578CACE" w14:textId="77777777" w:rsidR="00F466D0" w:rsidRDefault="00F466D0" w:rsidP="00F466D0">
            <w:pPr>
              <w:pStyle w:val="Subtitle"/>
              <w:spacing w:before="120"/>
              <w:jc w:val="both"/>
              <w:rPr>
                <w:b w:val="0"/>
                <w:color w:val="FF0000"/>
                <w:sz w:val="24"/>
                <w:szCs w:val="24"/>
              </w:rPr>
            </w:pPr>
          </w:p>
          <w:p w14:paraId="0AA3DEBC" w14:textId="77777777" w:rsidR="00F466D0" w:rsidRDefault="00F466D0" w:rsidP="00F466D0">
            <w:pPr>
              <w:pStyle w:val="Subtitle"/>
              <w:spacing w:before="120"/>
              <w:jc w:val="both"/>
              <w:rPr>
                <w:b w:val="0"/>
                <w:color w:val="FF0000"/>
                <w:sz w:val="24"/>
                <w:szCs w:val="24"/>
              </w:rPr>
            </w:pPr>
          </w:p>
          <w:p w14:paraId="7F8D870A" w14:textId="77777777" w:rsidR="00F466D0" w:rsidRDefault="00F466D0" w:rsidP="00F466D0">
            <w:pPr>
              <w:pStyle w:val="Subtitle"/>
              <w:spacing w:before="120"/>
              <w:jc w:val="both"/>
              <w:rPr>
                <w:b w:val="0"/>
                <w:color w:val="FF0000"/>
                <w:sz w:val="24"/>
                <w:szCs w:val="24"/>
              </w:rPr>
            </w:pPr>
          </w:p>
          <w:p w14:paraId="73C15224" w14:textId="5BBBE577" w:rsidR="00F466D0" w:rsidRPr="00B85E88" w:rsidRDefault="00F466D0" w:rsidP="00F466D0">
            <w:pPr>
              <w:pStyle w:val="Subtitle"/>
              <w:spacing w:before="240"/>
              <w:jc w:val="both"/>
              <w:rPr>
                <w:b w:val="0"/>
                <w:sz w:val="24"/>
                <w:szCs w:val="24"/>
              </w:rPr>
            </w:pPr>
            <w:r w:rsidRPr="00B85E88">
              <w:rPr>
                <w:b w:val="0"/>
                <w:sz w:val="24"/>
                <w:szCs w:val="24"/>
              </w:rPr>
              <w:t>Приема се</w:t>
            </w:r>
          </w:p>
          <w:p w14:paraId="7F95FA6B" w14:textId="738295FF" w:rsidR="00F466D0" w:rsidRPr="008234BC" w:rsidRDefault="00F466D0" w:rsidP="00F466D0">
            <w:pPr>
              <w:pStyle w:val="Subtitle"/>
              <w:spacing w:before="120"/>
              <w:jc w:val="both"/>
              <w:rPr>
                <w:b w:val="0"/>
                <w:color w:val="FF0000"/>
                <w:sz w:val="24"/>
                <w:szCs w:val="24"/>
              </w:rPr>
            </w:pPr>
          </w:p>
        </w:tc>
        <w:tc>
          <w:tcPr>
            <w:tcW w:w="3969" w:type="dxa"/>
          </w:tcPr>
          <w:p w14:paraId="0B823869" w14:textId="77777777" w:rsidR="00F466D0" w:rsidRPr="008234BC" w:rsidRDefault="00F466D0" w:rsidP="00F466D0">
            <w:pPr>
              <w:pStyle w:val="Subtitle"/>
              <w:spacing w:before="120"/>
              <w:jc w:val="both"/>
              <w:rPr>
                <w:b w:val="0"/>
                <w:color w:val="FF0000"/>
                <w:sz w:val="24"/>
                <w:szCs w:val="24"/>
              </w:rPr>
            </w:pPr>
          </w:p>
          <w:p w14:paraId="22ED6066" w14:textId="77777777" w:rsidR="00F466D0" w:rsidRPr="008234BC" w:rsidRDefault="00F466D0" w:rsidP="00F466D0">
            <w:pPr>
              <w:pStyle w:val="Subtitle"/>
              <w:spacing w:before="120"/>
              <w:jc w:val="both"/>
              <w:rPr>
                <w:b w:val="0"/>
                <w:color w:val="FF0000"/>
                <w:sz w:val="24"/>
                <w:szCs w:val="24"/>
              </w:rPr>
            </w:pPr>
          </w:p>
          <w:p w14:paraId="6BCB32D9" w14:textId="77777777" w:rsidR="00F466D0" w:rsidRPr="00B85E88" w:rsidRDefault="00F466D0" w:rsidP="00F466D0">
            <w:pPr>
              <w:pStyle w:val="Subtitle"/>
              <w:spacing w:before="120"/>
              <w:jc w:val="both"/>
              <w:rPr>
                <w:b w:val="0"/>
                <w:sz w:val="24"/>
                <w:szCs w:val="24"/>
              </w:rPr>
            </w:pPr>
          </w:p>
          <w:p w14:paraId="0F70D893" w14:textId="162419AF" w:rsidR="00F466D0" w:rsidRPr="00B85E88" w:rsidRDefault="00F466D0" w:rsidP="00F466D0">
            <w:pPr>
              <w:pStyle w:val="Subtitle"/>
              <w:spacing w:before="120"/>
              <w:jc w:val="both"/>
              <w:rPr>
                <w:b w:val="0"/>
                <w:sz w:val="24"/>
                <w:szCs w:val="24"/>
              </w:rPr>
            </w:pPr>
            <w:r w:rsidRPr="00B85E88">
              <w:rPr>
                <w:b w:val="0"/>
                <w:sz w:val="24"/>
                <w:szCs w:val="24"/>
              </w:rPr>
              <w:lastRenderedPageBreak/>
              <w:t>Регламент (ЕС) 2017/352 е включен както в МППРБ, така и в Том 6. Морски транспорт.</w:t>
            </w:r>
          </w:p>
          <w:p w14:paraId="358532E5" w14:textId="77777777" w:rsidR="00F466D0" w:rsidRDefault="00F466D0" w:rsidP="00F466D0">
            <w:pPr>
              <w:pStyle w:val="Subtitle"/>
              <w:spacing w:before="120"/>
              <w:jc w:val="both"/>
              <w:rPr>
                <w:b w:val="0"/>
                <w:color w:val="FF0000"/>
                <w:sz w:val="24"/>
                <w:szCs w:val="24"/>
              </w:rPr>
            </w:pPr>
          </w:p>
          <w:p w14:paraId="228D028D" w14:textId="77777777" w:rsidR="00F466D0" w:rsidRDefault="00F466D0" w:rsidP="00F466D0">
            <w:pPr>
              <w:pStyle w:val="Subtitle"/>
              <w:spacing w:before="120"/>
              <w:jc w:val="both"/>
              <w:rPr>
                <w:b w:val="0"/>
                <w:color w:val="FF0000"/>
                <w:sz w:val="24"/>
                <w:szCs w:val="24"/>
              </w:rPr>
            </w:pPr>
          </w:p>
          <w:p w14:paraId="72B9D586" w14:textId="77777777" w:rsidR="00F466D0" w:rsidRDefault="00F466D0" w:rsidP="00F466D0">
            <w:pPr>
              <w:pStyle w:val="Subtitle"/>
              <w:spacing w:before="120"/>
              <w:jc w:val="both"/>
              <w:rPr>
                <w:b w:val="0"/>
                <w:color w:val="FF0000"/>
                <w:sz w:val="24"/>
                <w:szCs w:val="24"/>
              </w:rPr>
            </w:pPr>
          </w:p>
          <w:p w14:paraId="109384EF" w14:textId="77777777" w:rsidR="00F466D0" w:rsidRDefault="00F466D0" w:rsidP="00F466D0">
            <w:pPr>
              <w:pStyle w:val="Subtitle"/>
              <w:spacing w:before="120"/>
              <w:jc w:val="both"/>
              <w:rPr>
                <w:b w:val="0"/>
                <w:color w:val="FF0000"/>
                <w:sz w:val="24"/>
                <w:szCs w:val="24"/>
              </w:rPr>
            </w:pPr>
          </w:p>
          <w:p w14:paraId="19D2F9E9" w14:textId="77777777" w:rsidR="00F466D0" w:rsidRDefault="00F466D0" w:rsidP="00F466D0">
            <w:pPr>
              <w:pStyle w:val="Subtitle"/>
              <w:spacing w:before="120"/>
              <w:jc w:val="both"/>
              <w:rPr>
                <w:b w:val="0"/>
                <w:color w:val="FF0000"/>
                <w:sz w:val="24"/>
                <w:szCs w:val="24"/>
              </w:rPr>
            </w:pPr>
          </w:p>
          <w:p w14:paraId="5FD01574" w14:textId="77777777" w:rsidR="00F466D0" w:rsidRDefault="00F466D0" w:rsidP="00F466D0">
            <w:pPr>
              <w:pStyle w:val="Subtitle"/>
              <w:spacing w:before="120"/>
              <w:jc w:val="both"/>
              <w:rPr>
                <w:b w:val="0"/>
                <w:color w:val="FF0000"/>
                <w:sz w:val="24"/>
                <w:szCs w:val="24"/>
              </w:rPr>
            </w:pPr>
          </w:p>
          <w:p w14:paraId="78EAE2AB" w14:textId="77777777" w:rsidR="00F466D0" w:rsidRDefault="00F466D0" w:rsidP="00F466D0">
            <w:pPr>
              <w:pStyle w:val="Subtitle"/>
              <w:spacing w:before="120"/>
              <w:jc w:val="both"/>
              <w:rPr>
                <w:b w:val="0"/>
                <w:color w:val="FF0000"/>
                <w:sz w:val="24"/>
                <w:szCs w:val="24"/>
              </w:rPr>
            </w:pPr>
          </w:p>
          <w:p w14:paraId="2A943A6C" w14:textId="77777777" w:rsidR="00F466D0" w:rsidRDefault="00F466D0" w:rsidP="00F466D0">
            <w:pPr>
              <w:pStyle w:val="Subtitle"/>
              <w:spacing w:before="120"/>
              <w:jc w:val="both"/>
              <w:rPr>
                <w:b w:val="0"/>
                <w:color w:val="FF0000"/>
                <w:sz w:val="24"/>
                <w:szCs w:val="24"/>
              </w:rPr>
            </w:pPr>
          </w:p>
          <w:p w14:paraId="6414BCE1" w14:textId="77777777" w:rsidR="00F466D0" w:rsidRDefault="00F466D0" w:rsidP="00F466D0">
            <w:pPr>
              <w:pStyle w:val="Subtitle"/>
              <w:spacing w:before="120"/>
              <w:jc w:val="both"/>
              <w:rPr>
                <w:b w:val="0"/>
                <w:color w:val="FF0000"/>
                <w:sz w:val="24"/>
                <w:szCs w:val="24"/>
              </w:rPr>
            </w:pPr>
          </w:p>
          <w:p w14:paraId="0D76139F" w14:textId="77777777" w:rsidR="00F466D0" w:rsidRPr="00B85E88" w:rsidRDefault="00F466D0" w:rsidP="00F466D0">
            <w:pPr>
              <w:pStyle w:val="Subtitle"/>
              <w:spacing w:before="120"/>
              <w:jc w:val="both"/>
              <w:rPr>
                <w:b w:val="0"/>
                <w:sz w:val="24"/>
                <w:szCs w:val="24"/>
              </w:rPr>
            </w:pPr>
          </w:p>
          <w:p w14:paraId="4C5DA023" w14:textId="77777777" w:rsidR="00F466D0" w:rsidRPr="00B85E88" w:rsidRDefault="00F466D0" w:rsidP="00F466D0">
            <w:pPr>
              <w:pStyle w:val="Subtitle"/>
              <w:spacing w:before="120"/>
              <w:jc w:val="both"/>
              <w:rPr>
                <w:b w:val="0"/>
                <w:sz w:val="24"/>
                <w:szCs w:val="24"/>
              </w:rPr>
            </w:pPr>
          </w:p>
          <w:p w14:paraId="37B4D827" w14:textId="41022053" w:rsidR="00F466D0" w:rsidRPr="008234BC" w:rsidRDefault="00F466D0" w:rsidP="00F466D0">
            <w:pPr>
              <w:pStyle w:val="Subtitle"/>
              <w:spacing w:before="120"/>
              <w:jc w:val="both"/>
              <w:rPr>
                <w:b w:val="0"/>
                <w:color w:val="FF0000"/>
                <w:sz w:val="24"/>
                <w:szCs w:val="24"/>
              </w:rPr>
            </w:pPr>
            <w:r w:rsidRPr="00B85E88">
              <w:rPr>
                <w:b w:val="0"/>
                <w:sz w:val="24"/>
                <w:szCs w:val="24"/>
              </w:rPr>
              <w:t>Това и следващото допълнение са  направени в текстовата част на МППРБ и Том 6. „Морски транспорт“</w:t>
            </w:r>
          </w:p>
        </w:tc>
      </w:tr>
      <w:tr w:rsidR="00F466D0" w:rsidRPr="009E72AA" w14:paraId="43319714" w14:textId="77777777" w:rsidTr="00F466D0">
        <w:trPr>
          <w:gridAfter w:val="1"/>
          <w:wAfter w:w="15" w:type="dxa"/>
        </w:trPr>
        <w:tc>
          <w:tcPr>
            <w:tcW w:w="3006" w:type="dxa"/>
            <w:vMerge/>
          </w:tcPr>
          <w:p w14:paraId="1E04740F" w14:textId="77777777" w:rsidR="00F466D0" w:rsidRPr="009E72AA" w:rsidRDefault="00F466D0" w:rsidP="00F466D0">
            <w:pPr>
              <w:pStyle w:val="Subtitle"/>
              <w:spacing w:before="120"/>
              <w:jc w:val="left"/>
              <w:rPr>
                <w:b w:val="0"/>
                <w:sz w:val="24"/>
                <w:szCs w:val="24"/>
              </w:rPr>
            </w:pPr>
          </w:p>
        </w:tc>
        <w:tc>
          <w:tcPr>
            <w:tcW w:w="4507" w:type="dxa"/>
          </w:tcPr>
          <w:p w14:paraId="542071DF" w14:textId="34F35CFC" w:rsidR="00F466D0" w:rsidRPr="00B85E88" w:rsidRDefault="00F466D0" w:rsidP="00F466D0">
            <w:pPr>
              <w:pStyle w:val="1"/>
              <w:shd w:val="clear" w:color="auto" w:fill="auto"/>
              <w:tabs>
                <w:tab w:val="left" w:pos="1004"/>
              </w:tabs>
              <w:spacing w:before="120" w:line="240" w:lineRule="auto"/>
              <w:ind w:right="20"/>
              <w:jc w:val="both"/>
              <w:rPr>
                <w:b/>
                <w:bCs/>
                <w:sz w:val="24"/>
                <w:szCs w:val="24"/>
                <w:lang w:val="bg-BG"/>
              </w:rPr>
            </w:pPr>
            <w:r>
              <w:rPr>
                <w:sz w:val="24"/>
                <w:szCs w:val="24"/>
                <w:lang w:val="bg-BG" w:eastAsia="bg-BG"/>
              </w:rPr>
              <w:t xml:space="preserve">4. </w:t>
            </w:r>
            <w:r w:rsidRPr="00B85E88">
              <w:rPr>
                <w:b/>
                <w:bCs/>
                <w:sz w:val="24"/>
                <w:szCs w:val="24"/>
                <w:lang w:val="bg-BG" w:eastAsia="bg-BG"/>
              </w:rPr>
              <w:t>Общи бележки, които засягат Общата обяснителна записка и том 6 „Морски транспорт":</w:t>
            </w:r>
          </w:p>
          <w:p w14:paraId="7BBD5E10" w14:textId="77777777" w:rsidR="00F466D0" w:rsidRPr="009E72AA" w:rsidRDefault="00F466D0" w:rsidP="00F466D0">
            <w:pPr>
              <w:pStyle w:val="1"/>
              <w:shd w:val="clear" w:color="auto" w:fill="auto"/>
              <w:spacing w:before="120" w:line="240" w:lineRule="auto"/>
              <w:ind w:left="20" w:right="20"/>
              <w:jc w:val="both"/>
              <w:rPr>
                <w:sz w:val="24"/>
                <w:szCs w:val="24"/>
                <w:lang w:val="bg-BG"/>
              </w:rPr>
            </w:pPr>
            <w:r w:rsidRPr="00B85E88">
              <w:rPr>
                <w:sz w:val="24"/>
                <w:szCs w:val="24"/>
                <w:lang w:val="bg-BG" w:eastAsia="bg-BG"/>
              </w:rPr>
              <w:t>Подкрепяме възраженията на Асоциацията на българските частни пристанища по отношение на:</w:t>
            </w:r>
          </w:p>
          <w:p w14:paraId="2ACE74CA" w14:textId="2587264B" w:rsidR="00F466D0" w:rsidRPr="009E72AA" w:rsidRDefault="00F466D0" w:rsidP="00F466D0">
            <w:pPr>
              <w:pStyle w:val="1"/>
              <w:numPr>
                <w:ilvl w:val="0"/>
                <w:numId w:val="11"/>
              </w:numPr>
              <w:shd w:val="clear" w:color="auto" w:fill="auto"/>
              <w:tabs>
                <w:tab w:val="left" w:pos="294"/>
              </w:tabs>
              <w:spacing w:before="120" w:line="240" w:lineRule="auto"/>
              <w:ind w:left="20" w:right="20" w:firstLine="132"/>
              <w:jc w:val="both"/>
              <w:rPr>
                <w:sz w:val="24"/>
                <w:szCs w:val="24"/>
                <w:lang w:val="bg-BG"/>
              </w:rPr>
            </w:pPr>
            <w:r>
              <w:rPr>
                <w:sz w:val="24"/>
                <w:szCs w:val="24"/>
                <w:lang w:val="bg-BG" w:eastAsia="bg-BG"/>
              </w:rPr>
              <w:lastRenderedPageBreak/>
              <w:t xml:space="preserve"> </w:t>
            </w:r>
            <w:r w:rsidRPr="009E72AA">
              <w:rPr>
                <w:sz w:val="24"/>
                <w:szCs w:val="24"/>
                <w:lang w:val="bg-BG" w:eastAsia="bg-BG"/>
              </w:rPr>
              <w:t>описването на инициативи за разширяване и бъдещо развитие само на отделни пристанищни терминали, като други такива инициативи изобщо не се споменават.</w:t>
            </w:r>
          </w:p>
          <w:p w14:paraId="4D632F4A" w14:textId="77777777" w:rsidR="00F466D0" w:rsidRPr="009E72AA" w:rsidRDefault="00F466D0" w:rsidP="00F466D0">
            <w:pPr>
              <w:pStyle w:val="1"/>
              <w:shd w:val="clear" w:color="auto" w:fill="auto"/>
              <w:spacing w:before="120" w:line="240" w:lineRule="auto"/>
              <w:ind w:left="20" w:right="20"/>
              <w:jc w:val="both"/>
              <w:rPr>
                <w:sz w:val="24"/>
                <w:szCs w:val="24"/>
                <w:lang w:val="bg-BG"/>
              </w:rPr>
            </w:pPr>
            <w:r w:rsidRPr="009E72AA">
              <w:rPr>
                <w:sz w:val="24"/>
                <w:szCs w:val="24"/>
                <w:lang w:val="bg-BG" w:eastAsia="bg-BG"/>
              </w:rPr>
              <w:t>Подобно избирателно описване поставя въпроса за критериите по които са били определени посочените примери - размер на инвестицията, значение за повишаване капацитета на цялото пристанище, специализиране на терминала в обработването на определен тип товари или друго, и е некоректно по отношение на останалите икономически субекти, извършващи инвестиции за реконструиране и модернизиране на пристанищна инфраструктура.</w:t>
            </w:r>
          </w:p>
          <w:p w14:paraId="711A15C7" w14:textId="77777777" w:rsidR="00F466D0" w:rsidRPr="009E72AA" w:rsidRDefault="00F466D0" w:rsidP="00F466D0">
            <w:pPr>
              <w:pStyle w:val="1"/>
              <w:shd w:val="clear" w:color="auto" w:fill="auto"/>
              <w:spacing w:before="120" w:line="240" w:lineRule="auto"/>
              <w:ind w:left="20" w:right="20"/>
              <w:jc w:val="both"/>
              <w:rPr>
                <w:sz w:val="24"/>
                <w:szCs w:val="24"/>
                <w:lang w:val="bg-BG"/>
              </w:rPr>
            </w:pPr>
            <w:r w:rsidRPr="009E72AA">
              <w:rPr>
                <w:sz w:val="24"/>
                <w:szCs w:val="24"/>
                <w:lang w:val="bg-BG" w:eastAsia="bg-BG"/>
              </w:rPr>
              <w:t xml:space="preserve">Всички одобрени планове на терминали от пристанищата Варна и Бургас (до 12 декември 2020 г. - пристанища за обществен транспорт с регионално значение) са налични в Министерството на регионалното развитие и благоустройството, но ако е необходимо, изразяваме готовност да съдействаме на авторите на проекта на МППРБ за </w:t>
            </w:r>
            <w:r w:rsidRPr="009E72AA">
              <w:rPr>
                <w:sz w:val="24"/>
                <w:szCs w:val="24"/>
                <w:lang w:val="bg-BG" w:eastAsia="bg-BG"/>
              </w:rPr>
              <w:lastRenderedPageBreak/>
              <w:t>коректното отразяване на инвестиционните инициативи;</w:t>
            </w:r>
          </w:p>
          <w:p w14:paraId="2BE52311" w14:textId="78126090" w:rsidR="00F466D0" w:rsidRPr="009E72AA" w:rsidRDefault="00F466D0" w:rsidP="00F466D0">
            <w:pPr>
              <w:pStyle w:val="1"/>
              <w:numPr>
                <w:ilvl w:val="0"/>
                <w:numId w:val="11"/>
              </w:numPr>
              <w:shd w:val="clear" w:color="auto" w:fill="auto"/>
              <w:spacing w:before="120" w:line="240" w:lineRule="auto"/>
              <w:ind w:left="20" w:right="20" w:firstLine="274"/>
              <w:jc w:val="both"/>
              <w:rPr>
                <w:b/>
                <w:bCs/>
                <w:sz w:val="24"/>
                <w:szCs w:val="24"/>
                <w:u w:val="single"/>
                <w:lang w:val="bg-BG"/>
              </w:rPr>
            </w:pPr>
            <w:r w:rsidRPr="009E72AA">
              <w:rPr>
                <w:sz w:val="24"/>
                <w:szCs w:val="24"/>
                <w:lang w:val="bg-BG" w:eastAsia="bg-BG"/>
              </w:rPr>
              <w:t>отсъствието на темата за ро-ро превозите в Черно море и по-специално отсъствието на упоменаване за функциониращата от 2014 г. ро-ро корабна линия Бургас -</w:t>
            </w:r>
            <w:r>
              <w:rPr>
                <w:sz w:val="24"/>
                <w:szCs w:val="24"/>
                <w:lang w:val="bg-BG" w:eastAsia="bg-BG"/>
              </w:rPr>
              <w:t xml:space="preserve"> </w:t>
            </w:r>
            <w:r w:rsidRPr="009E72AA">
              <w:rPr>
                <w:sz w:val="24"/>
                <w:szCs w:val="24"/>
                <w:lang w:val="bg-BG" w:eastAsia="bg-BG"/>
              </w:rPr>
              <w:t>Батуми (Поти) - Новоросийск - Бургас.</w:t>
            </w:r>
          </w:p>
        </w:tc>
        <w:tc>
          <w:tcPr>
            <w:tcW w:w="2014" w:type="dxa"/>
          </w:tcPr>
          <w:p w14:paraId="1DAD56F1" w14:textId="77777777" w:rsidR="00F466D0" w:rsidRPr="00B85E88" w:rsidRDefault="00F466D0" w:rsidP="00F466D0">
            <w:pPr>
              <w:pStyle w:val="Subtitle"/>
              <w:spacing w:before="120"/>
              <w:jc w:val="both"/>
              <w:rPr>
                <w:b w:val="0"/>
                <w:sz w:val="24"/>
                <w:szCs w:val="24"/>
              </w:rPr>
            </w:pPr>
          </w:p>
          <w:p w14:paraId="2F5CD80E" w14:textId="77777777" w:rsidR="00F466D0" w:rsidRPr="00B85E88" w:rsidRDefault="00F466D0" w:rsidP="00F466D0">
            <w:pPr>
              <w:pStyle w:val="Subtitle"/>
              <w:spacing w:before="120"/>
              <w:jc w:val="both"/>
              <w:rPr>
                <w:b w:val="0"/>
                <w:sz w:val="24"/>
                <w:szCs w:val="24"/>
              </w:rPr>
            </w:pPr>
          </w:p>
          <w:p w14:paraId="0813785D" w14:textId="77777777" w:rsidR="00F466D0" w:rsidRPr="00B85E88" w:rsidRDefault="00F466D0" w:rsidP="00F466D0">
            <w:pPr>
              <w:pStyle w:val="Subtitle"/>
              <w:spacing w:before="120"/>
              <w:jc w:val="both"/>
              <w:rPr>
                <w:b w:val="0"/>
                <w:sz w:val="24"/>
                <w:szCs w:val="24"/>
              </w:rPr>
            </w:pPr>
          </w:p>
          <w:p w14:paraId="272D8722" w14:textId="77777777" w:rsidR="00F466D0" w:rsidRPr="00B85E88" w:rsidRDefault="00F466D0" w:rsidP="00F466D0">
            <w:pPr>
              <w:pStyle w:val="Subtitle"/>
              <w:spacing w:before="120"/>
              <w:jc w:val="both"/>
              <w:rPr>
                <w:b w:val="0"/>
                <w:sz w:val="24"/>
                <w:szCs w:val="24"/>
              </w:rPr>
            </w:pPr>
          </w:p>
          <w:p w14:paraId="41D0EAA0" w14:textId="77777777" w:rsidR="00F466D0" w:rsidRPr="00B85E88" w:rsidRDefault="00F466D0" w:rsidP="00F466D0">
            <w:pPr>
              <w:pStyle w:val="Subtitle"/>
              <w:spacing w:before="120"/>
              <w:jc w:val="both"/>
              <w:rPr>
                <w:b w:val="0"/>
                <w:sz w:val="24"/>
                <w:szCs w:val="24"/>
              </w:rPr>
            </w:pPr>
            <w:r w:rsidRPr="00B85E88">
              <w:rPr>
                <w:b w:val="0"/>
                <w:sz w:val="24"/>
                <w:szCs w:val="24"/>
              </w:rPr>
              <w:t>Не се приема</w:t>
            </w:r>
          </w:p>
          <w:p w14:paraId="6BD9D6FD" w14:textId="77777777" w:rsidR="00F466D0" w:rsidRPr="00B85E88" w:rsidRDefault="00F466D0" w:rsidP="00F466D0">
            <w:pPr>
              <w:pStyle w:val="Subtitle"/>
              <w:spacing w:before="120"/>
              <w:jc w:val="both"/>
              <w:rPr>
                <w:b w:val="0"/>
                <w:sz w:val="24"/>
                <w:szCs w:val="24"/>
              </w:rPr>
            </w:pPr>
          </w:p>
          <w:p w14:paraId="36A96E67" w14:textId="77777777" w:rsidR="00F466D0" w:rsidRPr="00B85E88" w:rsidRDefault="00F466D0" w:rsidP="00F466D0">
            <w:pPr>
              <w:pStyle w:val="Subtitle"/>
              <w:spacing w:before="120"/>
              <w:jc w:val="both"/>
              <w:rPr>
                <w:b w:val="0"/>
                <w:sz w:val="24"/>
                <w:szCs w:val="24"/>
              </w:rPr>
            </w:pPr>
          </w:p>
          <w:p w14:paraId="3A22FC24" w14:textId="77777777" w:rsidR="00F466D0" w:rsidRPr="00B85E88" w:rsidRDefault="00F466D0" w:rsidP="00F466D0">
            <w:pPr>
              <w:pStyle w:val="Subtitle"/>
              <w:spacing w:before="120"/>
              <w:jc w:val="both"/>
              <w:rPr>
                <w:b w:val="0"/>
                <w:sz w:val="24"/>
                <w:szCs w:val="24"/>
              </w:rPr>
            </w:pPr>
          </w:p>
          <w:p w14:paraId="22E4926B" w14:textId="77777777" w:rsidR="00F466D0" w:rsidRPr="00B85E88" w:rsidRDefault="00F466D0" w:rsidP="00F466D0">
            <w:pPr>
              <w:pStyle w:val="Subtitle"/>
              <w:spacing w:before="120"/>
              <w:jc w:val="both"/>
              <w:rPr>
                <w:b w:val="0"/>
                <w:sz w:val="24"/>
                <w:szCs w:val="24"/>
              </w:rPr>
            </w:pPr>
          </w:p>
          <w:p w14:paraId="4C59CE81" w14:textId="77777777" w:rsidR="00F466D0" w:rsidRPr="00B85E88" w:rsidRDefault="00F466D0" w:rsidP="00F466D0">
            <w:pPr>
              <w:pStyle w:val="Subtitle"/>
              <w:spacing w:before="120"/>
              <w:jc w:val="both"/>
              <w:rPr>
                <w:b w:val="0"/>
                <w:sz w:val="24"/>
                <w:szCs w:val="24"/>
              </w:rPr>
            </w:pPr>
          </w:p>
          <w:p w14:paraId="2CE0CF1A" w14:textId="77777777" w:rsidR="00F466D0" w:rsidRPr="00B85E88" w:rsidRDefault="00F466D0" w:rsidP="00F466D0">
            <w:pPr>
              <w:pStyle w:val="Subtitle"/>
              <w:spacing w:before="120"/>
              <w:jc w:val="both"/>
              <w:rPr>
                <w:b w:val="0"/>
                <w:sz w:val="24"/>
                <w:szCs w:val="24"/>
              </w:rPr>
            </w:pPr>
          </w:p>
          <w:p w14:paraId="0EE319FA" w14:textId="77777777" w:rsidR="00F466D0" w:rsidRPr="00B85E88" w:rsidRDefault="00F466D0" w:rsidP="00F466D0">
            <w:pPr>
              <w:pStyle w:val="Subtitle"/>
              <w:spacing w:before="120"/>
              <w:jc w:val="both"/>
              <w:rPr>
                <w:b w:val="0"/>
                <w:sz w:val="24"/>
                <w:szCs w:val="24"/>
              </w:rPr>
            </w:pPr>
          </w:p>
          <w:p w14:paraId="6F68173E" w14:textId="77777777" w:rsidR="00F466D0" w:rsidRPr="00B85E88" w:rsidRDefault="00F466D0" w:rsidP="00F466D0">
            <w:pPr>
              <w:pStyle w:val="Subtitle"/>
              <w:spacing w:before="120"/>
              <w:jc w:val="both"/>
              <w:rPr>
                <w:b w:val="0"/>
                <w:sz w:val="24"/>
                <w:szCs w:val="24"/>
              </w:rPr>
            </w:pPr>
          </w:p>
          <w:p w14:paraId="3CB059C8" w14:textId="77777777" w:rsidR="00F466D0" w:rsidRPr="00B85E88" w:rsidRDefault="00F466D0" w:rsidP="00F466D0">
            <w:pPr>
              <w:pStyle w:val="Subtitle"/>
              <w:spacing w:before="120"/>
              <w:jc w:val="both"/>
              <w:rPr>
                <w:b w:val="0"/>
                <w:sz w:val="24"/>
                <w:szCs w:val="24"/>
              </w:rPr>
            </w:pPr>
          </w:p>
          <w:p w14:paraId="147ADF82" w14:textId="77777777" w:rsidR="00F466D0" w:rsidRPr="00B85E88" w:rsidRDefault="00F466D0" w:rsidP="00F466D0">
            <w:pPr>
              <w:pStyle w:val="Subtitle"/>
              <w:spacing w:before="120"/>
              <w:jc w:val="both"/>
              <w:rPr>
                <w:b w:val="0"/>
                <w:sz w:val="24"/>
                <w:szCs w:val="24"/>
              </w:rPr>
            </w:pPr>
          </w:p>
          <w:p w14:paraId="6C241164" w14:textId="77777777" w:rsidR="00F466D0" w:rsidRPr="00B85E88" w:rsidRDefault="00F466D0" w:rsidP="00F466D0">
            <w:pPr>
              <w:pStyle w:val="Subtitle"/>
              <w:spacing w:before="120"/>
              <w:jc w:val="both"/>
              <w:rPr>
                <w:b w:val="0"/>
                <w:sz w:val="24"/>
                <w:szCs w:val="24"/>
              </w:rPr>
            </w:pPr>
          </w:p>
          <w:p w14:paraId="52D180BE" w14:textId="77777777" w:rsidR="00F466D0" w:rsidRPr="00B85E88" w:rsidRDefault="00F466D0" w:rsidP="00F466D0">
            <w:pPr>
              <w:pStyle w:val="Subtitle"/>
              <w:spacing w:before="120"/>
              <w:jc w:val="both"/>
              <w:rPr>
                <w:b w:val="0"/>
                <w:sz w:val="24"/>
                <w:szCs w:val="24"/>
              </w:rPr>
            </w:pPr>
          </w:p>
          <w:p w14:paraId="4E6B4DAC" w14:textId="77777777" w:rsidR="00F466D0" w:rsidRPr="00B85E88" w:rsidRDefault="00F466D0" w:rsidP="00F466D0">
            <w:pPr>
              <w:pStyle w:val="Subtitle"/>
              <w:spacing w:before="120"/>
              <w:jc w:val="both"/>
              <w:rPr>
                <w:b w:val="0"/>
                <w:sz w:val="24"/>
                <w:szCs w:val="24"/>
              </w:rPr>
            </w:pPr>
          </w:p>
          <w:p w14:paraId="6FBAC52D" w14:textId="77777777" w:rsidR="00F466D0" w:rsidRPr="00B85E88" w:rsidRDefault="00F466D0" w:rsidP="00F466D0">
            <w:pPr>
              <w:pStyle w:val="Subtitle"/>
              <w:spacing w:before="120"/>
              <w:jc w:val="both"/>
              <w:rPr>
                <w:b w:val="0"/>
                <w:sz w:val="24"/>
                <w:szCs w:val="24"/>
              </w:rPr>
            </w:pPr>
          </w:p>
          <w:p w14:paraId="77164BDC" w14:textId="77777777" w:rsidR="00F466D0" w:rsidRPr="00B85E88" w:rsidRDefault="00F466D0" w:rsidP="00F466D0">
            <w:pPr>
              <w:pStyle w:val="Subtitle"/>
              <w:spacing w:before="120"/>
              <w:jc w:val="both"/>
              <w:rPr>
                <w:b w:val="0"/>
                <w:sz w:val="24"/>
                <w:szCs w:val="24"/>
              </w:rPr>
            </w:pPr>
          </w:p>
          <w:p w14:paraId="39888BF5" w14:textId="77777777" w:rsidR="00F466D0" w:rsidRPr="00B85E88" w:rsidRDefault="00F466D0" w:rsidP="00F466D0">
            <w:pPr>
              <w:pStyle w:val="Subtitle"/>
              <w:spacing w:before="120"/>
              <w:jc w:val="both"/>
              <w:rPr>
                <w:b w:val="0"/>
                <w:sz w:val="24"/>
                <w:szCs w:val="24"/>
              </w:rPr>
            </w:pPr>
          </w:p>
          <w:p w14:paraId="0690CC96" w14:textId="77777777" w:rsidR="00F466D0" w:rsidRPr="00B85E88" w:rsidRDefault="00F466D0" w:rsidP="00F466D0">
            <w:pPr>
              <w:pStyle w:val="Subtitle"/>
              <w:spacing w:before="120"/>
              <w:jc w:val="both"/>
              <w:rPr>
                <w:b w:val="0"/>
                <w:sz w:val="24"/>
                <w:szCs w:val="24"/>
              </w:rPr>
            </w:pPr>
          </w:p>
          <w:p w14:paraId="70F96C04" w14:textId="77777777" w:rsidR="00F466D0" w:rsidRPr="00B85E88" w:rsidRDefault="00F466D0" w:rsidP="00F466D0">
            <w:pPr>
              <w:pStyle w:val="Subtitle"/>
              <w:spacing w:before="120"/>
              <w:jc w:val="both"/>
              <w:rPr>
                <w:b w:val="0"/>
                <w:sz w:val="24"/>
                <w:szCs w:val="24"/>
              </w:rPr>
            </w:pPr>
          </w:p>
          <w:p w14:paraId="5C8D0BBF" w14:textId="77777777" w:rsidR="00F466D0" w:rsidRPr="00B85E88" w:rsidRDefault="00F466D0" w:rsidP="00F466D0">
            <w:pPr>
              <w:pStyle w:val="Subtitle"/>
              <w:spacing w:before="120"/>
              <w:jc w:val="both"/>
              <w:rPr>
                <w:b w:val="0"/>
                <w:sz w:val="24"/>
                <w:szCs w:val="24"/>
              </w:rPr>
            </w:pPr>
          </w:p>
          <w:p w14:paraId="302E3775" w14:textId="77777777" w:rsidR="00F466D0" w:rsidRPr="00B85E88" w:rsidRDefault="00F466D0" w:rsidP="00F466D0">
            <w:pPr>
              <w:pStyle w:val="Subtitle"/>
              <w:spacing w:before="120"/>
              <w:jc w:val="both"/>
              <w:rPr>
                <w:b w:val="0"/>
                <w:sz w:val="24"/>
                <w:szCs w:val="24"/>
              </w:rPr>
            </w:pPr>
          </w:p>
          <w:p w14:paraId="107EFED2" w14:textId="69850C1A" w:rsidR="00F466D0" w:rsidRPr="00B85E88" w:rsidRDefault="00F466D0" w:rsidP="00F466D0">
            <w:pPr>
              <w:pStyle w:val="Subtitle"/>
              <w:spacing w:before="120"/>
              <w:jc w:val="both"/>
              <w:rPr>
                <w:b w:val="0"/>
                <w:sz w:val="24"/>
                <w:szCs w:val="24"/>
              </w:rPr>
            </w:pPr>
            <w:r w:rsidRPr="00B85E88">
              <w:rPr>
                <w:b w:val="0"/>
                <w:sz w:val="24"/>
                <w:szCs w:val="24"/>
              </w:rPr>
              <w:lastRenderedPageBreak/>
              <w:t>Приема се</w:t>
            </w:r>
          </w:p>
        </w:tc>
        <w:tc>
          <w:tcPr>
            <w:tcW w:w="3969" w:type="dxa"/>
          </w:tcPr>
          <w:p w14:paraId="30555AED" w14:textId="77777777" w:rsidR="00F466D0" w:rsidRPr="00B85E88" w:rsidRDefault="00F466D0" w:rsidP="00F466D0">
            <w:pPr>
              <w:pStyle w:val="Subtitle"/>
              <w:spacing w:before="120"/>
              <w:jc w:val="both"/>
              <w:rPr>
                <w:b w:val="0"/>
                <w:sz w:val="24"/>
                <w:szCs w:val="24"/>
              </w:rPr>
            </w:pPr>
          </w:p>
          <w:p w14:paraId="43D5B514" w14:textId="77777777" w:rsidR="00F466D0" w:rsidRPr="00B85E88" w:rsidRDefault="00F466D0" w:rsidP="00F466D0">
            <w:pPr>
              <w:pStyle w:val="Subtitle"/>
              <w:spacing w:before="120"/>
              <w:jc w:val="both"/>
              <w:rPr>
                <w:b w:val="0"/>
                <w:sz w:val="24"/>
                <w:szCs w:val="24"/>
              </w:rPr>
            </w:pPr>
          </w:p>
          <w:p w14:paraId="5E15F3BF" w14:textId="77777777" w:rsidR="00F466D0" w:rsidRPr="00B85E88" w:rsidRDefault="00F466D0" w:rsidP="00F466D0">
            <w:pPr>
              <w:pStyle w:val="Subtitle"/>
              <w:spacing w:before="120"/>
              <w:jc w:val="both"/>
              <w:rPr>
                <w:b w:val="0"/>
                <w:sz w:val="24"/>
                <w:szCs w:val="24"/>
              </w:rPr>
            </w:pPr>
          </w:p>
          <w:p w14:paraId="04D2DF50" w14:textId="77777777" w:rsidR="00F466D0" w:rsidRPr="00B85E88" w:rsidRDefault="00F466D0" w:rsidP="00F466D0">
            <w:pPr>
              <w:pStyle w:val="Subtitle"/>
              <w:spacing w:before="120"/>
              <w:jc w:val="both"/>
              <w:rPr>
                <w:b w:val="0"/>
                <w:sz w:val="24"/>
                <w:szCs w:val="24"/>
              </w:rPr>
            </w:pPr>
          </w:p>
          <w:p w14:paraId="01143617" w14:textId="77777777" w:rsidR="00F466D0" w:rsidRPr="00B85E88" w:rsidRDefault="00F466D0" w:rsidP="00F466D0">
            <w:pPr>
              <w:pStyle w:val="Subtitle"/>
              <w:spacing w:before="120"/>
              <w:jc w:val="both"/>
              <w:rPr>
                <w:b w:val="0"/>
                <w:sz w:val="24"/>
                <w:szCs w:val="24"/>
              </w:rPr>
            </w:pPr>
            <w:r w:rsidRPr="00B85E88">
              <w:rPr>
                <w:b w:val="0"/>
                <w:sz w:val="24"/>
                <w:szCs w:val="24"/>
              </w:rPr>
              <w:lastRenderedPageBreak/>
              <w:t xml:space="preserve">МППРБ не е възможно, нито необходимо да изброява абсолютно всички инвестиционни намерения, при наличие на неяснота относно техния времеви хоризонт за реализиране. </w:t>
            </w:r>
          </w:p>
          <w:p w14:paraId="62368BB8" w14:textId="437BC2BC" w:rsidR="00F466D0" w:rsidRPr="00B85E88" w:rsidRDefault="00F466D0" w:rsidP="00F466D0">
            <w:pPr>
              <w:pStyle w:val="Subtitle"/>
              <w:spacing w:before="120"/>
              <w:jc w:val="both"/>
              <w:rPr>
                <w:b w:val="0"/>
                <w:sz w:val="24"/>
                <w:szCs w:val="24"/>
              </w:rPr>
            </w:pPr>
            <w:r w:rsidRPr="00B85E88">
              <w:rPr>
                <w:b w:val="0"/>
                <w:sz w:val="24"/>
                <w:szCs w:val="24"/>
              </w:rPr>
              <w:t xml:space="preserve">Въпреки това екипът по проекта е изискал допълнителна информация за постъпили искания под формата на пълен списък, получен от ИАМА на всички инвестиционни намерения относно пристанищата и терминалите от 2019 до 01.09.2021 година., включен като Приложение </w:t>
            </w:r>
            <w:r>
              <w:rPr>
                <w:b w:val="0"/>
                <w:sz w:val="24"/>
                <w:szCs w:val="24"/>
              </w:rPr>
              <w:t>към</w:t>
            </w:r>
            <w:r w:rsidRPr="00B85E88">
              <w:rPr>
                <w:b w:val="0"/>
                <w:sz w:val="24"/>
                <w:szCs w:val="24"/>
              </w:rPr>
              <w:t xml:space="preserve"> Том 6. Морски транспорт. </w:t>
            </w:r>
          </w:p>
          <w:p w14:paraId="5B8A7F58" w14:textId="77777777" w:rsidR="00F466D0" w:rsidRPr="00B85E88" w:rsidRDefault="00F466D0" w:rsidP="00F466D0">
            <w:pPr>
              <w:pStyle w:val="Subtitle"/>
              <w:spacing w:before="120"/>
              <w:jc w:val="both"/>
              <w:rPr>
                <w:b w:val="0"/>
                <w:sz w:val="24"/>
                <w:szCs w:val="24"/>
              </w:rPr>
            </w:pPr>
            <w:r w:rsidRPr="00B85E88">
              <w:rPr>
                <w:b w:val="0"/>
                <w:sz w:val="24"/>
                <w:szCs w:val="24"/>
              </w:rPr>
              <w:t xml:space="preserve">Неизброяването на всички инвестиционни намерения не ограничава инициативите на икономическите субекти. </w:t>
            </w:r>
          </w:p>
          <w:p w14:paraId="32CB039D" w14:textId="77777777" w:rsidR="00F466D0" w:rsidRPr="00B85E88" w:rsidRDefault="00F466D0" w:rsidP="00F466D0">
            <w:pPr>
              <w:pStyle w:val="Subtitle"/>
              <w:spacing w:before="120"/>
              <w:jc w:val="both"/>
              <w:rPr>
                <w:b w:val="0"/>
                <w:sz w:val="24"/>
                <w:szCs w:val="24"/>
              </w:rPr>
            </w:pPr>
          </w:p>
          <w:p w14:paraId="594DCB91" w14:textId="77777777" w:rsidR="00F466D0" w:rsidRPr="00B85E88" w:rsidRDefault="00F466D0" w:rsidP="00F466D0">
            <w:pPr>
              <w:pStyle w:val="Subtitle"/>
              <w:spacing w:before="120"/>
              <w:jc w:val="both"/>
              <w:rPr>
                <w:b w:val="0"/>
                <w:sz w:val="24"/>
                <w:szCs w:val="24"/>
              </w:rPr>
            </w:pPr>
          </w:p>
          <w:p w14:paraId="1F364B9B" w14:textId="77777777" w:rsidR="00F466D0" w:rsidRPr="00B85E88" w:rsidRDefault="00F466D0" w:rsidP="00F466D0">
            <w:pPr>
              <w:pStyle w:val="Subtitle"/>
              <w:spacing w:before="120"/>
              <w:jc w:val="both"/>
              <w:rPr>
                <w:b w:val="0"/>
                <w:sz w:val="24"/>
                <w:szCs w:val="24"/>
              </w:rPr>
            </w:pPr>
          </w:p>
          <w:p w14:paraId="58157050" w14:textId="77777777" w:rsidR="00F466D0" w:rsidRPr="00B85E88" w:rsidRDefault="00F466D0" w:rsidP="00F466D0">
            <w:pPr>
              <w:pStyle w:val="Subtitle"/>
              <w:spacing w:before="120"/>
              <w:jc w:val="both"/>
              <w:rPr>
                <w:b w:val="0"/>
                <w:sz w:val="24"/>
                <w:szCs w:val="24"/>
              </w:rPr>
            </w:pPr>
          </w:p>
          <w:p w14:paraId="2F786950" w14:textId="77777777" w:rsidR="00F466D0" w:rsidRPr="00B85E88" w:rsidRDefault="00F466D0" w:rsidP="00F466D0">
            <w:pPr>
              <w:pStyle w:val="Subtitle"/>
              <w:spacing w:before="120"/>
              <w:jc w:val="both"/>
              <w:rPr>
                <w:b w:val="0"/>
                <w:sz w:val="24"/>
                <w:szCs w:val="24"/>
              </w:rPr>
            </w:pPr>
          </w:p>
          <w:p w14:paraId="039AAE82" w14:textId="77777777" w:rsidR="00F466D0" w:rsidRPr="00B85E88" w:rsidRDefault="00F466D0" w:rsidP="00F466D0">
            <w:pPr>
              <w:pStyle w:val="Subtitle"/>
              <w:spacing w:before="120"/>
              <w:jc w:val="both"/>
              <w:rPr>
                <w:b w:val="0"/>
                <w:sz w:val="24"/>
                <w:szCs w:val="24"/>
              </w:rPr>
            </w:pPr>
          </w:p>
          <w:p w14:paraId="150E0525" w14:textId="77777777" w:rsidR="00F466D0" w:rsidRPr="00B85E88" w:rsidRDefault="00F466D0" w:rsidP="00F466D0">
            <w:pPr>
              <w:pStyle w:val="Subtitle"/>
              <w:spacing w:before="120"/>
              <w:jc w:val="both"/>
              <w:rPr>
                <w:b w:val="0"/>
                <w:sz w:val="24"/>
                <w:szCs w:val="24"/>
              </w:rPr>
            </w:pPr>
          </w:p>
          <w:p w14:paraId="3180170B" w14:textId="286A90B0" w:rsidR="00F466D0" w:rsidRPr="00B85E88" w:rsidRDefault="00F466D0" w:rsidP="00F466D0">
            <w:pPr>
              <w:pStyle w:val="Subtitle"/>
              <w:spacing w:before="120"/>
              <w:jc w:val="both"/>
              <w:rPr>
                <w:b w:val="0"/>
                <w:sz w:val="24"/>
                <w:szCs w:val="24"/>
              </w:rPr>
            </w:pPr>
            <w:r w:rsidRPr="00B85E88">
              <w:rPr>
                <w:b w:val="0"/>
                <w:sz w:val="24"/>
                <w:szCs w:val="24"/>
              </w:rPr>
              <w:t>Текстът е допълнен.</w:t>
            </w:r>
          </w:p>
          <w:p w14:paraId="7302883E" w14:textId="4358674F" w:rsidR="00F466D0" w:rsidRPr="00B85E88" w:rsidRDefault="00F466D0" w:rsidP="00F466D0">
            <w:pPr>
              <w:pStyle w:val="Subtitle"/>
              <w:spacing w:before="120"/>
              <w:jc w:val="both"/>
              <w:rPr>
                <w:b w:val="0"/>
                <w:sz w:val="24"/>
                <w:szCs w:val="24"/>
              </w:rPr>
            </w:pPr>
          </w:p>
        </w:tc>
      </w:tr>
      <w:tr w:rsidR="00F466D0" w:rsidRPr="008C6C17" w14:paraId="77E64175" w14:textId="77777777" w:rsidTr="00F466D0">
        <w:trPr>
          <w:gridAfter w:val="1"/>
          <w:wAfter w:w="15" w:type="dxa"/>
        </w:trPr>
        <w:tc>
          <w:tcPr>
            <w:tcW w:w="3006" w:type="dxa"/>
            <w:vMerge/>
          </w:tcPr>
          <w:p w14:paraId="607DAB1D" w14:textId="77777777" w:rsidR="00F466D0" w:rsidRPr="009E72AA" w:rsidRDefault="00F466D0" w:rsidP="00F466D0">
            <w:pPr>
              <w:pStyle w:val="Subtitle"/>
              <w:spacing w:before="120"/>
              <w:jc w:val="left"/>
              <w:rPr>
                <w:b w:val="0"/>
                <w:sz w:val="24"/>
                <w:szCs w:val="24"/>
              </w:rPr>
            </w:pPr>
          </w:p>
        </w:tc>
        <w:tc>
          <w:tcPr>
            <w:tcW w:w="4507" w:type="dxa"/>
          </w:tcPr>
          <w:p w14:paraId="1472414C" w14:textId="77777777" w:rsidR="00F466D0" w:rsidRDefault="00F466D0" w:rsidP="00F466D0">
            <w:pPr>
              <w:pStyle w:val="1"/>
              <w:numPr>
                <w:ilvl w:val="0"/>
                <w:numId w:val="10"/>
              </w:numPr>
              <w:shd w:val="clear" w:color="auto" w:fill="auto"/>
              <w:tabs>
                <w:tab w:val="left" w:pos="1062"/>
              </w:tabs>
              <w:spacing w:before="120" w:line="240" w:lineRule="auto"/>
              <w:ind w:right="20"/>
              <w:jc w:val="both"/>
              <w:rPr>
                <w:sz w:val="24"/>
                <w:szCs w:val="24"/>
                <w:lang w:val="bg-BG"/>
              </w:rPr>
            </w:pPr>
            <w:r w:rsidRPr="009E72AA">
              <w:rPr>
                <w:sz w:val="24"/>
                <w:szCs w:val="24"/>
                <w:lang w:val="bg-BG" w:eastAsia="bg-BG"/>
              </w:rPr>
              <w:t>Предлагаме текстът:</w:t>
            </w:r>
          </w:p>
          <w:p w14:paraId="2B8D0E12" w14:textId="65C3C4D7" w:rsidR="00F466D0" w:rsidRPr="009E72AA" w:rsidRDefault="00F466D0" w:rsidP="00F466D0">
            <w:pPr>
              <w:pStyle w:val="1"/>
              <w:shd w:val="clear" w:color="auto" w:fill="auto"/>
              <w:tabs>
                <w:tab w:val="left" w:pos="1062"/>
              </w:tabs>
              <w:spacing w:before="120" w:line="240" w:lineRule="auto"/>
              <w:ind w:left="360" w:right="20"/>
              <w:jc w:val="both"/>
              <w:rPr>
                <w:sz w:val="24"/>
                <w:szCs w:val="24"/>
                <w:lang w:val="bg-BG"/>
              </w:rPr>
            </w:pPr>
            <w:r w:rsidRPr="009E72AA">
              <w:rPr>
                <w:sz w:val="24"/>
                <w:szCs w:val="24"/>
                <w:lang w:val="bg-BG" w:eastAsia="bg-BG"/>
              </w:rPr>
              <w:t xml:space="preserve"> „Съществуващите котвени стоянки са определени в съответствие с изискванията на международното морско право, ЗМПВВППРБ и Наредбата за плаването и граничния режим във вътрешните морски води, в териториалното море и във вътрешните водни пътища на Република България на български и чуждестранни яхти, лодки и други плавателни средства за спорт, туризъм и развлечение, както и извършване на водноатракционни услуги с тях (обн. ДВ бр. 99/15.12.2009 г., изм. и доп. ДВ. бр.33/27.04.2012 г.). Около тях са предвидени охранителни зони от 500 метра за предотвратяване на </w:t>
            </w:r>
            <w:r w:rsidRPr="009E72AA">
              <w:rPr>
                <w:sz w:val="24"/>
                <w:szCs w:val="24"/>
                <w:lang w:val="bg-BG" w:eastAsia="bg-BG"/>
              </w:rPr>
              <w:lastRenderedPageBreak/>
              <w:t>инциденти.", на стр. 300 в Общата обяснителна записка да бъде редактиран така:</w:t>
            </w:r>
          </w:p>
          <w:p w14:paraId="5D61878D" w14:textId="77777777" w:rsidR="00F466D0" w:rsidRPr="009E72AA" w:rsidRDefault="00F466D0" w:rsidP="00F466D0">
            <w:pPr>
              <w:pStyle w:val="1"/>
              <w:shd w:val="clear" w:color="auto" w:fill="auto"/>
              <w:spacing w:before="120" w:line="240" w:lineRule="auto"/>
              <w:ind w:left="292" w:right="20"/>
              <w:jc w:val="both"/>
              <w:rPr>
                <w:sz w:val="24"/>
                <w:szCs w:val="24"/>
                <w:lang w:val="bg-BG"/>
              </w:rPr>
            </w:pPr>
            <w:bookmarkStart w:id="10" w:name="_Hlk83058179"/>
            <w:r w:rsidRPr="009E72AA">
              <w:rPr>
                <w:sz w:val="24"/>
                <w:szCs w:val="24"/>
                <w:lang w:val="bg-BG" w:eastAsia="bg-BG"/>
              </w:rPr>
              <w:t>„Съществуващите котвени стоянки са определени в съответствие с изискванията на международното морско право и ЗМПВВППРБ със Задължителните правила за морските пристанища на Република България (обн., ДВ, бр. 50 от 2009 г., изм., бр. 55 от 2011 г„ изм. и доп., бр. 57 от 2012 г., бр. 42 от 2019 г. и бр. 8 от 2021 г.)."</w:t>
            </w:r>
          </w:p>
          <w:bookmarkEnd w:id="10"/>
          <w:p w14:paraId="501A5100" w14:textId="096C92F1" w:rsidR="00F466D0" w:rsidRPr="009E72AA" w:rsidRDefault="00F466D0" w:rsidP="00F466D0">
            <w:pPr>
              <w:pStyle w:val="1"/>
              <w:shd w:val="clear" w:color="auto" w:fill="auto"/>
              <w:spacing w:before="120" w:line="240" w:lineRule="auto"/>
              <w:ind w:left="20" w:right="20"/>
              <w:jc w:val="both"/>
              <w:rPr>
                <w:b/>
                <w:bCs/>
                <w:sz w:val="24"/>
                <w:szCs w:val="24"/>
                <w:u w:val="single"/>
                <w:lang w:val="bg-BG"/>
              </w:rPr>
            </w:pPr>
            <w:r w:rsidRPr="009E72AA">
              <w:rPr>
                <w:sz w:val="24"/>
                <w:szCs w:val="24"/>
                <w:lang w:val="bg-BG" w:eastAsia="bg-BG"/>
              </w:rPr>
              <w:t>Наредбата за плаването и граничния режим във вътрешните морски води, в териториалното море и във вътрешните водни пътища на Република България на български и чуждестранни яхти, лодки и други плавателни средства за спорт, туризъм и развлечение, както и извършване на водноатракционни услуги с тях няма за предмет определянето на котвени стоянки. Няма нормативно изискване за определяне на зона за безопасност от 500 т около котвените стоянки.</w:t>
            </w:r>
          </w:p>
        </w:tc>
        <w:tc>
          <w:tcPr>
            <w:tcW w:w="2014" w:type="dxa"/>
          </w:tcPr>
          <w:p w14:paraId="69A51D33" w14:textId="77777777" w:rsidR="00F466D0" w:rsidRPr="00B85E88" w:rsidRDefault="00F466D0" w:rsidP="00F466D0">
            <w:pPr>
              <w:pStyle w:val="Subtitle"/>
              <w:spacing w:before="120"/>
              <w:jc w:val="both"/>
              <w:rPr>
                <w:b w:val="0"/>
                <w:sz w:val="24"/>
                <w:szCs w:val="24"/>
              </w:rPr>
            </w:pPr>
          </w:p>
          <w:p w14:paraId="1CA24232" w14:textId="35CBE1E0" w:rsidR="00F466D0" w:rsidRPr="00B85E88" w:rsidRDefault="00F466D0" w:rsidP="00F466D0">
            <w:pPr>
              <w:pStyle w:val="Subtitle"/>
              <w:spacing w:before="120"/>
              <w:jc w:val="both"/>
              <w:rPr>
                <w:b w:val="0"/>
                <w:sz w:val="24"/>
                <w:szCs w:val="24"/>
              </w:rPr>
            </w:pPr>
            <w:r w:rsidRPr="00B85E88">
              <w:rPr>
                <w:b w:val="0"/>
                <w:sz w:val="24"/>
                <w:szCs w:val="24"/>
              </w:rPr>
              <w:t>Не се приема</w:t>
            </w:r>
          </w:p>
        </w:tc>
        <w:tc>
          <w:tcPr>
            <w:tcW w:w="3969" w:type="dxa"/>
          </w:tcPr>
          <w:p w14:paraId="78CBED20" w14:textId="77777777" w:rsidR="00F466D0" w:rsidRDefault="00F466D0" w:rsidP="00F466D0">
            <w:pPr>
              <w:pStyle w:val="Subtitle"/>
              <w:spacing w:before="120"/>
              <w:jc w:val="both"/>
              <w:rPr>
                <w:b w:val="0"/>
                <w:color w:val="FF0000"/>
                <w:sz w:val="24"/>
                <w:szCs w:val="24"/>
              </w:rPr>
            </w:pPr>
          </w:p>
          <w:p w14:paraId="4A1D3AB1" w14:textId="7E5E0AA9" w:rsidR="00F466D0" w:rsidRPr="00B85E88" w:rsidRDefault="00F466D0" w:rsidP="00F466D0">
            <w:pPr>
              <w:pStyle w:val="Subtitle"/>
              <w:spacing w:before="120"/>
              <w:jc w:val="both"/>
              <w:rPr>
                <w:b w:val="0"/>
                <w:sz w:val="24"/>
                <w:szCs w:val="24"/>
              </w:rPr>
            </w:pPr>
            <w:r w:rsidRPr="00B85E88">
              <w:rPr>
                <w:b w:val="0"/>
                <w:sz w:val="24"/>
                <w:szCs w:val="24"/>
              </w:rPr>
              <w:t>Текстът е допълнен със задължителните правила.</w:t>
            </w:r>
          </w:p>
          <w:p w14:paraId="3365EB7E" w14:textId="47676D34" w:rsidR="00F466D0" w:rsidRPr="00B85E88" w:rsidRDefault="00F466D0" w:rsidP="00F466D0">
            <w:pPr>
              <w:pStyle w:val="Subtitle"/>
              <w:spacing w:before="120"/>
              <w:jc w:val="both"/>
              <w:rPr>
                <w:b w:val="0"/>
                <w:sz w:val="24"/>
                <w:szCs w:val="24"/>
              </w:rPr>
            </w:pPr>
            <w:r w:rsidRPr="00B85E88">
              <w:rPr>
                <w:b w:val="0"/>
                <w:sz w:val="24"/>
                <w:szCs w:val="24"/>
              </w:rPr>
              <w:t xml:space="preserve">Не е заличена Наредбата за плаването и граничния режим, тъй като в нея се посочват някои ограничения за част от плавателните съдове. </w:t>
            </w:r>
          </w:p>
          <w:p w14:paraId="65D547D8" w14:textId="593C8DBC" w:rsidR="00F466D0" w:rsidRPr="00B85E88" w:rsidRDefault="00F466D0" w:rsidP="00F466D0">
            <w:pPr>
              <w:pStyle w:val="Subtitle"/>
              <w:spacing w:before="120"/>
              <w:jc w:val="both"/>
              <w:rPr>
                <w:b w:val="0"/>
                <w:sz w:val="24"/>
                <w:szCs w:val="24"/>
              </w:rPr>
            </w:pPr>
            <w:r w:rsidRPr="00B85E88">
              <w:rPr>
                <w:b w:val="0"/>
                <w:sz w:val="24"/>
                <w:szCs w:val="24"/>
              </w:rPr>
              <w:t>Никъде в текста не се твърди че цитираните законодателни документи определят подобни зони.</w:t>
            </w:r>
          </w:p>
          <w:p w14:paraId="17D23FCC" w14:textId="69134799" w:rsidR="00F466D0" w:rsidRPr="00AC2645" w:rsidRDefault="00F466D0" w:rsidP="00F466D0">
            <w:pPr>
              <w:pStyle w:val="Subtitle"/>
              <w:spacing w:before="120"/>
              <w:jc w:val="both"/>
              <w:rPr>
                <w:b w:val="0"/>
                <w:color w:val="FF0000"/>
                <w:sz w:val="24"/>
                <w:szCs w:val="24"/>
              </w:rPr>
            </w:pPr>
            <w:r w:rsidRPr="00B85E88">
              <w:rPr>
                <w:b w:val="0"/>
                <w:sz w:val="24"/>
                <w:szCs w:val="24"/>
              </w:rPr>
              <w:t>Предложението за тези 500 метра е проектно, то отчита идеите за охранителни зони в някои от актуализираните ОУП на Черноморските общини.</w:t>
            </w:r>
          </w:p>
        </w:tc>
      </w:tr>
      <w:tr w:rsidR="00F466D0" w:rsidRPr="008C6C17" w14:paraId="7A691536" w14:textId="77777777" w:rsidTr="00F466D0">
        <w:trPr>
          <w:gridAfter w:val="1"/>
          <w:wAfter w:w="15" w:type="dxa"/>
        </w:trPr>
        <w:tc>
          <w:tcPr>
            <w:tcW w:w="3006" w:type="dxa"/>
            <w:vMerge/>
          </w:tcPr>
          <w:p w14:paraId="576A293A" w14:textId="77777777" w:rsidR="00F466D0" w:rsidRPr="009E72AA" w:rsidRDefault="00F466D0" w:rsidP="00F466D0">
            <w:pPr>
              <w:pStyle w:val="Subtitle"/>
              <w:spacing w:before="120"/>
              <w:jc w:val="left"/>
              <w:rPr>
                <w:b w:val="0"/>
                <w:sz w:val="24"/>
                <w:szCs w:val="24"/>
              </w:rPr>
            </w:pPr>
          </w:p>
        </w:tc>
        <w:tc>
          <w:tcPr>
            <w:tcW w:w="4507" w:type="dxa"/>
          </w:tcPr>
          <w:p w14:paraId="44FD3AED" w14:textId="77777777" w:rsidR="00F466D0" w:rsidRPr="00B85E88" w:rsidRDefault="00F466D0" w:rsidP="00F466D0">
            <w:pPr>
              <w:pStyle w:val="1"/>
              <w:numPr>
                <w:ilvl w:val="0"/>
                <w:numId w:val="10"/>
              </w:numPr>
              <w:shd w:val="clear" w:color="auto" w:fill="auto"/>
              <w:tabs>
                <w:tab w:val="left" w:pos="990"/>
              </w:tabs>
              <w:spacing w:before="120" w:line="240" w:lineRule="auto"/>
              <w:ind w:right="20"/>
              <w:jc w:val="both"/>
              <w:rPr>
                <w:sz w:val="24"/>
                <w:szCs w:val="24"/>
                <w:lang w:val="bg-BG"/>
              </w:rPr>
            </w:pPr>
            <w:r w:rsidRPr="009E72AA">
              <w:rPr>
                <w:sz w:val="24"/>
                <w:szCs w:val="24"/>
                <w:lang w:val="bg-BG" w:eastAsia="bg-BG"/>
              </w:rPr>
              <w:t xml:space="preserve">Предлагаме текстът: „Морският спасително-координационен център (МСКЦ) на Р. България е разположен в гр. Варна, в пристанище Варна-изток, на първия етаж на Рейдовата кула. В </w:t>
            </w:r>
            <w:r w:rsidRPr="00B85E88">
              <w:rPr>
                <w:sz w:val="24"/>
                <w:szCs w:val="24"/>
                <w:lang w:val="bg-BG" w:eastAsia="bg-BG"/>
              </w:rPr>
              <w:t>административно отношение е обособен като функционално звено в ДМА-Варна и се ръководи от Началник." на стр. 13 в том 9 „Военни зони, маршрути и пристанища" да бъде редактиран така:</w:t>
            </w:r>
          </w:p>
          <w:p w14:paraId="1EBC7C80" w14:textId="1B1ED8B7" w:rsidR="00F466D0" w:rsidRPr="009E72AA" w:rsidRDefault="00F466D0" w:rsidP="00F466D0">
            <w:pPr>
              <w:pStyle w:val="1"/>
              <w:shd w:val="clear" w:color="auto" w:fill="auto"/>
              <w:spacing w:before="120" w:line="240" w:lineRule="auto"/>
              <w:ind w:left="20" w:right="20"/>
              <w:jc w:val="both"/>
              <w:rPr>
                <w:b/>
                <w:bCs/>
                <w:sz w:val="24"/>
                <w:szCs w:val="24"/>
                <w:u w:val="single"/>
                <w:lang w:val="bg-BG"/>
              </w:rPr>
            </w:pPr>
            <w:r w:rsidRPr="00B85E88">
              <w:rPr>
                <w:sz w:val="24"/>
                <w:szCs w:val="24"/>
                <w:lang w:val="bg-BG" w:eastAsia="bg-BG"/>
              </w:rPr>
              <w:t>„Морският спасително</w:t>
            </w:r>
            <w:r w:rsidRPr="009E72AA">
              <w:rPr>
                <w:sz w:val="24"/>
                <w:szCs w:val="24"/>
                <w:lang w:val="bg-BG" w:eastAsia="bg-BG"/>
              </w:rPr>
              <w:t>-координационен център (МСКЦ) на Република България е структуриран като отдел в Главна дирекция „Аварийно-спасителна дейност" (ГДАСД) на Изпълнителна агенция „Морска администрация" и се намира в сградата на Брегови център - Варна."</w:t>
            </w:r>
          </w:p>
        </w:tc>
        <w:tc>
          <w:tcPr>
            <w:tcW w:w="2014" w:type="dxa"/>
          </w:tcPr>
          <w:p w14:paraId="4000F997" w14:textId="035D34A6" w:rsidR="00F466D0" w:rsidRPr="009E72AA" w:rsidRDefault="00F466D0" w:rsidP="00F466D0">
            <w:pPr>
              <w:pStyle w:val="Subtitle"/>
              <w:spacing w:before="120"/>
              <w:jc w:val="both"/>
              <w:rPr>
                <w:b w:val="0"/>
                <w:sz w:val="24"/>
                <w:szCs w:val="24"/>
              </w:rPr>
            </w:pPr>
            <w:r>
              <w:rPr>
                <w:b w:val="0"/>
                <w:sz w:val="24"/>
                <w:szCs w:val="24"/>
              </w:rPr>
              <w:t>Приема се</w:t>
            </w:r>
          </w:p>
        </w:tc>
        <w:tc>
          <w:tcPr>
            <w:tcW w:w="3969" w:type="dxa"/>
          </w:tcPr>
          <w:p w14:paraId="0073ED73" w14:textId="66035E82" w:rsidR="00F466D0" w:rsidRPr="009E72AA" w:rsidRDefault="00F466D0" w:rsidP="00F466D0">
            <w:pPr>
              <w:pStyle w:val="Subtitle"/>
              <w:spacing w:before="120"/>
              <w:jc w:val="both"/>
              <w:rPr>
                <w:b w:val="0"/>
                <w:sz w:val="24"/>
                <w:szCs w:val="24"/>
              </w:rPr>
            </w:pPr>
            <w:r>
              <w:rPr>
                <w:b w:val="0"/>
                <w:sz w:val="24"/>
                <w:szCs w:val="24"/>
              </w:rPr>
              <w:t>Текстът е коригиран на в том 9 „Военни зони, маршрути и пристанища“</w:t>
            </w:r>
          </w:p>
        </w:tc>
      </w:tr>
      <w:tr w:rsidR="00F466D0" w:rsidRPr="008C6C17" w14:paraId="5C261B6C" w14:textId="77777777" w:rsidTr="00F466D0">
        <w:trPr>
          <w:gridAfter w:val="1"/>
          <w:wAfter w:w="15" w:type="dxa"/>
        </w:trPr>
        <w:tc>
          <w:tcPr>
            <w:tcW w:w="3006" w:type="dxa"/>
            <w:vMerge/>
          </w:tcPr>
          <w:p w14:paraId="2C5FC0EA" w14:textId="77777777" w:rsidR="00F466D0" w:rsidRPr="009E72AA" w:rsidRDefault="00F466D0" w:rsidP="00F466D0">
            <w:pPr>
              <w:pStyle w:val="Subtitle"/>
              <w:spacing w:before="120"/>
              <w:jc w:val="left"/>
              <w:rPr>
                <w:b w:val="0"/>
                <w:sz w:val="24"/>
                <w:szCs w:val="24"/>
              </w:rPr>
            </w:pPr>
          </w:p>
        </w:tc>
        <w:tc>
          <w:tcPr>
            <w:tcW w:w="4507" w:type="dxa"/>
          </w:tcPr>
          <w:p w14:paraId="2875DACB" w14:textId="77777777" w:rsidR="00F466D0" w:rsidRPr="009E72AA" w:rsidRDefault="00F466D0" w:rsidP="00F466D0">
            <w:pPr>
              <w:pStyle w:val="1"/>
              <w:numPr>
                <w:ilvl w:val="0"/>
                <w:numId w:val="10"/>
              </w:numPr>
              <w:shd w:val="clear" w:color="auto" w:fill="auto"/>
              <w:tabs>
                <w:tab w:val="left" w:pos="980"/>
              </w:tabs>
              <w:spacing w:before="120" w:line="240" w:lineRule="auto"/>
              <w:jc w:val="both"/>
              <w:rPr>
                <w:sz w:val="24"/>
                <w:szCs w:val="24"/>
                <w:lang w:val="bg-BG"/>
              </w:rPr>
            </w:pPr>
            <w:r w:rsidRPr="009E72AA">
              <w:rPr>
                <w:sz w:val="24"/>
                <w:szCs w:val="24"/>
                <w:lang w:val="bg-BG" w:eastAsia="bg-BG"/>
              </w:rPr>
              <w:t>Категорично настояваме:</w:t>
            </w:r>
          </w:p>
          <w:p w14:paraId="4C576D65" w14:textId="77777777" w:rsidR="00F466D0" w:rsidRPr="005C15B9" w:rsidRDefault="00F466D0" w:rsidP="00F466D0">
            <w:pPr>
              <w:pStyle w:val="1"/>
              <w:numPr>
                <w:ilvl w:val="0"/>
                <w:numId w:val="11"/>
              </w:numPr>
              <w:shd w:val="clear" w:color="auto" w:fill="auto"/>
              <w:spacing w:before="120" w:line="240" w:lineRule="auto"/>
              <w:ind w:left="20" w:right="20" w:firstLine="132"/>
              <w:jc w:val="both"/>
              <w:rPr>
                <w:sz w:val="24"/>
                <w:szCs w:val="24"/>
                <w:lang w:val="bg-BG"/>
              </w:rPr>
            </w:pPr>
            <w:r w:rsidRPr="009E72AA">
              <w:rPr>
                <w:sz w:val="24"/>
                <w:szCs w:val="24"/>
                <w:lang w:val="bg-BG" w:eastAsia="bg-BG"/>
              </w:rPr>
              <w:t xml:space="preserve">думите „управление на корабния трафик, държавен пристанищен контрол" по </w:t>
            </w:r>
            <w:r w:rsidRPr="005C15B9">
              <w:rPr>
                <w:sz w:val="24"/>
                <w:szCs w:val="24"/>
                <w:lang w:val="bg-BG" w:eastAsia="bg-BG"/>
              </w:rPr>
              <w:t xml:space="preserve">отношение функциите на Военноморските сили (Общата обяснителна записка и в том 9 „Военни зони, маршрути и пристанища") да бъдат заличени. Съгласно чл. 244а, ал. 1 от </w:t>
            </w:r>
            <w:r w:rsidRPr="005C15B9">
              <w:rPr>
                <w:sz w:val="24"/>
                <w:szCs w:val="24"/>
                <w:lang w:val="bg-BG" w:eastAsia="bg-BG"/>
              </w:rPr>
              <w:lastRenderedPageBreak/>
              <w:t>Кодекса на търговското корабоплаване (КТК) и чл. 115м, ал. 1,</w:t>
            </w:r>
            <w:r w:rsidRPr="009E72AA">
              <w:rPr>
                <w:sz w:val="24"/>
                <w:szCs w:val="24"/>
                <w:lang w:val="bg-BG" w:eastAsia="bg-BG"/>
              </w:rPr>
              <w:t xml:space="preserve"> т. 15 ЗМПВВППРБ в мирно време услугите по управление на корабния трафик и информационното обслужване на корабоплаването се извършват от Държавно предприятие „Пристанищна инфраструктура", а според чл. 362а, ал. 1, т. 2 КТК извършването на държавен контрол в пристанищата върху чуждите кораби от момента на навлизането им до отплаването им от пристанищата на Република България за спазване на международните стандарти за безопасност, предотвратяване на замърсяванията и за условията на живот и работа на борда на корабите, посещаващи българските пристанища (държавен пристанищен контрол) е изключителен прерогатив на Изпълнителна </w:t>
            </w:r>
            <w:r w:rsidRPr="005C15B9">
              <w:rPr>
                <w:sz w:val="24"/>
                <w:szCs w:val="24"/>
                <w:lang w:val="bg-BG" w:eastAsia="bg-BG"/>
              </w:rPr>
              <w:t>агенция „Морска администрация";</w:t>
            </w:r>
          </w:p>
          <w:p w14:paraId="510C98C0" w14:textId="77777777" w:rsidR="00F466D0" w:rsidRPr="000824A1" w:rsidRDefault="00F466D0" w:rsidP="00F466D0">
            <w:pPr>
              <w:pStyle w:val="1"/>
              <w:numPr>
                <w:ilvl w:val="0"/>
                <w:numId w:val="11"/>
              </w:numPr>
              <w:shd w:val="clear" w:color="auto" w:fill="auto"/>
              <w:tabs>
                <w:tab w:val="left" w:pos="1412"/>
              </w:tabs>
              <w:spacing w:before="120" w:line="240" w:lineRule="auto"/>
              <w:ind w:left="20" w:right="20" w:firstLine="1160"/>
              <w:jc w:val="both"/>
              <w:rPr>
                <w:sz w:val="24"/>
                <w:szCs w:val="24"/>
                <w:lang w:val="bg-BG"/>
              </w:rPr>
            </w:pPr>
            <w:r w:rsidRPr="000824A1">
              <w:rPr>
                <w:sz w:val="24"/>
                <w:szCs w:val="24"/>
                <w:lang w:val="bg-BG" w:eastAsia="bg-BG"/>
              </w:rPr>
              <w:t>пристанищен терминал Росенец да бъде отразен със съответния условен знак в графичните части на проекта на МППРБ;</w:t>
            </w:r>
          </w:p>
          <w:p w14:paraId="6B4CEE84" w14:textId="77777777" w:rsidR="00F466D0" w:rsidRPr="009E72AA" w:rsidRDefault="00F466D0" w:rsidP="00F466D0">
            <w:pPr>
              <w:pStyle w:val="1"/>
              <w:numPr>
                <w:ilvl w:val="0"/>
                <w:numId w:val="11"/>
              </w:numPr>
              <w:shd w:val="clear" w:color="auto" w:fill="auto"/>
              <w:tabs>
                <w:tab w:val="left" w:pos="1412"/>
              </w:tabs>
              <w:spacing w:before="120" w:line="240" w:lineRule="auto"/>
              <w:ind w:left="20" w:right="20" w:firstLine="1160"/>
              <w:jc w:val="both"/>
              <w:rPr>
                <w:sz w:val="24"/>
                <w:szCs w:val="24"/>
                <w:lang w:val="bg-BG"/>
              </w:rPr>
            </w:pPr>
            <w:r w:rsidRPr="005C15B9">
              <w:rPr>
                <w:sz w:val="24"/>
                <w:szCs w:val="24"/>
                <w:lang w:val="bg-BG" w:eastAsia="bg-BG"/>
              </w:rPr>
              <w:t>термините</w:t>
            </w:r>
            <w:r w:rsidRPr="009E72AA">
              <w:rPr>
                <w:sz w:val="24"/>
                <w:szCs w:val="24"/>
                <w:lang w:val="bg-BG" w:eastAsia="bg-BG"/>
              </w:rPr>
              <w:t xml:space="preserve"> „пристанище", „пристанищен терминал" и „пристан" да </w:t>
            </w:r>
            <w:r w:rsidRPr="009E72AA">
              <w:rPr>
                <w:sz w:val="24"/>
                <w:szCs w:val="24"/>
                <w:lang w:val="bg-BG" w:eastAsia="bg-BG"/>
              </w:rPr>
              <w:lastRenderedPageBreak/>
              <w:t>се използват само и единствено съобразно установеното в ЗМПВВППРБ значение. Не следва съществуващи регистрирани пристанища да бъдат наричани пристани, а терминали от пристанищата за обществен транспорт Варна и Бургас - пристанища (най-често като „пристанища са определени пристанищен терминал Балчик от пристанище за обществен транспорт Варна и пристанищен терминал Несебър от пристанище за обществен транспорт Бургас);</w:t>
            </w:r>
          </w:p>
          <w:p w14:paraId="016725F5" w14:textId="77777777" w:rsidR="00F466D0" w:rsidRPr="009E72AA" w:rsidRDefault="00F466D0" w:rsidP="00F466D0">
            <w:pPr>
              <w:pStyle w:val="1"/>
              <w:numPr>
                <w:ilvl w:val="0"/>
                <w:numId w:val="11"/>
              </w:numPr>
              <w:shd w:val="clear" w:color="auto" w:fill="auto"/>
              <w:tabs>
                <w:tab w:val="left" w:pos="1407"/>
              </w:tabs>
              <w:spacing w:before="120" w:line="240" w:lineRule="auto"/>
              <w:ind w:left="20" w:right="20" w:firstLine="1160"/>
              <w:jc w:val="both"/>
              <w:rPr>
                <w:sz w:val="24"/>
                <w:szCs w:val="24"/>
                <w:lang w:val="bg-BG"/>
              </w:rPr>
            </w:pPr>
            <w:r w:rsidRPr="009E72AA">
              <w:rPr>
                <w:sz w:val="24"/>
                <w:szCs w:val="24"/>
                <w:lang w:val="bg-BG" w:eastAsia="bg-BG"/>
              </w:rPr>
              <w:t>да не се използва понятието „туристическо пристанище", доколкото същото няма ясно определено съдържание. ЗМПВВППРБ не познава такъв вид пристанища;</w:t>
            </w:r>
          </w:p>
          <w:p w14:paraId="6BE40904" w14:textId="77777777" w:rsidR="00F466D0" w:rsidRPr="005B1DC5" w:rsidRDefault="00F466D0" w:rsidP="00F466D0">
            <w:pPr>
              <w:pStyle w:val="1"/>
              <w:numPr>
                <w:ilvl w:val="0"/>
                <w:numId w:val="11"/>
              </w:numPr>
              <w:shd w:val="clear" w:color="auto" w:fill="auto"/>
              <w:tabs>
                <w:tab w:val="left" w:pos="1407"/>
              </w:tabs>
              <w:spacing w:before="120" w:line="240" w:lineRule="auto"/>
              <w:ind w:left="20" w:right="20" w:firstLine="1160"/>
              <w:jc w:val="both"/>
              <w:rPr>
                <w:b/>
                <w:bCs/>
                <w:sz w:val="24"/>
                <w:szCs w:val="24"/>
                <w:u w:val="single"/>
                <w:lang w:val="bg-BG"/>
              </w:rPr>
            </w:pPr>
            <w:r w:rsidRPr="009E72AA">
              <w:rPr>
                <w:sz w:val="24"/>
                <w:szCs w:val="24"/>
                <w:lang w:val="bg-BG" w:eastAsia="bg-BG"/>
              </w:rPr>
              <w:t xml:space="preserve">да не се коментират като „съществуващи пристанища" и да не се отразяват като такива в графичните части на проекта съоръжения, които фактически се използват за приставане на риболовни кораби или яхти, но не са вписани в регистъра по чл. 92, ал. 4 ЗМПВВППРБ. Същите биха могли да бъдат коментирани като потенциални </w:t>
            </w:r>
            <w:r w:rsidRPr="009E72AA">
              <w:rPr>
                <w:sz w:val="24"/>
                <w:szCs w:val="24"/>
                <w:lang w:val="bg-BG" w:eastAsia="bg-BG"/>
              </w:rPr>
              <w:lastRenderedPageBreak/>
              <w:t>бъдещи пристанища или специализирани пристанищни обекти;</w:t>
            </w:r>
          </w:p>
          <w:p w14:paraId="70789F9B" w14:textId="73BB1A12" w:rsidR="00F466D0" w:rsidRPr="009E72AA" w:rsidRDefault="00F466D0" w:rsidP="00F466D0">
            <w:pPr>
              <w:pStyle w:val="1"/>
              <w:numPr>
                <w:ilvl w:val="0"/>
                <w:numId w:val="11"/>
              </w:numPr>
              <w:shd w:val="clear" w:color="auto" w:fill="auto"/>
              <w:tabs>
                <w:tab w:val="left" w:pos="1407"/>
              </w:tabs>
              <w:spacing w:before="120" w:line="240" w:lineRule="auto"/>
              <w:ind w:left="20" w:right="20" w:firstLine="1160"/>
              <w:jc w:val="both"/>
              <w:rPr>
                <w:b/>
                <w:bCs/>
                <w:sz w:val="24"/>
                <w:szCs w:val="24"/>
                <w:u w:val="single"/>
                <w:lang w:val="bg-BG"/>
              </w:rPr>
            </w:pPr>
            <w:r w:rsidRPr="009E72AA">
              <w:rPr>
                <w:sz w:val="24"/>
                <w:szCs w:val="24"/>
                <w:lang w:val="bg-BG" w:eastAsia="bg-BG"/>
              </w:rPr>
              <w:t>да се използват точните наименования, вписани в регистъра по чл. 92, ал. 4 ЗМПВВППРБ, на съществуващите пристанища и пристанищни терминали и да не се заместват същите от наименованията на пристанищните оператори, предоставящи пристанищни услуги на тях.</w:t>
            </w:r>
          </w:p>
        </w:tc>
        <w:tc>
          <w:tcPr>
            <w:tcW w:w="2014" w:type="dxa"/>
          </w:tcPr>
          <w:p w14:paraId="103A5611" w14:textId="77777777" w:rsidR="00F466D0" w:rsidRPr="00AC2645" w:rsidRDefault="00F466D0" w:rsidP="00F466D0">
            <w:pPr>
              <w:pStyle w:val="Subtitle"/>
              <w:spacing w:before="120"/>
              <w:jc w:val="both"/>
              <w:rPr>
                <w:b w:val="0"/>
                <w:color w:val="FF0000"/>
                <w:sz w:val="24"/>
                <w:szCs w:val="24"/>
              </w:rPr>
            </w:pPr>
          </w:p>
          <w:p w14:paraId="3B8EAADE" w14:textId="77777777" w:rsidR="00F466D0" w:rsidRPr="005C15B9" w:rsidRDefault="00F466D0" w:rsidP="00F466D0">
            <w:pPr>
              <w:pStyle w:val="Subtitle"/>
              <w:spacing w:before="120"/>
              <w:jc w:val="both"/>
              <w:rPr>
                <w:b w:val="0"/>
                <w:sz w:val="24"/>
                <w:szCs w:val="24"/>
              </w:rPr>
            </w:pPr>
            <w:r w:rsidRPr="005C15B9">
              <w:rPr>
                <w:b w:val="0"/>
                <w:sz w:val="24"/>
                <w:szCs w:val="24"/>
              </w:rPr>
              <w:t>Приема се</w:t>
            </w:r>
          </w:p>
          <w:p w14:paraId="41B157DF" w14:textId="77777777" w:rsidR="00F466D0" w:rsidRDefault="00F466D0" w:rsidP="00F466D0">
            <w:pPr>
              <w:pStyle w:val="Subtitle"/>
              <w:spacing w:before="120"/>
              <w:jc w:val="both"/>
              <w:rPr>
                <w:b w:val="0"/>
                <w:color w:val="FF0000"/>
                <w:sz w:val="24"/>
                <w:szCs w:val="24"/>
              </w:rPr>
            </w:pPr>
          </w:p>
          <w:p w14:paraId="45B46709" w14:textId="77777777" w:rsidR="00F466D0" w:rsidRDefault="00F466D0" w:rsidP="00F466D0">
            <w:pPr>
              <w:pStyle w:val="Subtitle"/>
              <w:spacing w:before="120"/>
              <w:jc w:val="both"/>
              <w:rPr>
                <w:b w:val="0"/>
                <w:color w:val="FF0000"/>
                <w:sz w:val="24"/>
                <w:szCs w:val="24"/>
              </w:rPr>
            </w:pPr>
          </w:p>
          <w:p w14:paraId="509211CA" w14:textId="77777777" w:rsidR="00F466D0" w:rsidRDefault="00F466D0" w:rsidP="00F466D0">
            <w:pPr>
              <w:pStyle w:val="Subtitle"/>
              <w:spacing w:before="120"/>
              <w:jc w:val="both"/>
              <w:rPr>
                <w:b w:val="0"/>
                <w:color w:val="FF0000"/>
                <w:sz w:val="24"/>
                <w:szCs w:val="24"/>
              </w:rPr>
            </w:pPr>
          </w:p>
          <w:p w14:paraId="28A177DD" w14:textId="77777777" w:rsidR="00F466D0" w:rsidRDefault="00F466D0" w:rsidP="00F466D0">
            <w:pPr>
              <w:pStyle w:val="Subtitle"/>
              <w:spacing w:before="120"/>
              <w:jc w:val="both"/>
              <w:rPr>
                <w:b w:val="0"/>
                <w:color w:val="FF0000"/>
                <w:sz w:val="24"/>
                <w:szCs w:val="24"/>
              </w:rPr>
            </w:pPr>
          </w:p>
          <w:p w14:paraId="2FAC8187" w14:textId="77777777" w:rsidR="00F466D0" w:rsidRDefault="00F466D0" w:rsidP="00F466D0">
            <w:pPr>
              <w:pStyle w:val="Subtitle"/>
              <w:spacing w:before="120"/>
              <w:jc w:val="both"/>
              <w:rPr>
                <w:b w:val="0"/>
                <w:color w:val="FF0000"/>
                <w:sz w:val="24"/>
                <w:szCs w:val="24"/>
              </w:rPr>
            </w:pPr>
          </w:p>
          <w:p w14:paraId="63A06D66" w14:textId="77777777" w:rsidR="00F466D0" w:rsidRDefault="00F466D0" w:rsidP="00F466D0">
            <w:pPr>
              <w:pStyle w:val="Subtitle"/>
              <w:spacing w:before="120"/>
              <w:jc w:val="both"/>
              <w:rPr>
                <w:b w:val="0"/>
                <w:color w:val="FF0000"/>
                <w:sz w:val="24"/>
                <w:szCs w:val="24"/>
              </w:rPr>
            </w:pPr>
          </w:p>
          <w:p w14:paraId="200FB8C7" w14:textId="77777777" w:rsidR="00F466D0" w:rsidRDefault="00F466D0" w:rsidP="00F466D0">
            <w:pPr>
              <w:pStyle w:val="Subtitle"/>
              <w:spacing w:before="120"/>
              <w:jc w:val="both"/>
              <w:rPr>
                <w:b w:val="0"/>
                <w:color w:val="FF0000"/>
                <w:sz w:val="24"/>
                <w:szCs w:val="24"/>
              </w:rPr>
            </w:pPr>
          </w:p>
          <w:p w14:paraId="59649669" w14:textId="77777777" w:rsidR="00F466D0" w:rsidRDefault="00F466D0" w:rsidP="00F466D0">
            <w:pPr>
              <w:pStyle w:val="Subtitle"/>
              <w:spacing w:before="120"/>
              <w:jc w:val="both"/>
              <w:rPr>
                <w:b w:val="0"/>
                <w:color w:val="FF0000"/>
                <w:sz w:val="24"/>
                <w:szCs w:val="24"/>
              </w:rPr>
            </w:pPr>
          </w:p>
          <w:p w14:paraId="0E67C7DD" w14:textId="77777777" w:rsidR="00F466D0" w:rsidRDefault="00F466D0" w:rsidP="00F466D0">
            <w:pPr>
              <w:pStyle w:val="Subtitle"/>
              <w:spacing w:before="120"/>
              <w:jc w:val="both"/>
              <w:rPr>
                <w:b w:val="0"/>
                <w:color w:val="FF0000"/>
                <w:sz w:val="24"/>
                <w:szCs w:val="24"/>
              </w:rPr>
            </w:pPr>
          </w:p>
          <w:p w14:paraId="2C416447" w14:textId="77777777" w:rsidR="00F466D0" w:rsidRDefault="00F466D0" w:rsidP="00F466D0">
            <w:pPr>
              <w:pStyle w:val="Subtitle"/>
              <w:spacing w:before="120"/>
              <w:jc w:val="both"/>
              <w:rPr>
                <w:b w:val="0"/>
                <w:color w:val="FF0000"/>
                <w:sz w:val="24"/>
                <w:szCs w:val="24"/>
              </w:rPr>
            </w:pPr>
          </w:p>
          <w:p w14:paraId="0F6FFC29" w14:textId="77777777" w:rsidR="00F466D0" w:rsidRDefault="00F466D0" w:rsidP="00F466D0">
            <w:pPr>
              <w:pStyle w:val="Subtitle"/>
              <w:spacing w:before="120"/>
              <w:jc w:val="both"/>
              <w:rPr>
                <w:b w:val="0"/>
                <w:color w:val="FF0000"/>
                <w:sz w:val="24"/>
                <w:szCs w:val="24"/>
              </w:rPr>
            </w:pPr>
          </w:p>
          <w:p w14:paraId="0BC31049" w14:textId="77777777" w:rsidR="00F466D0" w:rsidRDefault="00F466D0" w:rsidP="00F466D0">
            <w:pPr>
              <w:pStyle w:val="Subtitle"/>
              <w:spacing w:before="120"/>
              <w:jc w:val="both"/>
              <w:rPr>
                <w:b w:val="0"/>
                <w:color w:val="FF0000"/>
                <w:sz w:val="24"/>
                <w:szCs w:val="24"/>
              </w:rPr>
            </w:pPr>
          </w:p>
          <w:p w14:paraId="2235435B" w14:textId="77777777" w:rsidR="00F466D0" w:rsidRDefault="00F466D0" w:rsidP="00F466D0">
            <w:pPr>
              <w:pStyle w:val="Subtitle"/>
              <w:spacing w:before="120"/>
              <w:jc w:val="both"/>
              <w:rPr>
                <w:b w:val="0"/>
                <w:color w:val="FF0000"/>
                <w:sz w:val="24"/>
                <w:szCs w:val="24"/>
              </w:rPr>
            </w:pPr>
          </w:p>
          <w:p w14:paraId="0B6B2828" w14:textId="77777777" w:rsidR="00F466D0" w:rsidRDefault="00F466D0" w:rsidP="00F466D0">
            <w:pPr>
              <w:pStyle w:val="Subtitle"/>
              <w:spacing w:before="120"/>
              <w:jc w:val="both"/>
              <w:rPr>
                <w:b w:val="0"/>
                <w:color w:val="FF0000"/>
                <w:sz w:val="24"/>
                <w:szCs w:val="24"/>
              </w:rPr>
            </w:pPr>
          </w:p>
          <w:p w14:paraId="2224F974" w14:textId="77777777" w:rsidR="00F466D0" w:rsidRDefault="00F466D0" w:rsidP="00F466D0">
            <w:pPr>
              <w:pStyle w:val="Subtitle"/>
              <w:spacing w:before="120"/>
              <w:jc w:val="both"/>
              <w:rPr>
                <w:b w:val="0"/>
                <w:color w:val="FF0000"/>
                <w:sz w:val="24"/>
                <w:szCs w:val="24"/>
              </w:rPr>
            </w:pPr>
          </w:p>
          <w:p w14:paraId="50F7FF72" w14:textId="77777777" w:rsidR="00F466D0" w:rsidRDefault="00F466D0" w:rsidP="00F466D0">
            <w:pPr>
              <w:pStyle w:val="Subtitle"/>
              <w:spacing w:before="120"/>
              <w:jc w:val="both"/>
              <w:rPr>
                <w:b w:val="0"/>
                <w:color w:val="FF0000"/>
                <w:sz w:val="24"/>
                <w:szCs w:val="24"/>
              </w:rPr>
            </w:pPr>
          </w:p>
          <w:p w14:paraId="51C69525" w14:textId="77777777" w:rsidR="00F466D0" w:rsidRDefault="00F466D0" w:rsidP="00F466D0">
            <w:pPr>
              <w:pStyle w:val="Subtitle"/>
              <w:spacing w:before="120"/>
              <w:jc w:val="both"/>
              <w:rPr>
                <w:b w:val="0"/>
                <w:color w:val="FF0000"/>
                <w:sz w:val="24"/>
                <w:szCs w:val="24"/>
              </w:rPr>
            </w:pPr>
          </w:p>
          <w:p w14:paraId="2ADAE55C" w14:textId="77777777" w:rsidR="00F466D0" w:rsidRDefault="00F466D0" w:rsidP="00F466D0">
            <w:pPr>
              <w:pStyle w:val="Subtitle"/>
              <w:spacing w:before="120"/>
              <w:jc w:val="both"/>
              <w:rPr>
                <w:b w:val="0"/>
                <w:color w:val="FF0000"/>
                <w:sz w:val="24"/>
                <w:szCs w:val="24"/>
              </w:rPr>
            </w:pPr>
          </w:p>
          <w:p w14:paraId="02247431" w14:textId="56E20156" w:rsidR="00F466D0" w:rsidRPr="005C15B9" w:rsidRDefault="00F466D0" w:rsidP="00F466D0">
            <w:pPr>
              <w:pStyle w:val="Subtitle"/>
              <w:spacing w:before="120"/>
              <w:jc w:val="both"/>
              <w:rPr>
                <w:b w:val="0"/>
                <w:sz w:val="24"/>
                <w:szCs w:val="24"/>
              </w:rPr>
            </w:pPr>
          </w:p>
          <w:p w14:paraId="375A18E2" w14:textId="77777777" w:rsidR="00F466D0" w:rsidRPr="005C15B9" w:rsidRDefault="00F466D0" w:rsidP="00F466D0">
            <w:pPr>
              <w:pStyle w:val="Subtitle"/>
              <w:spacing w:before="120"/>
              <w:jc w:val="both"/>
              <w:rPr>
                <w:b w:val="0"/>
                <w:sz w:val="24"/>
                <w:szCs w:val="24"/>
              </w:rPr>
            </w:pPr>
          </w:p>
          <w:p w14:paraId="2E9EFD8B" w14:textId="77777777" w:rsidR="00F466D0" w:rsidRPr="005C15B9" w:rsidRDefault="00F466D0" w:rsidP="00F466D0">
            <w:pPr>
              <w:pStyle w:val="Subtitle"/>
              <w:spacing w:before="120"/>
              <w:jc w:val="both"/>
              <w:rPr>
                <w:b w:val="0"/>
                <w:sz w:val="24"/>
                <w:szCs w:val="24"/>
              </w:rPr>
            </w:pPr>
            <w:r w:rsidRPr="005C15B9">
              <w:rPr>
                <w:b w:val="0"/>
                <w:sz w:val="24"/>
                <w:szCs w:val="24"/>
              </w:rPr>
              <w:t>Приема се</w:t>
            </w:r>
          </w:p>
          <w:p w14:paraId="31E7B106" w14:textId="77777777" w:rsidR="00F466D0" w:rsidRPr="005C15B9" w:rsidRDefault="00F466D0" w:rsidP="00F466D0">
            <w:pPr>
              <w:pStyle w:val="Subtitle"/>
              <w:spacing w:before="120"/>
              <w:jc w:val="both"/>
              <w:rPr>
                <w:b w:val="0"/>
                <w:sz w:val="24"/>
                <w:szCs w:val="24"/>
              </w:rPr>
            </w:pPr>
          </w:p>
          <w:p w14:paraId="20E70473" w14:textId="77777777" w:rsidR="00F466D0" w:rsidRPr="005C15B9" w:rsidRDefault="00F466D0" w:rsidP="00F466D0">
            <w:pPr>
              <w:pStyle w:val="Subtitle"/>
              <w:spacing w:before="120"/>
              <w:jc w:val="both"/>
              <w:rPr>
                <w:b w:val="0"/>
                <w:sz w:val="24"/>
                <w:szCs w:val="24"/>
              </w:rPr>
            </w:pPr>
            <w:r w:rsidRPr="005C15B9">
              <w:rPr>
                <w:b w:val="0"/>
                <w:sz w:val="24"/>
                <w:szCs w:val="24"/>
              </w:rPr>
              <w:t>Приема се частично</w:t>
            </w:r>
          </w:p>
          <w:p w14:paraId="47E00E1A" w14:textId="77777777" w:rsidR="00F466D0" w:rsidRPr="005C15B9" w:rsidRDefault="00F466D0" w:rsidP="00F466D0">
            <w:pPr>
              <w:pStyle w:val="Subtitle"/>
              <w:spacing w:before="120"/>
              <w:jc w:val="both"/>
              <w:rPr>
                <w:b w:val="0"/>
                <w:sz w:val="24"/>
                <w:szCs w:val="24"/>
              </w:rPr>
            </w:pPr>
          </w:p>
          <w:p w14:paraId="373589CA" w14:textId="77777777" w:rsidR="00F466D0" w:rsidRDefault="00F466D0" w:rsidP="00F466D0">
            <w:pPr>
              <w:pStyle w:val="Subtitle"/>
              <w:spacing w:before="120"/>
              <w:jc w:val="both"/>
              <w:rPr>
                <w:b w:val="0"/>
                <w:color w:val="FF0000"/>
                <w:sz w:val="24"/>
                <w:szCs w:val="24"/>
              </w:rPr>
            </w:pPr>
          </w:p>
          <w:p w14:paraId="7379538D" w14:textId="77777777" w:rsidR="00F466D0" w:rsidRDefault="00F466D0" w:rsidP="00F466D0">
            <w:pPr>
              <w:pStyle w:val="Subtitle"/>
              <w:spacing w:before="120"/>
              <w:jc w:val="both"/>
              <w:rPr>
                <w:b w:val="0"/>
                <w:color w:val="FF0000"/>
                <w:sz w:val="24"/>
                <w:szCs w:val="24"/>
              </w:rPr>
            </w:pPr>
          </w:p>
          <w:p w14:paraId="322301A3" w14:textId="77777777" w:rsidR="00F466D0" w:rsidRDefault="00F466D0" w:rsidP="00F466D0">
            <w:pPr>
              <w:pStyle w:val="Subtitle"/>
              <w:spacing w:before="120"/>
              <w:jc w:val="both"/>
              <w:rPr>
                <w:b w:val="0"/>
                <w:color w:val="FF0000"/>
                <w:sz w:val="24"/>
                <w:szCs w:val="24"/>
              </w:rPr>
            </w:pPr>
          </w:p>
          <w:p w14:paraId="731D6D1C" w14:textId="77777777" w:rsidR="00F466D0" w:rsidRDefault="00F466D0" w:rsidP="00F466D0">
            <w:pPr>
              <w:pStyle w:val="Subtitle"/>
              <w:spacing w:before="120"/>
              <w:jc w:val="both"/>
              <w:rPr>
                <w:b w:val="0"/>
                <w:color w:val="FF0000"/>
                <w:sz w:val="24"/>
                <w:szCs w:val="24"/>
              </w:rPr>
            </w:pPr>
          </w:p>
          <w:p w14:paraId="6BD89984" w14:textId="77777777" w:rsidR="00F466D0" w:rsidRDefault="00F466D0" w:rsidP="00F466D0">
            <w:pPr>
              <w:pStyle w:val="Subtitle"/>
              <w:spacing w:before="120"/>
              <w:jc w:val="both"/>
              <w:rPr>
                <w:b w:val="0"/>
                <w:color w:val="FF0000"/>
                <w:sz w:val="24"/>
                <w:szCs w:val="24"/>
              </w:rPr>
            </w:pPr>
          </w:p>
          <w:p w14:paraId="0C01EF49" w14:textId="77777777" w:rsidR="00F466D0" w:rsidRDefault="00F466D0" w:rsidP="00F466D0">
            <w:pPr>
              <w:pStyle w:val="Subtitle"/>
              <w:spacing w:before="120"/>
              <w:jc w:val="both"/>
              <w:rPr>
                <w:b w:val="0"/>
                <w:color w:val="FF0000"/>
                <w:sz w:val="24"/>
                <w:szCs w:val="24"/>
              </w:rPr>
            </w:pPr>
          </w:p>
          <w:p w14:paraId="21CD5C7B" w14:textId="77777777" w:rsidR="00F466D0" w:rsidRDefault="00F466D0" w:rsidP="00F466D0">
            <w:pPr>
              <w:pStyle w:val="Subtitle"/>
              <w:spacing w:before="120"/>
              <w:jc w:val="both"/>
              <w:rPr>
                <w:b w:val="0"/>
                <w:color w:val="FF0000"/>
                <w:sz w:val="24"/>
                <w:szCs w:val="24"/>
              </w:rPr>
            </w:pPr>
          </w:p>
          <w:p w14:paraId="2AEBF1C0" w14:textId="77777777" w:rsidR="00F466D0" w:rsidRDefault="00F466D0" w:rsidP="00F466D0">
            <w:pPr>
              <w:pStyle w:val="Subtitle"/>
              <w:spacing w:before="120"/>
              <w:jc w:val="both"/>
              <w:rPr>
                <w:b w:val="0"/>
                <w:color w:val="FF0000"/>
                <w:sz w:val="24"/>
                <w:szCs w:val="24"/>
              </w:rPr>
            </w:pPr>
          </w:p>
          <w:p w14:paraId="645495FD" w14:textId="4322D902" w:rsidR="00F466D0" w:rsidRPr="005C15B9" w:rsidRDefault="00F466D0" w:rsidP="00F466D0">
            <w:pPr>
              <w:pStyle w:val="Subtitle"/>
              <w:spacing w:before="120"/>
              <w:jc w:val="both"/>
              <w:rPr>
                <w:b w:val="0"/>
                <w:sz w:val="24"/>
                <w:szCs w:val="24"/>
              </w:rPr>
            </w:pPr>
            <w:r w:rsidRPr="005C15B9">
              <w:rPr>
                <w:b w:val="0"/>
                <w:sz w:val="24"/>
                <w:szCs w:val="24"/>
              </w:rPr>
              <w:t xml:space="preserve">Приема се </w:t>
            </w:r>
          </w:p>
          <w:p w14:paraId="168D05AF" w14:textId="77777777" w:rsidR="00F466D0" w:rsidRDefault="00F466D0" w:rsidP="00F466D0">
            <w:pPr>
              <w:pStyle w:val="Subtitle"/>
              <w:spacing w:before="120"/>
              <w:jc w:val="both"/>
              <w:rPr>
                <w:b w:val="0"/>
                <w:color w:val="FF0000"/>
                <w:sz w:val="24"/>
                <w:szCs w:val="24"/>
              </w:rPr>
            </w:pPr>
          </w:p>
          <w:p w14:paraId="4CC4EAA5" w14:textId="77777777" w:rsidR="00F466D0" w:rsidRDefault="00F466D0" w:rsidP="00F466D0">
            <w:pPr>
              <w:pStyle w:val="Subtitle"/>
              <w:spacing w:before="120"/>
              <w:jc w:val="both"/>
              <w:rPr>
                <w:b w:val="0"/>
                <w:color w:val="FF0000"/>
                <w:sz w:val="24"/>
                <w:szCs w:val="24"/>
              </w:rPr>
            </w:pPr>
          </w:p>
          <w:p w14:paraId="492649A6" w14:textId="77777777" w:rsidR="00F466D0" w:rsidRDefault="00F466D0" w:rsidP="00F466D0">
            <w:pPr>
              <w:pStyle w:val="Subtitle"/>
              <w:spacing w:before="120"/>
              <w:jc w:val="both"/>
              <w:rPr>
                <w:b w:val="0"/>
                <w:color w:val="FF0000"/>
                <w:sz w:val="24"/>
                <w:szCs w:val="24"/>
              </w:rPr>
            </w:pPr>
          </w:p>
          <w:p w14:paraId="38FE7B25" w14:textId="247CA39A" w:rsidR="00F466D0" w:rsidRDefault="00F466D0" w:rsidP="00F466D0">
            <w:pPr>
              <w:pStyle w:val="Subtitle"/>
              <w:spacing w:before="120"/>
              <w:jc w:val="both"/>
              <w:rPr>
                <w:b w:val="0"/>
                <w:color w:val="FF0000"/>
                <w:sz w:val="24"/>
                <w:szCs w:val="24"/>
              </w:rPr>
            </w:pPr>
          </w:p>
          <w:p w14:paraId="5C9D230F" w14:textId="77777777" w:rsidR="00F466D0" w:rsidRDefault="00F466D0" w:rsidP="00F466D0">
            <w:pPr>
              <w:pStyle w:val="Subtitle"/>
              <w:spacing w:before="120"/>
              <w:jc w:val="both"/>
              <w:rPr>
                <w:b w:val="0"/>
                <w:color w:val="FF0000"/>
                <w:sz w:val="24"/>
                <w:szCs w:val="24"/>
              </w:rPr>
            </w:pPr>
          </w:p>
          <w:p w14:paraId="13B179ED" w14:textId="77777777" w:rsidR="00F466D0" w:rsidRPr="005C15B9" w:rsidRDefault="00F466D0" w:rsidP="00F466D0">
            <w:pPr>
              <w:pStyle w:val="Subtitle"/>
              <w:spacing w:before="120"/>
              <w:jc w:val="both"/>
              <w:rPr>
                <w:b w:val="0"/>
                <w:sz w:val="24"/>
                <w:szCs w:val="24"/>
              </w:rPr>
            </w:pPr>
            <w:r w:rsidRPr="005C15B9">
              <w:rPr>
                <w:b w:val="0"/>
                <w:sz w:val="24"/>
                <w:szCs w:val="24"/>
              </w:rPr>
              <w:t xml:space="preserve">Приема се </w:t>
            </w:r>
          </w:p>
          <w:p w14:paraId="5E8FEBE7" w14:textId="772C52D3" w:rsidR="00F466D0" w:rsidRPr="00A3201E" w:rsidRDefault="00F466D0" w:rsidP="00F466D0">
            <w:pPr>
              <w:pStyle w:val="Subtitle"/>
              <w:spacing w:before="120"/>
              <w:jc w:val="both"/>
              <w:rPr>
                <w:b w:val="0"/>
                <w:color w:val="FF0000"/>
                <w:sz w:val="24"/>
                <w:szCs w:val="24"/>
                <w:lang w:val="en-US"/>
              </w:rPr>
            </w:pPr>
          </w:p>
        </w:tc>
        <w:tc>
          <w:tcPr>
            <w:tcW w:w="3969" w:type="dxa"/>
          </w:tcPr>
          <w:p w14:paraId="245729BA" w14:textId="77777777" w:rsidR="00F466D0" w:rsidRDefault="00F466D0" w:rsidP="00F466D0">
            <w:pPr>
              <w:pStyle w:val="Subtitle"/>
              <w:spacing w:before="120"/>
              <w:jc w:val="both"/>
              <w:rPr>
                <w:b w:val="0"/>
                <w:sz w:val="24"/>
                <w:szCs w:val="24"/>
              </w:rPr>
            </w:pPr>
          </w:p>
          <w:p w14:paraId="52D82B39" w14:textId="786CCA33" w:rsidR="00F466D0" w:rsidRPr="005C15B9" w:rsidRDefault="00F466D0" w:rsidP="00F466D0">
            <w:pPr>
              <w:pStyle w:val="Subtitle"/>
              <w:spacing w:before="120"/>
              <w:jc w:val="both"/>
              <w:rPr>
                <w:b w:val="0"/>
                <w:sz w:val="24"/>
                <w:szCs w:val="24"/>
              </w:rPr>
            </w:pPr>
            <w:r w:rsidRPr="005C15B9">
              <w:rPr>
                <w:b w:val="0"/>
                <w:sz w:val="24"/>
                <w:szCs w:val="24"/>
              </w:rPr>
              <w:t>Думите „управление на кор</w:t>
            </w:r>
            <w:r>
              <w:rPr>
                <w:b w:val="0"/>
                <w:sz w:val="24"/>
                <w:szCs w:val="24"/>
              </w:rPr>
              <w:t>а</w:t>
            </w:r>
            <w:r w:rsidRPr="005C15B9">
              <w:rPr>
                <w:b w:val="0"/>
                <w:sz w:val="24"/>
                <w:szCs w:val="24"/>
              </w:rPr>
              <w:t>бния трафик, държавен пристанищен контрол“ са заличени в текстовете на МППРБ и Том 9.  „Военни зони, маршрути и пристанища“.</w:t>
            </w:r>
          </w:p>
          <w:p w14:paraId="5A9BFC79" w14:textId="77777777" w:rsidR="00F466D0" w:rsidRDefault="00F466D0" w:rsidP="00F466D0">
            <w:pPr>
              <w:pStyle w:val="Subtitle"/>
              <w:spacing w:before="120"/>
              <w:jc w:val="both"/>
              <w:rPr>
                <w:b w:val="0"/>
                <w:color w:val="FF0000"/>
                <w:sz w:val="24"/>
                <w:szCs w:val="24"/>
              </w:rPr>
            </w:pPr>
          </w:p>
          <w:p w14:paraId="63584A91" w14:textId="77777777" w:rsidR="00F466D0" w:rsidRDefault="00F466D0" w:rsidP="00F466D0">
            <w:pPr>
              <w:pStyle w:val="Subtitle"/>
              <w:spacing w:before="120"/>
              <w:jc w:val="both"/>
              <w:rPr>
                <w:b w:val="0"/>
                <w:color w:val="FF0000"/>
                <w:sz w:val="24"/>
                <w:szCs w:val="24"/>
              </w:rPr>
            </w:pPr>
          </w:p>
          <w:p w14:paraId="02D7FB5D" w14:textId="77777777" w:rsidR="00F466D0" w:rsidRDefault="00F466D0" w:rsidP="00F466D0">
            <w:pPr>
              <w:pStyle w:val="Subtitle"/>
              <w:spacing w:before="120"/>
              <w:jc w:val="both"/>
              <w:rPr>
                <w:b w:val="0"/>
                <w:color w:val="FF0000"/>
                <w:sz w:val="24"/>
                <w:szCs w:val="24"/>
              </w:rPr>
            </w:pPr>
          </w:p>
          <w:p w14:paraId="5C71AAAB" w14:textId="77777777" w:rsidR="00F466D0" w:rsidRDefault="00F466D0" w:rsidP="00F466D0">
            <w:pPr>
              <w:pStyle w:val="Subtitle"/>
              <w:spacing w:before="120"/>
              <w:jc w:val="both"/>
              <w:rPr>
                <w:b w:val="0"/>
                <w:color w:val="FF0000"/>
                <w:sz w:val="24"/>
                <w:szCs w:val="24"/>
              </w:rPr>
            </w:pPr>
          </w:p>
          <w:p w14:paraId="067FDFE9" w14:textId="77777777" w:rsidR="00F466D0" w:rsidRDefault="00F466D0" w:rsidP="00F466D0">
            <w:pPr>
              <w:pStyle w:val="Subtitle"/>
              <w:spacing w:before="120"/>
              <w:jc w:val="both"/>
              <w:rPr>
                <w:b w:val="0"/>
                <w:color w:val="FF0000"/>
                <w:sz w:val="24"/>
                <w:szCs w:val="24"/>
              </w:rPr>
            </w:pPr>
          </w:p>
          <w:p w14:paraId="6F9E96A6" w14:textId="77777777" w:rsidR="00F466D0" w:rsidRDefault="00F466D0" w:rsidP="00F466D0">
            <w:pPr>
              <w:pStyle w:val="Subtitle"/>
              <w:spacing w:before="120"/>
              <w:jc w:val="both"/>
              <w:rPr>
                <w:b w:val="0"/>
                <w:color w:val="FF0000"/>
                <w:sz w:val="24"/>
                <w:szCs w:val="24"/>
              </w:rPr>
            </w:pPr>
          </w:p>
          <w:p w14:paraId="350EE4E5" w14:textId="77777777" w:rsidR="00F466D0" w:rsidRDefault="00F466D0" w:rsidP="00F466D0">
            <w:pPr>
              <w:pStyle w:val="Subtitle"/>
              <w:spacing w:before="120"/>
              <w:jc w:val="both"/>
              <w:rPr>
                <w:b w:val="0"/>
                <w:color w:val="FF0000"/>
                <w:sz w:val="24"/>
                <w:szCs w:val="24"/>
              </w:rPr>
            </w:pPr>
          </w:p>
          <w:p w14:paraId="3C7E1FC3" w14:textId="77777777" w:rsidR="00F466D0" w:rsidRDefault="00F466D0" w:rsidP="00F466D0">
            <w:pPr>
              <w:pStyle w:val="Subtitle"/>
              <w:spacing w:before="120"/>
              <w:jc w:val="both"/>
              <w:rPr>
                <w:b w:val="0"/>
                <w:color w:val="FF0000"/>
                <w:sz w:val="24"/>
                <w:szCs w:val="24"/>
              </w:rPr>
            </w:pPr>
          </w:p>
          <w:p w14:paraId="7574E0D6" w14:textId="77777777" w:rsidR="00F466D0" w:rsidRDefault="00F466D0" w:rsidP="00F466D0">
            <w:pPr>
              <w:pStyle w:val="Subtitle"/>
              <w:spacing w:before="120"/>
              <w:jc w:val="both"/>
              <w:rPr>
                <w:b w:val="0"/>
                <w:color w:val="FF0000"/>
                <w:sz w:val="24"/>
                <w:szCs w:val="24"/>
              </w:rPr>
            </w:pPr>
          </w:p>
          <w:p w14:paraId="4C120FE8" w14:textId="77777777" w:rsidR="00F466D0" w:rsidRDefault="00F466D0" w:rsidP="00F466D0">
            <w:pPr>
              <w:pStyle w:val="Subtitle"/>
              <w:spacing w:before="120"/>
              <w:jc w:val="both"/>
              <w:rPr>
                <w:b w:val="0"/>
                <w:color w:val="FF0000"/>
                <w:sz w:val="24"/>
                <w:szCs w:val="24"/>
              </w:rPr>
            </w:pPr>
          </w:p>
          <w:p w14:paraId="4D604071" w14:textId="77777777" w:rsidR="00F466D0" w:rsidRDefault="00F466D0" w:rsidP="00F466D0">
            <w:pPr>
              <w:pStyle w:val="Subtitle"/>
              <w:spacing w:before="120"/>
              <w:jc w:val="both"/>
              <w:rPr>
                <w:b w:val="0"/>
                <w:color w:val="FF0000"/>
                <w:sz w:val="24"/>
                <w:szCs w:val="24"/>
              </w:rPr>
            </w:pPr>
          </w:p>
          <w:p w14:paraId="71071E8C" w14:textId="77777777" w:rsidR="00F466D0" w:rsidRDefault="00F466D0" w:rsidP="00F466D0">
            <w:pPr>
              <w:pStyle w:val="Subtitle"/>
              <w:spacing w:before="120"/>
              <w:jc w:val="both"/>
              <w:rPr>
                <w:b w:val="0"/>
                <w:color w:val="FF0000"/>
                <w:sz w:val="24"/>
                <w:szCs w:val="24"/>
              </w:rPr>
            </w:pPr>
          </w:p>
          <w:p w14:paraId="63AAFCFE" w14:textId="77777777" w:rsidR="00F466D0" w:rsidRDefault="00F466D0" w:rsidP="00F466D0">
            <w:pPr>
              <w:pStyle w:val="Subtitle"/>
              <w:spacing w:before="120"/>
              <w:jc w:val="both"/>
              <w:rPr>
                <w:b w:val="0"/>
                <w:color w:val="FF0000"/>
                <w:sz w:val="24"/>
                <w:szCs w:val="24"/>
              </w:rPr>
            </w:pPr>
          </w:p>
          <w:p w14:paraId="0FD6C2D6" w14:textId="25465F64" w:rsidR="00F466D0" w:rsidRDefault="00F466D0" w:rsidP="00F466D0">
            <w:pPr>
              <w:pStyle w:val="Subtitle"/>
              <w:spacing w:before="120"/>
              <w:jc w:val="both"/>
              <w:rPr>
                <w:b w:val="0"/>
                <w:color w:val="FF0000"/>
                <w:sz w:val="24"/>
                <w:szCs w:val="24"/>
              </w:rPr>
            </w:pPr>
          </w:p>
          <w:p w14:paraId="17C6519A" w14:textId="77777777" w:rsidR="0019130B" w:rsidRDefault="0019130B" w:rsidP="00F466D0">
            <w:pPr>
              <w:pStyle w:val="Subtitle"/>
              <w:spacing w:before="120"/>
              <w:jc w:val="both"/>
              <w:rPr>
                <w:b w:val="0"/>
                <w:color w:val="FF0000"/>
                <w:sz w:val="24"/>
                <w:szCs w:val="24"/>
              </w:rPr>
            </w:pPr>
          </w:p>
          <w:p w14:paraId="5A1BBCC4" w14:textId="77777777" w:rsidR="00F466D0" w:rsidRDefault="00F466D0" w:rsidP="00F466D0">
            <w:pPr>
              <w:pStyle w:val="Subtitle"/>
              <w:spacing w:before="120"/>
              <w:jc w:val="both"/>
              <w:rPr>
                <w:b w:val="0"/>
                <w:color w:val="FF0000"/>
                <w:sz w:val="24"/>
                <w:szCs w:val="24"/>
              </w:rPr>
            </w:pPr>
          </w:p>
          <w:p w14:paraId="3C0621D0" w14:textId="77777777" w:rsidR="00F466D0" w:rsidRDefault="00F466D0" w:rsidP="00F466D0">
            <w:pPr>
              <w:pStyle w:val="Subtitle"/>
              <w:spacing w:before="120"/>
              <w:jc w:val="both"/>
              <w:rPr>
                <w:b w:val="0"/>
                <w:color w:val="FF0000"/>
                <w:sz w:val="24"/>
                <w:szCs w:val="24"/>
              </w:rPr>
            </w:pPr>
          </w:p>
          <w:p w14:paraId="4AB9E76F" w14:textId="4619CA75" w:rsidR="00F466D0" w:rsidRPr="005C15B9" w:rsidRDefault="00F466D0" w:rsidP="00F466D0">
            <w:pPr>
              <w:pStyle w:val="Subtitle"/>
              <w:spacing w:before="120"/>
              <w:jc w:val="both"/>
              <w:rPr>
                <w:b w:val="0"/>
                <w:sz w:val="24"/>
                <w:szCs w:val="24"/>
              </w:rPr>
            </w:pPr>
            <w:r w:rsidRPr="005C15B9">
              <w:rPr>
                <w:b w:val="0"/>
                <w:sz w:val="24"/>
                <w:szCs w:val="24"/>
              </w:rPr>
              <w:t>Терминалът е отразен на схемите и и към графиката на МППРБ.</w:t>
            </w:r>
          </w:p>
          <w:p w14:paraId="77782926" w14:textId="77777777" w:rsidR="00F466D0" w:rsidRPr="005C15B9" w:rsidRDefault="00F466D0" w:rsidP="00F466D0">
            <w:pPr>
              <w:pStyle w:val="Subtitle"/>
              <w:spacing w:before="120"/>
              <w:jc w:val="both"/>
              <w:rPr>
                <w:b w:val="0"/>
                <w:sz w:val="24"/>
                <w:szCs w:val="24"/>
              </w:rPr>
            </w:pPr>
            <w:r w:rsidRPr="005C15B9">
              <w:rPr>
                <w:b w:val="0"/>
                <w:sz w:val="24"/>
                <w:szCs w:val="24"/>
              </w:rPr>
              <w:t xml:space="preserve">В текста на МППРБ и приложените графични материали са коригирани посочените неточности. </w:t>
            </w:r>
          </w:p>
          <w:p w14:paraId="7D31644F" w14:textId="15DA22C5" w:rsidR="00F466D0" w:rsidRPr="005C15B9" w:rsidRDefault="00F466D0" w:rsidP="00F466D0">
            <w:pPr>
              <w:pStyle w:val="Subtitle"/>
              <w:spacing w:before="120"/>
              <w:jc w:val="both"/>
              <w:rPr>
                <w:b w:val="0"/>
                <w:sz w:val="24"/>
                <w:szCs w:val="24"/>
              </w:rPr>
            </w:pPr>
            <w:r w:rsidRPr="005C15B9">
              <w:rPr>
                <w:b w:val="0"/>
                <w:sz w:val="24"/>
                <w:szCs w:val="24"/>
              </w:rPr>
              <w:lastRenderedPageBreak/>
              <w:t xml:space="preserve">Стилът и изискванията към документа да бъде разбираем за по-широката публика изключват опцията навсякъде всички пристанища и пристанищни терминали да бъдат цитирани съгласно наименованието в официалния регистър на пристанищата, което би утежнило и увеличило ненужно текста.  </w:t>
            </w:r>
          </w:p>
          <w:p w14:paraId="6C7496F0" w14:textId="77777777" w:rsidR="00F466D0" w:rsidRDefault="00F466D0" w:rsidP="00F466D0">
            <w:pPr>
              <w:pStyle w:val="Subtitle"/>
              <w:spacing w:before="120"/>
              <w:jc w:val="both"/>
              <w:rPr>
                <w:b w:val="0"/>
                <w:color w:val="FF0000"/>
                <w:sz w:val="24"/>
                <w:szCs w:val="24"/>
              </w:rPr>
            </w:pPr>
          </w:p>
          <w:p w14:paraId="3E15C4B8" w14:textId="7DA643F7" w:rsidR="00F466D0" w:rsidRPr="005C15B9" w:rsidRDefault="00F466D0" w:rsidP="00F466D0">
            <w:pPr>
              <w:pStyle w:val="Subtitle"/>
              <w:spacing w:before="240"/>
              <w:jc w:val="both"/>
              <w:rPr>
                <w:b w:val="0"/>
                <w:sz w:val="24"/>
                <w:szCs w:val="24"/>
              </w:rPr>
            </w:pPr>
            <w:r w:rsidRPr="005C15B9">
              <w:rPr>
                <w:b w:val="0"/>
                <w:sz w:val="24"/>
                <w:szCs w:val="24"/>
              </w:rPr>
              <w:t>Термин „туристическо пристанище“ е използван единствено и само в заглавието на т. 3.3.3, с цел при превода на английски вниманието да бъде насочено към пристанищата,</w:t>
            </w:r>
            <w:r w:rsidR="0019130B">
              <w:rPr>
                <w:b w:val="0"/>
                <w:sz w:val="24"/>
                <w:szCs w:val="24"/>
              </w:rPr>
              <w:t xml:space="preserve"> </w:t>
            </w:r>
            <w:r w:rsidRPr="005C15B9">
              <w:rPr>
                <w:b w:val="0"/>
                <w:sz w:val="24"/>
                <w:szCs w:val="24"/>
              </w:rPr>
              <w:t>обслужващи туризма.</w:t>
            </w:r>
          </w:p>
          <w:p w14:paraId="0B85D1BE" w14:textId="4D90BE70" w:rsidR="00F466D0" w:rsidRPr="005C15B9" w:rsidRDefault="00F466D0" w:rsidP="00F466D0">
            <w:pPr>
              <w:pStyle w:val="Subtitle"/>
              <w:jc w:val="both"/>
              <w:rPr>
                <w:b w:val="0"/>
                <w:sz w:val="24"/>
                <w:szCs w:val="24"/>
              </w:rPr>
            </w:pPr>
            <w:r w:rsidRPr="005C15B9">
              <w:rPr>
                <w:b w:val="0"/>
                <w:sz w:val="24"/>
                <w:szCs w:val="24"/>
              </w:rPr>
              <w:t xml:space="preserve">Думата „туристически“ е заличена от заглавието на т. 3.3.3.   </w:t>
            </w:r>
          </w:p>
          <w:p w14:paraId="66A35EE7" w14:textId="1356E7AB" w:rsidR="00F466D0" w:rsidRDefault="00F466D0" w:rsidP="00F466D0">
            <w:pPr>
              <w:pStyle w:val="Subtitle"/>
              <w:spacing w:before="120"/>
              <w:jc w:val="both"/>
              <w:rPr>
                <w:b w:val="0"/>
                <w:color w:val="FF0000"/>
                <w:sz w:val="24"/>
                <w:szCs w:val="24"/>
              </w:rPr>
            </w:pPr>
          </w:p>
          <w:p w14:paraId="08025035" w14:textId="2453897F" w:rsidR="00F466D0" w:rsidRPr="00A3201E" w:rsidRDefault="00F466D0" w:rsidP="00F466D0">
            <w:pPr>
              <w:pStyle w:val="Subtitle"/>
              <w:spacing w:before="120"/>
              <w:jc w:val="both"/>
              <w:rPr>
                <w:b w:val="0"/>
                <w:sz w:val="24"/>
                <w:szCs w:val="24"/>
              </w:rPr>
            </w:pPr>
            <w:r w:rsidRPr="00A3201E">
              <w:rPr>
                <w:b w:val="0"/>
                <w:sz w:val="24"/>
                <w:szCs w:val="24"/>
              </w:rPr>
              <w:t>Всички отразени в графичните части пристанища са изцяло от регистър</w:t>
            </w:r>
            <w:r>
              <w:rPr>
                <w:b w:val="0"/>
                <w:sz w:val="24"/>
                <w:szCs w:val="24"/>
              </w:rPr>
              <w:t>а, предоставен от</w:t>
            </w:r>
            <w:r w:rsidRPr="00A3201E">
              <w:rPr>
                <w:b w:val="0"/>
                <w:sz w:val="24"/>
                <w:szCs w:val="24"/>
              </w:rPr>
              <w:t xml:space="preserve"> ИАМА</w:t>
            </w:r>
            <w:r>
              <w:rPr>
                <w:b w:val="0"/>
                <w:sz w:val="24"/>
                <w:szCs w:val="24"/>
              </w:rPr>
              <w:t xml:space="preserve">, публикуван като </w:t>
            </w:r>
            <w:r w:rsidRPr="00A3201E">
              <w:rPr>
                <w:b w:val="0"/>
                <w:i/>
                <w:iCs/>
                <w:sz w:val="24"/>
                <w:szCs w:val="24"/>
              </w:rPr>
              <w:t xml:space="preserve">Приложение 1. Регистрирани пристанища и пристанищни </w:t>
            </w:r>
            <w:r w:rsidRPr="00A3201E">
              <w:rPr>
                <w:b w:val="0"/>
                <w:i/>
                <w:iCs/>
                <w:sz w:val="24"/>
                <w:szCs w:val="24"/>
              </w:rPr>
              <w:lastRenderedPageBreak/>
              <w:t>терминали от ИАМА</w:t>
            </w:r>
            <w:r w:rsidRPr="00A3201E">
              <w:rPr>
                <w:b w:val="0"/>
                <w:sz w:val="24"/>
                <w:szCs w:val="24"/>
              </w:rPr>
              <w:t xml:space="preserve"> </w:t>
            </w:r>
            <w:r>
              <w:rPr>
                <w:b w:val="0"/>
                <w:sz w:val="24"/>
                <w:szCs w:val="24"/>
              </w:rPr>
              <w:t>в Том 6. Морски транспорт</w:t>
            </w:r>
          </w:p>
          <w:p w14:paraId="5259DAA7" w14:textId="1A9F26E2" w:rsidR="00F466D0" w:rsidRPr="00AC2645" w:rsidRDefault="00F466D0" w:rsidP="00F466D0">
            <w:pPr>
              <w:pStyle w:val="Subtitle"/>
              <w:spacing w:before="120"/>
              <w:jc w:val="both"/>
              <w:rPr>
                <w:b w:val="0"/>
                <w:color w:val="FF0000"/>
                <w:sz w:val="24"/>
                <w:szCs w:val="24"/>
              </w:rPr>
            </w:pPr>
          </w:p>
        </w:tc>
      </w:tr>
      <w:tr w:rsidR="00F466D0" w:rsidRPr="009E72AA" w14:paraId="6017A939" w14:textId="77777777" w:rsidTr="00F466D0">
        <w:trPr>
          <w:gridAfter w:val="1"/>
          <w:wAfter w:w="15" w:type="dxa"/>
        </w:trPr>
        <w:tc>
          <w:tcPr>
            <w:tcW w:w="3006" w:type="dxa"/>
            <w:vMerge/>
          </w:tcPr>
          <w:p w14:paraId="3CF6E782" w14:textId="77777777" w:rsidR="00F466D0" w:rsidRPr="009E72AA" w:rsidRDefault="00F466D0" w:rsidP="00F466D0">
            <w:pPr>
              <w:pStyle w:val="Subtitle"/>
              <w:spacing w:before="120"/>
              <w:jc w:val="left"/>
              <w:rPr>
                <w:b w:val="0"/>
                <w:sz w:val="24"/>
                <w:szCs w:val="24"/>
              </w:rPr>
            </w:pPr>
          </w:p>
        </w:tc>
        <w:tc>
          <w:tcPr>
            <w:tcW w:w="4507" w:type="dxa"/>
          </w:tcPr>
          <w:p w14:paraId="2E9CA2EA" w14:textId="77777777" w:rsidR="00F466D0" w:rsidRPr="009E72AA" w:rsidRDefault="00F466D0" w:rsidP="00F466D0">
            <w:pPr>
              <w:pStyle w:val="1"/>
              <w:numPr>
                <w:ilvl w:val="0"/>
                <w:numId w:val="10"/>
              </w:numPr>
              <w:shd w:val="clear" w:color="auto" w:fill="auto"/>
              <w:tabs>
                <w:tab w:val="left" w:pos="990"/>
              </w:tabs>
              <w:spacing w:before="120" w:line="240" w:lineRule="auto"/>
              <w:ind w:right="20"/>
              <w:jc w:val="both"/>
              <w:rPr>
                <w:sz w:val="24"/>
                <w:szCs w:val="24"/>
                <w:lang w:val="bg-BG"/>
              </w:rPr>
            </w:pPr>
            <w:r w:rsidRPr="009E72AA">
              <w:rPr>
                <w:sz w:val="24"/>
                <w:szCs w:val="24"/>
                <w:lang w:val="bg-BG" w:eastAsia="bg-BG"/>
              </w:rPr>
              <w:t>Възразяваме срещу констатацията, че „Общините нямат пряко отношение към управлението на морските пристанища", защото същата не отговаря на истината.</w:t>
            </w:r>
          </w:p>
          <w:p w14:paraId="671C47EE" w14:textId="2B6DCA6F" w:rsidR="00F466D0" w:rsidRPr="009E72AA" w:rsidRDefault="00F466D0" w:rsidP="00F466D0">
            <w:pPr>
              <w:pStyle w:val="1"/>
              <w:shd w:val="clear" w:color="auto" w:fill="auto"/>
              <w:spacing w:before="120" w:line="240" w:lineRule="auto"/>
              <w:ind w:left="20" w:right="20" w:firstLine="720"/>
              <w:jc w:val="both"/>
              <w:rPr>
                <w:b/>
                <w:bCs/>
                <w:sz w:val="24"/>
                <w:szCs w:val="24"/>
                <w:u w:val="single"/>
                <w:lang w:val="bg-BG"/>
              </w:rPr>
            </w:pPr>
            <w:r w:rsidRPr="009E72AA">
              <w:rPr>
                <w:sz w:val="24"/>
                <w:szCs w:val="24"/>
                <w:lang w:val="bg-BG" w:eastAsia="bg-BG"/>
              </w:rPr>
              <w:t>Трите по-малки пристанища за обществен транспорт (Поморие, Царево и Ахтопол), както и значителна част от рибарските пристанища са собственост на общини. По скоро би следвало да се анализира ефектът за самото пристанище и за общината от обстоятелството, че съответното пристанище е общинска собственост.</w:t>
            </w:r>
          </w:p>
        </w:tc>
        <w:tc>
          <w:tcPr>
            <w:tcW w:w="2014" w:type="dxa"/>
          </w:tcPr>
          <w:p w14:paraId="43007045" w14:textId="6A77DA20" w:rsidR="00F466D0" w:rsidRPr="005C15B9" w:rsidRDefault="00F466D0" w:rsidP="00F466D0">
            <w:pPr>
              <w:pStyle w:val="Subtitle"/>
              <w:spacing w:before="120"/>
              <w:jc w:val="both"/>
              <w:rPr>
                <w:b w:val="0"/>
                <w:sz w:val="24"/>
                <w:szCs w:val="24"/>
              </w:rPr>
            </w:pPr>
            <w:r w:rsidRPr="005C15B9">
              <w:rPr>
                <w:b w:val="0"/>
                <w:sz w:val="24"/>
                <w:szCs w:val="24"/>
              </w:rPr>
              <w:t>Приема се</w:t>
            </w:r>
          </w:p>
        </w:tc>
        <w:tc>
          <w:tcPr>
            <w:tcW w:w="3969" w:type="dxa"/>
          </w:tcPr>
          <w:p w14:paraId="02DFD5BF" w14:textId="7FF6EB64" w:rsidR="00F466D0" w:rsidRPr="005C15B9" w:rsidRDefault="00F466D0" w:rsidP="00F466D0">
            <w:pPr>
              <w:pStyle w:val="Subtitle"/>
              <w:spacing w:before="120"/>
              <w:jc w:val="both"/>
              <w:rPr>
                <w:b w:val="0"/>
                <w:sz w:val="24"/>
                <w:szCs w:val="24"/>
              </w:rPr>
            </w:pPr>
            <w:r w:rsidRPr="005C15B9">
              <w:rPr>
                <w:b w:val="0"/>
                <w:sz w:val="24"/>
                <w:szCs w:val="24"/>
              </w:rPr>
              <w:t xml:space="preserve">Текстът е прецизиран по отношение ролята на общините. </w:t>
            </w:r>
            <w:r>
              <w:rPr>
                <w:b w:val="0"/>
                <w:sz w:val="24"/>
                <w:szCs w:val="24"/>
              </w:rPr>
              <w:t xml:space="preserve"> стр. 118</w:t>
            </w:r>
          </w:p>
        </w:tc>
      </w:tr>
      <w:tr w:rsidR="00F466D0" w:rsidRPr="008C6C17" w14:paraId="6464D623" w14:textId="77777777" w:rsidTr="00F466D0">
        <w:trPr>
          <w:gridAfter w:val="1"/>
          <w:wAfter w:w="15" w:type="dxa"/>
        </w:trPr>
        <w:tc>
          <w:tcPr>
            <w:tcW w:w="3006" w:type="dxa"/>
            <w:vMerge/>
          </w:tcPr>
          <w:p w14:paraId="06C3C954" w14:textId="77777777" w:rsidR="00F466D0" w:rsidRPr="009E72AA" w:rsidRDefault="00F466D0" w:rsidP="00F466D0">
            <w:pPr>
              <w:pStyle w:val="Subtitle"/>
              <w:spacing w:before="120"/>
              <w:jc w:val="left"/>
              <w:rPr>
                <w:b w:val="0"/>
                <w:sz w:val="24"/>
                <w:szCs w:val="24"/>
              </w:rPr>
            </w:pPr>
          </w:p>
        </w:tc>
        <w:tc>
          <w:tcPr>
            <w:tcW w:w="4507" w:type="dxa"/>
          </w:tcPr>
          <w:p w14:paraId="78D627A0" w14:textId="77777777" w:rsidR="00F466D0" w:rsidRPr="005C15B9" w:rsidRDefault="00F466D0" w:rsidP="00F466D0">
            <w:pPr>
              <w:pStyle w:val="1"/>
              <w:numPr>
                <w:ilvl w:val="0"/>
                <w:numId w:val="10"/>
              </w:numPr>
              <w:shd w:val="clear" w:color="auto" w:fill="auto"/>
              <w:tabs>
                <w:tab w:val="left" w:pos="1018"/>
              </w:tabs>
              <w:spacing w:before="120" w:line="240" w:lineRule="auto"/>
              <w:ind w:right="20"/>
              <w:jc w:val="both"/>
              <w:rPr>
                <w:sz w:val="24"/>
                <w:szCs w:val="24"/>
                <w:lang w:val="bg-BG"/>
              </w:rPr>
            </w:pPr>
            <w:r w:rsidRPr="005C15B9">
              <w:rPr>
                <w:sz w:val="24"/>
                <w:szCs w:val="24"/>
                <w:lang w:val="bg-BG" w:eastAsia="bg-BG"/>
              </w:rPr>
              <w:t xml:space="preserve">Призоваваме авторите да извършат пълен преглед на текста на проекта на </w:t>
            </w:r>
            <w:r w:rsidRPr="005C15B9">
              <w:rPr>
                <w:sz w:val="24"/>
                <w:szCs w:val="24"/>
                <w:lang w:val="bg-BG" w:eastAsia="bg-BG"/>
              </w:rPr>
              <w:lastRenderedPageBreak/>
              <w:t>МППРБ, с цел да бъдат отстранени допуснати:</w:t>
            </w:r>
          </w:p>
          <w:p w14:paraId="4ABB2567" w14:textId="77777777" w:rsidR="00F466D0" w:rsidRPr="005C15B9" w:rsidRDefault="00F466D0" w:rsidP="00F466D0">
            <w:pPr>
              <w:pStyle w:val="1"/>
              <w:numPr>
                <w:ilvl w:val="0"/>
                <w:numId w:val="11"/>
              </w:numPr>
              <w:shd w:val="clear" w:color="auto" w:fill="auto"/>
              <w:tabs>
                <w:tab w:val="left" w:pos="1407"/>
              </w:tabs>
              <w:spacing w:before="120" w:line="240" w:lineRule="auto"/>
              <w:ind w:left="20" w:right="20" w:firstLine="1160"/>
              <w:jc w:val="both"/>
              <w:rPr>
                <w:sz w:val="24"/>
                <w:szCs w:val="24"/>
                <w:lang w:val="bg-BG"/>
              </w:rPr>
            </w:pPr>
            <w:r w:rsidRPr="005C15B9">
              <w:rPr>
                <w:sz w:val="24"/>
                <w:szCs w:val="24"/>
                <w:lang w:val="bg-BG" w:eastAsia="bg-BG"/>
              </w:rPr>
              <w:t>фактологически грешки като тези в Общата обяснителна записка, засягащи годината на приемане на Конвенцията на Организацията на обединените нации по морско право (1982 г., а не 1972 г., както е посочено) и обстоятелството, че в</w:t>
            </w:r>
            <w:r w:rsidRPr="005C15B9">
              <w:rPr>
                <w:sz w:val="24"/>
                <w:szCs w:val="24"/>
                <w:lang w:val="bg-BG"/>
              </w:rPr>
              <w:t xml:space="preserve"> </w:t>
            </w:r>
            <w:r w:rsidRPr="005C15B9">
              <w:rPr>
                <w:sz w:val="24"/>
                <w:szCs w:val="24"/>
                <w:lang w:val="bg-BG" w:eastAsia="bg-BG"/>
              </w:rPr>
              <w:t>броеве 73 и 74 на „Държавен вестник" от 1996 г. е обнародвана самата конвенция, а не законът за нейната ратификация (последният е обнародван в брой 38 на „Държавен вестник" от 1996 г.) или тази, представляваща неточно посочване в том 9 „Военни зони, маршрути и пристанища" на наименованието, под което е ратифицирана и обнародвана в „Държавен вестник" Конвенцията за международните правила за предпазване от сблъскване на море, 1972 г.;</w:t>
            </w:r>
          </w:p>
          <w:p w14:paraId="0896D024" w14:textId="77777777" w:rsidR="00F466D0" w:rsidRPr="005C15B9" w:rsidRDefault="00F466D0" w:rsidP="00F466D0">
            <w:pPr>
              <w:pStyle w:val="1"/>
              <w:numPr>
                <w:ilvl w:val="0"/>
                <w:numId w:val="11"/>
              </w:numPr>
              <w:shd w:val="clear" w:color="auto" w:fill="auto"/>
              <w:tabs>
                <w:tab w:val="left" w:pos="1422"/>
                <w:tab w:val="left" w:pos="2242"/>
              </w:tabs>
              <w:spacing w:before="120" w:line="240" w:lineRule="auto"/>
              <w:ind w:left="20" w:firstLine="1160"/>
              <w:jc w:val="both"/>
              <w:rPr>
                <w:sz w:val="24"/>
                <w:szCs w:val="24"/>
                <w:lang w:val="bg-BG"/>
              </w:rPr>
            </w:pPr>
            <w:r w:rsidRPr="005C15B9">
              <w:rPr>
                <w:sz w:val="24"/>
                <w:szCs w:val="24"/>
                <w:lang w:val="bg-BG" w:eastAsia="bg-BG"/>
              </w:rPr>
              <w:t xml:space="preserve">смислови грешки - резултат от изпуснати думи (като тази в определението за „Фарватер" в Общата обяснителна записка), неправилен превод (като тези в абзац 2 от т. 2.6 „Корабостроене и кораборемонт" на том 11 „Морски икономически дейности" или </w:t>
            </w:r>
            <w:r w:rsidRPr="005C15B9">
              <w:rPr>
                <w:sz w:val="24"/>
                <w:szCs w:val="24"/>
                <w:lang w:val="bg-BG" w:eastAsia="bg-BG"/>
              </w:rPr>
              <w:lastRenderedPageBreak/>
              <w:t>недостатъчно ясно изразена мисъл (като тези в първия абзац на стр. 2 и последното изречение в последния абзац на стр. 5 от том 9 „Военни зони, маршрути и пристанища");</w:t>
            </w:r>
          </w:p>
          <w:p w14:paraId="200F48ED" w14:textId="2E1FF5A0" w:rsidR="00F466D0" w:rsidRPr="005C15B9" w:rsidRDefault="00F466D0" w:rsidP="00F466D0">
            <w:pPr>
              <w:pStyle w:val="1"/>
              <w:numPr>
                <w:ilvl w:val="0"/>
                <w:numId w:val="11"/>
              </w:numPr>
              <w:shd w:val="clear" w:color="auto" w:fill="auto"/>
              <w:tabs>
                <w:tab w:val="left" w:pos="1412"/>
              </w:tabs>
              <w:spacing w:before="120" w:line="240" w:lineRule="auto"/>
              <w:ind w:left="20" w:firstLine="1160"/>
              <w:jc w:val="both"/>
              <w:rPr>
                <w:b/>
                <w:bCs/>
                <w:sz w:val="24"/>
                <w:szCs w:val="24"/>
                <w:u w:val="single"/>
                <w:lang w:val="bg-BG"/>
              </w:rPr>
            </w:pPr>
            <w:r w:rsidRPr="005C15B9">
              <w:rPr>
                <w:sz w:val="24"/>
                <w:szCs w:val="24"/>
                <w:lang w:val="bg-BG" w:eastAsia="bg-BG"/>
              </w:rPr>
              <w:t>технически грешки, като тази с наименованието на Изпълнителна агенция „Морска администрация" във втория абзац на стр. 30 от том 9 „Военни зони, маршрути и пристанища".</w:t>
            </w:r>
          </w:p>
        </w:tc>
        <w:tc>
          <w:tcPr>
            <w:tcW w:w="2014" w:type="dxa"/>
          </w:tcPr>
          <w:p w14:paraId="10736274" w14:textId="77777777" w:rsidR="00F466D0" w:rsidRDefault="00F466D0" w:rsidP="00F466D0">
            <w:pPr>
              <w:pStyle w:val="Subtitle"/>
              <w:spacing w:before="120"/>
              <w:jc w:val="both"/>
              <w:rPr>
                <w:b w:val="0"/>
                <w:sz w:val="24"/>
                <w:szCs w:val="24"/>
              </w:rPr>
            </w:pPr>
          </w:p>
          <w:p w14:paraId="22FFBF22" w14:textId="39E02F06" w:rsidR="00F466D0" w:rsidRDefault="00F466D0" w:rsidP="00F466D0">
            <w:pPr>
              <w:pStyle w:val="Subtitle"/>
              <w:spacing w:before="120"/>
              <w:jc w:val="both"/>
              <w:rPr>
                <w:b w:val="0"/>
                <w:sz w:val="24"/>
                <w:szCs w:val="24"/>
              </w:rPr>
            </w:pPr>
          </w:p>
          <w:p w14:paraId="6878BA24" w14:textId="7A89E36C" w:rsidR="00F466D0" w:rsidRDefault="00F466D0" w:rsidP="00F466D0">
            <w:pPr>
              <w:pStyle w:val="Subtitle"/>
              <w:spacing w:before="120"/>
              <w:jc w:val="both"/>
              <w:rPr>
                <w:b w:val="0"/>
                <w:sz w:val="24"/>
                <w:szCs w:val="24"/>
              </w:rPr>
            </w:pPr>
          </w:p>
          <w:p w14:paraId="16E6991A" w14:textId="278C3F75" w:rsidR="00F466D0" w:rsidRDefault="00F466D0" w:rsidP="00F466D0">
            <w:pPr>
              <w:pStyle w:val="Subtitle"/>
              <w:spacing w:before="120"/>
              <w:jc w:val="both"/>
              <w:rPr>
                <w:b w:val="0"/>
                <w:sz w:val="24"/>
                <w:szCs w:val="24"/>
              </w:rPr>
            </w:pPr>
          </w:p>
          <w:p w14:paraId="4A6B2A25" w14:textId="302B7E35" w:rsidR="00F466D0" w:rsidRPr="005C15B9" w:rsidRDefault="00F466D0" w:rsidP="00F466D0">
            <w:pPr>
              <w:pStyle w:val="Subtitle"/>
              <w:spacing w:before="120"/>
              <w:jc w:val="both"/>
              <w:rPr>
                <w:b w:val="0"/>
                <w:sz w:val="24"/>
                <w:szCs w:val="24"/>
              </w:rPr>
            </w:pPr>
            <w:r w:rsidRPr="005C15B9">
              <w:rPr>
                <w:b w:val="0"/>
                <w:sz w:val="24"/>
                <w:szCs w:val="24"/>
              </w:rPr>
              <w:t>Приема се</w:t>
            </w:r>
          </w:p>
          <w:p w14:paraId="65667534" w14:textId="77777777" w:rsidR="00F466D0" w:rsidRDefault="00F466D0" w:rsidP="00F466D0">
            <w:pPr>
              <w:pStyle w:val="Subtitle"/>
              <w:spacing w:before="120"/>
              <w:jc w:val="both"/>
              <w:rPr>
                <w:b w:val="0"/>
                <w:sz w:val="24"/>
                <w:szCs w:val="24"/>
              </w:rPr>
            </w:pPr>
          </w:p>
          <w:p w14:paraId="14062CBB" w14:textId="77777777" w:rsidR="00F466D0" w:rsidRDefault="00F466D0" w:rsidP="00F466D0">
            <w:pPr>
              <w:pStyle w:val="Subtitle"/>
              <w:spacing w:before="120"/>
              <w:jc w:val="both"/>
              <w:rPr>
                <w:b w:val="0"/>
                <w:sz w:val="24"/>
                <w:szCs w:val="24"/>
              </w:rPr>
            </w:pPr>
          </w:p>
          <w:p w14:paraId="21251E23" w14:textId="77777777" w:rsidR="00F466D0" w:rsidRDefault="00F466D0" w:rsidP="00F466D0">
            <w:pPr>
              <w:pStyle w:val="Subtitle"/>
              <w:spacing w:before="120"/>
              <w:jc w:val="both"/>
              <w:rPr>
                <w:b w:val="0"/>
                <w:sz w:val="24"/>
                <w:szCs w:val="24"/>
              </w:rPr>
            </w:pPr>
          </w:p>
          <w:p w14:paraId="6A9038CE" w14:textId="77777777" w:rsidR="00F466D0" w:rsidRDefault="00F466D0" w:rsidP="00F466D0">
            <w:pPr>
              <w:pStyle w:val="Subtitle"/>
              <w:spacing w:before="120"/>
              <w:jc w:val="both"/>
              <w:rPr>
                <w:b w:val="0"/>
                <w:sz w:val="24"/>
                <w:szCs w:val="24"/>
              </w:rPr>
            </w:pPr>
          </w:p>
          <w:p w14:paraId="6BEB5773" w14:textId="77777777" w:rsidR="00F466D0" w:rsidRDefault="00F466D0" w:rsidP="00F466D0">
            <w:pPr>
              <w:pStyle w:val="Subtitle"/>
              <w:spacing w:before="120"/>
              <w:jc w:val="both"/>
              <w:rPr>
                <w:b w:val="0"/>
                <w:sz w:val="24"/>
                <w:szCs w:val="24"/>
              </w:rPr>
            </w:pPr>
          </w:p>
          <w:p w14:paraId="5417E258" w14:textId="77777777" w:rsidR="00F466D0" w:rsidRDefault="00F466D0" w:rsidP="00F466D0">
            <w:pPr>
              <w:pStyle w:val="Subtitle"/>
              <w:spacing w:before="120"/>
              <w:jc w:val="both"/>
              <w:rPr>
                <w:b w:val="0"/>
                <w:sz w:val="24"/>
                <w:szCs w:val="24"/>
              </w:rPr>
            </w:pPr>
          </w:p>
          <w:p w14:paraId="1801A8D5" w14:textId="77777777" w:rsidR="00F466D0" w:rsidRDefault="00F466D0" w:rsidP="00F466D0">
            <w:pPr>
              <w:pStyle w:val="Subtitle"/>
              <w:spacing w:before="120"/>
              <w:jc w:val="both"/>
              <w:rPr>
                <w:b w:val="0"/>
                <w:sz w:val="24"/>
                <w:szCs w:val="24"/>
              </w:rPr>
            </w:pPr>
          </w:p>
          <w:p w14:paraId="0303DE8E" w14:textId="77777777" w:rsidR="00F466D0" w:rsidRDefault="00F466D0" w:rsidP="00F466D0">
            <w:pPr>
              <w:pStyle w:val="Subtitle"/>
              <w:spacing w:before="120"/>
              <w:jc w:val="both"/>
              <w:rPr>
                <w:b w:val="0"/>
                <w:sz w:val="24"/>
                <w:szCs w:val="24"/>
              </w:rPr>
            </w:pPr>
          </w:p>
          <w:p w14:paraId="5CE650FE" w14:textId="77777777" w:rsidR="00F466D0" w:rsidRDefault="00F466D0" w:rsidP="00F466D0">
            <w:pPr>
              <w:pStyle w:val="Subtitle"/>
              <w:spacing w:before="120"/>
              <w:jc w:val="both"/>
              <w:rPr>
                <w:b w:val="0"/>
                <w:sz w:val="24"/>
                <w:szCs w:val="24"/>
              </w:rPr>
            </w:pPr>
          </w:p>
          <w:p w14:paraId="3924CEAF" w14:textId="77777777" w:rsidR="00F466D0" w:rsidRPr="005C15B9" w:rsidRDefault="00F466D0" w:rsidP="00F466D0">
            <w:pPr>
              <w:pStyle w:val="Subtitle"/>
              <w:spacing w:before="120"/>
              <w:jc w:val="both"/>
              <w:rPr>
                <w:b w:val="0"/>
                <w:sz w:val="24"/>
                <w:szCs w:val="24"/>
              </w:rPr>
            </w:pPr>
          </w:p>
          <w:p w14:paraId="021F0D8B" w14:textId="77777777" w:rsidR="00F466D0" w:rsidRPr="005C15B9" w:rsidRDefault="00F466D0" w:rsidP="00F466D0">
            <w:pPr>
              <w:pStyle w:val="Subtitle"/>
              <w:spacing w:before="120"/>
              <w:jc w:val="both"/>
              <w:rPr>
                <w:b w:val="0"/>
                <w:sz w:val="24"/>
                <w:szCs w:val="24"/>
              </w:rPr>
            </w:pPr>
          </w:p>
          <w:p w14:paraId="5A207176" w14:textId="77777777" w:rsidR="00F466D0" w:rsidRPr="005C15B9" w:rsidRDefault="00F466D0" w:rsidP="00F466D0">
            <w:pPr>
              <w:pStyle w:val="Subtitle"/>
              <w:spacing w:before="120"/>
              <w:jc w:val="both"/>
              <w:rPr>
                <w:b w:val="0"/>
                <w:sz w:val="24"/>
                <w:szCs w:val="24"/>
              </w:rPr>
            </w:pPr>
          </w:p>
          <w:p w14:paraId="1D1CEFBC" w14:textId="77777777" w:rsidR="00F466D0" w:rsidRPr="005C15B9" w:rsidRDefault="00F466D0" w:rsidP="00F466D0">
            <w:pPr>
              <w:pStyle w:val="Subtitle"/>
              <w:spacing w:before="120"/>
              <w:jc w:val="both"/>
              <w:rPr>
                <w:b w:val="0"/>
                <w:sz w:val="24"/>
                <w:szCs w:val="24"/>
              </w:rPr>
            </w:pPr>
          </w:p>
          <w:p w14:paraId="19F1BCE3" w14:textId="77777777" w:rsidR="00F466D0" w:rsidRDefault="00F466D0" w:rsidP="00F466D0">
            <w:pPr>
              <w:pStyle w:val="Subtitle"/>
              <w:jc w:val="both"/>
              <w:rPr>
                <w:b w:val="0"/>
                <w:sz w:val="24"/>
                <w:szCs w:val="24"/>
              </w:rPr>
            </w:pPr>
            <w:r w:rsidRPr="005C15B9">
              <w:rPr>
                <w:b w:val="0"/>
                <w:sz w:val="24"/>
                <w:szCs w:val="24"/>
              </w:rPr>
              <w:t>Приема се</w:t>
            </w:r>
          </w:p>
          <w:p w14:paraId="04790B66" w14:textId="77777777" w:rsidR="00F466D0" w:rsidRDefault="00F466D0" w:rsidP="00F466D0">
            <w:pPr>
              <w:pStyle w:val="Subtitle"/>
              <w:jc w:val="both"/>
              <w:rPr>
                <w:b w:val="0"/>
                <w:sz w:val="24"/>
                <w:szCs w:val="24"/>
              </w:rPr>
            </w:pPr>
          </w:p>
          <w:p w14:paraId="32800F33" w14:textId="77777777" w:rsidR="00F466D0" w:rsidRDefault="00F466D0" w:rsidP="00F466D0">
            <w:pPr>
              <w:pStyle w:val="Subtitle"/>
              <w:jc w:val="both"/>
              <w:rPr>
                <w:b w:val="0"/>
                <w:sz w:val="24"/>
                <w:szCs w:val="24"/>
              </w:rPr>
            </w:pPr>
          </w:p>
          <w:p w14:paraId="5AE022DC" w14:textId="77777777" w:rsidR="00F466D0" w:rsidRDefault="00F466D0" w:rsidP="00F466D0">
            <w:pPr>
              <w:pStyle w:val="Subtitle"/>
              <w:jc w:val="both"/>
              <w:rPr>
                <w:b w:val="0"/>
                <w:sz w:val="24"/>
                <w:szCs w:val="24"/>
              </w:rPr>
            </w:pPr>
          </w:p>
          <w:p w14:paraId="7A4299FD" w14:textId="77777777" w:rsidR="00F466D0" w:rsidRDefault="00F466D0" w:rsidP="00F466D0">
            <w:pPr>
              <w:pStyle w:val="Subtitle"/>
              <w:jc w:val="both"/>
              <w:rPr>
                <w:b w:val="0"/>
                <w:sz w:val="24"/>
                <w:szCs w:val="24"/>
              </w:rPr>
            </w:pPr>
          </w:p>
          <w:p w14:paraId="5C1B06D0" w14:textId="77777777" w:rsidR="00F466D0" w:rsidRDefault="00F466D0" w:rsidP="00F466D0">
            <w:pPr>
              <w:pStyle w:val="Subtitle"/>
              <w:jc w:val="both"/>
              <w:rPr>
                <w:b w:val="0"/>
                <w:sz w:val="24"/>
                <w:szCs w:val="24"/>
              </w:rPr>
            </w:pPr>
          </w:p>
          <w:p w14:paraId="46157332" w14:textId="77777777" w:rsidR="00F466D0" w:rsidRDefault="00F466D0" w:rsidP="00F466D0">
            <w:pPr>
              <w:pStyle w:val="Subtitle"/>
              <w:jc w:val="both"/>
              <w:rPr>
                <w:b w:val="0"/>
                <w:sz w:val="24"/>
                <w:szCs w:val="24"/>
              </w:rPr>
            </w:pPr>
          </w:p>
          <w:p w14:paraId="208CD78C" w14:textId="77777777" w:rsidR="00F466D0" w:rsidRDefault="00F466D0" w:rsidP="00F466D0">
            <w:pPr>
              <w:pStyle w:val="Subtitle"/>
              <w:jc w:val="both"/>
              <w:rPr>
                <w:b w:val="0"/>
                <w:sz w:val="24"/>
                <w:szCs w:val="24"/>
              </w:rPr>
            </w:pPr>
          </w:p>
          <w:p w14:paraId="68FB1418" w14:textId="77777777" w:rsidR="00F466D0" w:rsidRDefault="00F466D0" w:rsidP="00F466D0">
            <w:pPr>
              <w:pStyle w:val="Subtitle"/>
              <w:jc w:val="both"/>
              <w:rPr>
                <w:b w:val="0"/>
                <w:sz w:val="24"/>
                <w:szCs w:val="24"/>
              </w:rPr>
            </w:pPr>
          </w:p>
          <w:p w14:paraId="18D17368" w14:textId="77777777" w:rsidR="00F466D0" w:rsidRDefault="00F466D0" w:rsidP="00F466D0">
            <w:pPr>
              <w:pStyle w:val="Subtitle"/>
              <w:jc w:val="both"/>
              <w:rPr>
                <w:b w:val="0"/>
                <w:sz w:val="24"/>
                <w:szCs w:val="24"/>
              </w:rPr>
            </w:pPr>
          </w:p>
          <w:p w14:paraId="15705B6B" w14:textId="77777777" w:rsidR="00F466D0" w:rsidRDefault="00F466D0" w:rsidP="00F466D0">
            <w:pPr>
              <w:pStyle w:val="Subtitle"/>
              <w:jc w:val="both"/>
              <w:rPr>
                <w:b w:val="0"/>
                <w:sz w:val="24"/>
                <w:szCs w:val="24"/>
              </w:rPr>
            </w:pPr>
          </w:p>
          <w:p w14:paraId="1ECAA566" w14:textId="77777777" w:rsidR="00F466D0" w:rsidRDefault="00F466D0" w:rsidP="00F466D0">
            <w:pPr>
              <w:pStyle w:val="Subtitle"/>
              <w:jc w:val="both"/>
              <w:rPr>
                <w:b w:val="0"/>
                <w:sz w:val="24"/>
                <w:szCs w:val="24"/>
              </w:rPr>
            </w:pPr>
            <w:r w:rsidRPr="005C15B9">
              <w:rPr>
                <w:b w:val="0"/>
                <w:sz w:val="24"/>
                <w:szCs w:val="24"/>
              </w:rPr>
              <w:t>Приема се</w:t>
            </w:r>
          </w:p>
          <w:p w14:paraId="66AD9D6F" w14:textId="77777777" w:rsidR="00F466D0" w:rsidRDefault="00F466D0" w:rsidP="00F466D0">
            <w:pPr>
              <w:pStyle w:val="Subtitle"/>
              <w:jc w:val="both"/>
              <w:rPr>
                <w:b w:val="0"/>
                <w:sz w:val="24"/>
                <w:szCs w:val="24"/>
              </w:rPr>
            </w:pPr>
          </w:p>
          <w:p w14:paraId="43A3EB58" w14:textId="77777777" w:rsidR="00F466D0" w:rsidRDefault="00F466D0" w:rsidP="00F466D0">
            <w:pPr>
              <w:pStyle w:val="Subtitle"/>
              <w:jc w:val="both"/>
              <w:rPr>
                <w:b w:val="0"/>
                <w:sz w:val="24"/>
                <w:szCs w:val="24"/>
              </w:rPr>
            </w:pPr>
          </w:p>
          <w:p w14:paraId="056D626D" w14:textId="2D7D86AA" w:rsidR="00F466D0" w:rsidRPr="00A816FA" w:rsidRDefault="00F466D0" w:rsidP="00F466D0">
            <w:pPr>
              <w:pStyle w:val="Subtitle"/>
              <w:jc w:val="both"/>
              <w:rPr>
                <w:b w:val="0"/>
                <w:color w:val="FF0000"/>
                <w:sz w:val="24"/>
                <w:szCs w:val="24"/>
              </w:rPr>
            </w:pPr>
          </w:p>
        </w:tc>
        <w:tc>
          <w:tcPr>
            <w:tcW w:w="3969" w:type="dxa"/>
          </w:tcPr>
          <w:p w14:paraId="771A40D4" w14:textId="77777777" w:rsidR="00F466D0" w:rsidRPr="00E72D81" w:rsidRDefault="00F466D0" w:rsidP="00F466D0">
            <w:pPr>
              <w:pStyle w:val="Subtitle"/>
              <w:spacing w:before="120"/>
              <w:jc w:val="both"/>
              <w:rPr>
                <w:b w:val="0"/>
                <w:color w:val="FF0000"/>
                <w:sz w:val="24"/>
                <w:szCs w:val="24"/>
              </w:rPr>
            </w:pPr>
          </w:p>
          <w:p w14:paraId="4378F244" w14:textId="77777777" w:rsidR="00F466D0" w:rsidRPr="00E72D81" w:rsidRDefault="00F466D0" w:rsidP="00F466D0">
            <w:pPr>
              <w:pStyle w:val="Subtitle"/>
              <w:spacing w:before="120"/>
              <w:jc w:val="both"/>
              <w:rPr>
                <w:b w:val="0"/>
                <w:color w:val="FF0000"/>
                <w:sz w:val="24"/>
                <w:szCs w:val="24"/>
              </w:rPr>
            </w:pPr>
          </w:p>
          <w:p w14:paraId="3287D40E" w14:textId="77777777" w:rsidR="00F466D0" w:rsidRPr="00E72D81" w:rsidRDefault="00F466D0" w:rsidP="00F466D0">
            <w:pPr>
              <w:pStyle w:val="Subtitle"/>
              <w:spacing w:before="120"/>
              <w:jc w:val="both"/>
              <w:rPr>
                <w:b w:val="0"/>
                <w:color w:val="FF0000"/>
                <w:sz w:val="24"/>
                <w:szCs w:val="24"/>
              </w:rPr>
            </w:pPr>
          </w:p>
          <w:p w14:paraId="45832CFD" w14:textId="77777777" w:rsidR="00F466D0" w:rsidRPr="00E72D81" w:rsidRDefault="00F466D0" w:rsidP="00F466D0">
            <w:pPr>
              <w:pStyle w:val="Subtitle"/>
              <w:spacing w:before="120"/>
              <w:jc w:val="both"/>
              <w:rPr>
                <w:b w:val="0"/>
                <w:color w:val="FF0000"/>
                <w:sz w:val="24"/>
                <w:szCs w:val="24"/>
              </w:rPr>
            </w:pPr>
          </w:p>
          <w:p w14:paraId="77AF1CE9" w14:textId="77777777" w:rsidR="00F466D0" w:rsidRPr="005C15B9" w:rsidRDefault="00F466D0" w:rsidP="00F466D0">
            <w:pPr>
              <w:pStyle w:val="Subtitle"/>
              <w:spacing w:before="120"/>
              <w:jc w:val="both"/>
              <w:rPr>
                <w:b w:val="0"/>
                <w:sz w:val="24"/>
                <w:szCs w:val="24"/>
              </w:rPr>
            </w:pPr>
            <w:r w:rsidRPr="005C15B9">
              <w:rPr>
                <w:b w:val="0"/>
                <w:sz w:val="24"/>
                <w:szCs w:val="24"/>
              </w:rPr>
              <w:t xml:space="preserve">Грешката в годината е коригирана, както и цитирането на ДВ, в който е обнародвана Конвенцията. </w:t>
            </w:r>
          </w:p>
          <w:p w14:paraId="3CA85283" w14:textId="77777777" w:rsidR="00F466D0" w:rsidRDefault="00F466D0" w:rsidP="00F466D0">
            <w:pPr>
              <w:pStyle w:val="Subtitle"/>
              <w:spacing w:before="120"/>
              <w:jc w:val="both"/>
              <w:rPr>
                <w:b w:val="0"/>
                <w:color w:val="FF0000"/>
                <w:sz w:val="24"/>
                <w:szCs w:val="24"/>
              </w:rPr>
            </w:pPr>
          </w:p>
          <w:p w14:paraId="57B6A2F9" w14:textId="77777777" w:rsidR="00F466D0" w:rsidRDefault="00F466D0" w:rsidP="00F466D0">
            <w:pPr>
              <w:pStyle w:val="Subtitle"/>
              <w:spacing w:before="120"/>
              <w:jc w:val="both"/>
              <w:rPr>
                <w:b w:val="0"/>
                <w:color w:val="FF0000"/>
                <w:sz w:val="24"/>
                <w:szCs w:val="24"/>
              </w:rPr>
            </w:pPr>
          </w:p>
          <w:p w14:paraId="018C7DC6" w14:textId="77777777" w:rsidR="00F466D0" w:rsidRDefault="00F466D0" w:rsidP="00F466D0">
            <w:pPr>
              <w:pStyle w:val="Subtitle"/>
              <w:spacing w:before="120"/>
              <w:jc w:val="both"/>
              <w:rPr>
                <w:b w:val="0"/>
                <w:color w:val="FF0000"/>
                <w:sz w:val="24"/>
                <w:szCs w:val="24"/>
              </w:rPr>
            </w:pPr>
          </w:p>
          <w:p w14:paraId="78A79321" w14:textId="77777777" w:rsidR="00F466D0" w:rsidRDefault="00F466D0" w:rsidP="00F466D0">
            <w:pPr>
              <w:pStyle w:val="Subtitle"/>
              <w:spacing w:before="120"/>
              <w:jc w:val="both"/>
              <w:rPr>
                <w:b w:val="0"/>
                <w:color w:val="FF0000"/>
                <w:sz w:val="24"/>
                <w:szCs w:val="24"/>
              </w:rPr>
            </w:pPr>
          </w:p>
          <w:p w14:paraId="39411038" w14:textId="77777777" w:rsidR="00F466D0" w:rsidRDefault="00F466D0" w:rsidP="00F466D0">
            <w:pPr>
              <w:pStyle w:val="Subtitle"/>
              <w:spacing w:before="120"/>
              <w:jc w:val="both"/>
              <w:rPr>
                <w:b w:val="0"/>
                <w:color w:val="FF0000"/>
                <w:sz w:val="24"/>
                <w:szCs w:val="24"/>
              </w:rPr>
            </w:pPr>
          </w:p>
          <w:p w14:paraId="039D6D01" w14:textId="77777777" w:rsidR="00F466D0" w:rsidRDefault="00F466D0" w:rsidP="00F466D0">
            <w:pPr>
              <w:pStyle w:val="Subtitle"/>
              <w:spacing w:before="120"/>
              <w:jc w:val="both"/>
              <w:rPr>
                <w:b w:val="0"/>
                <w:color w:val="FF0000"/>
                <w:sz w:val="24"/>
                <w:szCs w:val="24"/>
              </w:rPr>
            </w:pPr>
          </w:p>
          <w:p w14:paraId="38F3A15B" w14:textId="77777777" w:rsidR="00F466D0" w:rsidRDefault="00F466D0" w:rsidP="00F466D0">
            <w:pPr>
              <w:pStyle w:val="Subtitle"/>
              <w:spacing w:before="120"/>
              <w:jc w:val="both"/>
              <w:rPr>
                <w:b w:val="0"/>
                <w:color w:val="FF0000"/>
                <w:sz w:val="24"/>
                <w:szCs w:val="24"/>
              </w:rPr>
            </w:pPr>
          </w:p>
          <w:p w14:paraId="17E68C83" w14:textId="77777777" w:rsidR="00F466D0" w:rsidRDefault="00F466D0" w:rsidP="00F466D0">
            <w:pPr>
              <w:pStyle w:val="Subtitle"/>
              <w:spacing w:before="120"/>
              <w:jc w:val="both"/>
              <w:rPr>
                <w:b w:val="0"/>
                <w:color w:val="FF0000"/>
                <w:sz w:val="24"/>
                <w:szCs w:val="24"/>
              </w:rPr>
            </w:pPr>
          </w:p>
          <w:p w14:paraId="315E98BE" w14:textId="77777777" w:rsidR="00F466D0" w:rsidRDefault="00F466D0" w:rsidP="00F466D0">
            <w:pPr>
              <w:pStyle w:val="Subtitle"/>
              <w:spacing w:before="120"/>
              <w:jc w:val="both"/>
              <w:rPr>
                <w:b w:val="0"/>
                <w:color w:val="FF0000"/>
                <w:sz w:val="24"/>
                <w:szCs w:val="24"/>
              </w:rPr>
            </w:pPr>
          </w:p>
          <w:p w14:paraId="1C8F6C53" w14:textId="77777777" w:rsidR="00F466D0" w:rsidRPr="005C15B9" w:rsidRDefault="00F466D0" w:rsidP="00F466D0">
            <w:pPr>
              <w:pStyle w:val="Subtitle"/>
              <w:spacing w:before="120"/>
              <w:jc w:val="both"/>
              <w:rPr>
                <w:b w:val="0"/>
                <w:sz w:val="24"/>
                <w:szCs w:val="24"/>
              </w:rPr>
            </w:pPr>
          </w:p>
          <w:p w14:paraId="034F52B0" w14:textId="77777777" w:rsidR="00F466D0" w:rsidRPr="005C15B9" w:rsidRDefault="00F466D0" w:rsidP="00F466D0">
            <w:pPr>
              <w:pStyle w:val="Subtitle"/>
              <w:spacing w:before="120"/>
              <w:jc w:val="both"/>
              <w:rPr>
                <w:b w:val="0"/>
                <w:sz w:val="24"/>
                <w:szCs w:val="24"/>
              </w:rPr>
            </w:pPr>
          </w:p>
          <w:p w14:paraId="79B85DDA" w14:textId="77777777" w:rsidR="00F466D0" w:rsidRDefault="00F466D0" w:rsidP="00F466D0">
            <w:pPr>
              <w:pStyle w:val="Subtitle"/>
              <w:spacing w:before="120"/>
              <w:jc w:val="both"/>
              <w:rPr>
                <w:b w:val="0"/>
                <w:sz w:val="24"/>
                <w:szCs w:val="24"/>
              </w:rPr>
            </w:pPr>
            <w:r w:rsidRPr="005C15B9">
              <w:rPr>
                <w:b w:val="0"/>
                <w:sz w:val="24"/>
                <w:szCs w:val="24"/>
              </w:rPr>
              <w:t>Корекциите са нанесени.</w:t>
            </w:r>
          </w:p>
          <w:p w14:paraId="51181A7A" w14:textId="77777777" w:rsidR="00F466D0" w:rsidRDefault="00F466D0" w:rsidP="00F466D0">
            <w:pPr>
              <w:pStyle w:val="Subtitle"/>
              <w:spacing w:before="120"/>
              <w:jc w:val="both"/>
              <w:rPr>
                <w:b w:val="0"/>
                <w:sz w:val="24"/>
                <w:szCs w:val="24"/>
              </w:rPr>
            </w:pPr>
          </w:p>
          <w:p w14:paraId="72759017" w14:textId="77777777" w:rsidR="00F466D0" w:rsidRDefault="00F466D0" w:rsidP="00F466D0">
            <w:pPr>
              <w:pStyle w:val="Subtitle"/>
              <w:spacing w:before="120"/>
              <w:jc w:val="both"/>
              <w:rPr>
                <w:b w:val="0"/>
                <w:sz w:val="24"/>
                <w:szCs w:val="24"/>
              </w:rPr>
            </w:pPr>
          </w:p>
          <w:p w14:paraId="768C88F9" w14:textId="77777777" w:rsidR="00F466D0" w:rsidRDefault="00F466D0" w:rsidP="00F466D0">
            <w:pPr>
              <w:pStyle w:val="Subtitle"/>
              <w:spacing w:before="120"/>
              <w:jc w:val="both"/>
              <w:rPr>
                <w:b w:val="0"/>
                <w:sz w:val="24"/>
                <w:szCs w:val="24"/>
              </w:rPr>
            </w:pPr>
          </w:p>
          <w:p w14:paraId="3E853A51" w14:textId="77777777" w:rsidR="00F466D0" w:rsidRDefault="00F466D0" w:rsidP="00F466D0">
            <w:pPr>
              <w:pStyle w:val="Subtitle"/>
              <w:spacing w:before="120"/>
              <w:jc w:val="both"/>
              <w:rPr>
                <w:b w:val="0"/>
                <w:sz w:val="24"/>
                <w:szCs w:val="24"/>
              </w:rPr>
            </w:pPr>
          </w:p>
          <w:p w14:paraId="5E65350F" w14:textId="77777777" w:rsidR="00F466D0" w:rsidRDefault="00F466D0" w:rsidP="00F466D0">
            <w:pPr>
              <w:pStyle w:val="Subtitle"/>
              <w:spacing w:before="120"/>
              <w:jc w:val="both"/>
              <w:rPr>
                <w:b w:val="0"/>
                <w:sz w:val="24"/>
                <w:szCs w:val="24"/>
              </w:rPr>
            </w:pPr>
          </w:p>
          <w:p w14:paraId="0FA4E641" w14:textId="77777777" w:rsidR="00F466D0" w:rsidRDefault="00F466D0" w:rsidP="00F466D0">
            <w:pPr>
              <w:pStyle w:val="Subtitle"/>
              <w:spacing w:before="120"/>
              <w:jc w:val="both"/>
              <w:rPr>
                <w:b w:val="0"/>
                <w:sz w:val="24"/>
                <w:szCs w:val="24"/>
              </w:rPr>
            </w:pPr>
          </w:p>
          <w:p w14:paraId="3B5AE88D" w14:textId="77777777" w:rsidR="00447BF4" w:rsidRDefault="00447BF4" w:rsidP="00F466D0">
            <w:pPr>
              <w:pStyle w:val="Subtitle"/>
              <w:spacing w:before="120"/>
              <w:jc w:val="both"/>
              <w:rPr>
                <w:b w:val="0"/>
                <w:sz w:val="24"/>
                <w:szCs w:val="24"/>
              </w:rPr>
            </w:pPr>
          </w:p>
          <w:p w14:paraId="50659729" w14:textId="584DCA68" w:rsidR="00F466D0" w:rsidRPr="00E72D81" w:rsidRDefault="00F466D0" w:rsidP="00F466D0">
            <w:pPr>
              <w:pStyle w:val="Subtitle"/>
              <w:spacing w:before="120"/>
              <w:jc w:val="both"/>
              <w:rPr>
                <w:b w:val="0"/>
                <w:color w:val="FF0000"/>
                <w:sz w:val="24"/>
                <w:szCs w:val="24"/>
              </w:rPr>
            </w:pPr>
            <w:r w:rsidRPr="005C15B9">
              <w:rPr>
                <w:b w:val="0"/>
                <w:sz w:val="24"/>
                <w:szCs w:val="24"/>
              </w:rPr>
              <w:t>Корекци</w:t>
            </w:r>
            <w:r>
              <w:rPr>
                <w:b w:val="0"/>
                <w:sz w:val="24"/>
                <w:szCs w:val="24"/>
              </w:rPr>
              <w:t>я</w:t>
            </w:r>
            <w:r w:rsidRPr="005C15B9">
              <w:rPr>
                <w:b w:val="0"/>
                <w:sz w:val="24"/>
                <w:szCs w:val="24"/>
              </w:rPr>
              <w:t>т</w:t>
            </w:r>
            <w:r>
              <w:rPr>
                <w:b w:val="0"/>
                <w:sz w:val="24"/>
                <w:szCs w:val="24"/>
              </w:rPr>
              <w:t>а</w:t>
            </w:r>
            <w:r w:rsidRPr="005C15B9">
              <w:rPr>
                <w:b w:val="0"/>
                <w:sz w:val="24"/>
                <w:szCs w:val="24"/>
              </w:rPr>
              <w:t xml:space="preserve"> </w:t>
            </w:r>
            <w:r>
              <w:rPr>
                <w:b w:val="0"/>
                <w:sz w:val="24"/>
                <w:szCs w:val="24"/>
              </w:rPr>
              <w:t>е</w:t>
            </w:r>
            <w:r w:rsidRPr="005C15B9">
              <w:rPr>
                <w:b w:val="0"/>
                <w:sz w:val="24"/>
                <w:szCs w:val="24"/>
              </w:rPr>
              <w:t xml:space="preserve"> нанесен</w:t>
            </w:r>
            <w:r>
              <w:rPr>
                <w:b w:val="0"/>
                <w:sz w:val="24"/>
                <w:szCs w:val="24"/>
              </w:rPr>
              <w:t>а</w:t>
            </w:r>
            <w:r w:rsidRPr="005C15B9">
              <w:rPr>
                <w:b w:val="0"/>
                <w:sz w:val="24"/>
                <w:szCs w:val="24"/>
              </w:rPr>
              <w:t>.</w:t>
            </w:r>
          </w:p>
        </w:tc>
      </w:tr>
      <w:tr w:rsidR="00F466D0" w:rsidRPr="008C6C17" w14:paraId="053B0C8C" w14:textId="77777777" w:rsidTr="00F466D0">
        <w:trPr>
          <w:gridAfter w:val="1"/>
          <w:wAfter w:w="15" w:type="dxa"/>
        </w:trPr>
        <w:tc>
          <w:tcPr>
            <w:tcW w:w="3006" w:type="dxa"/>
            <w:vAlign w:val="center"/>
          </w:tcPr>
          <w:p w14:paraId="1F11736F" w14:textId="6B38E5AA" w:rsidR="00F466D0" w:rsidRPr="009E72AA" w:rsidRDefault="00F466D0" w:rsidP="00F466D0">
            <w:pPr>
              <w:spacing w:before="120"/>
              <w:rPr>
                <w:sz w:val="24"/>
                <w:szCs w:val="24"/>
                <w:lang w:val="bg-BG" w:eastAsia="en-US"/>
              </w:rPr>
            </w:pPr>
            <w:r w:rsidRPr="009E72AA">
              <w:rPr>
                <w:b/>
                <w:bCs/>
                <w:color w:val="000000"/>
                <w:sz w:val="22"/>
                <w:szCs w:val="22"/>
                <w:lang w:val="bg-BG"/>
              </w:rPr>
              <w:lastRenderedPageBreak/>
              <w:t>Марио Смърков</w:t>
            </w:r>
          </w:p>
          <w:p w14:paraId="6AF26996" w14:textId="7B862989" w:rsidR="00F466D0" w:rsidRPr="009E72AA" w:rsidRDefault="00F466D0" w:rsidP="00F466D0">
            <w:pPr>
              <w:pStyle w:val="Subtitle"/>
              <w:spacing w:before="120"/>
              <w:jc w:val="left"/>
              <w:rPr>
                <w:rStyle w:val="fontstyle01"/>
                <w:rFonts w:ascii="Times New Roman" w:hAnsi="Times New Roman"/>
                <w:b w:val="0"/>
                <w:bCs/>
                <w:i w:val="0"/>
                <w:iCs w:val="0"/>
                <w:color w:val="auto"/>
                <w:sz w:val="24"/>
                <w:szCs w:val="24"/>
              </w:rPr>
            </w:pPr>
            <w:r w:rsidRPr="009E72AA">
              <w:rPr>
                <w:bCs/>
                <w:color w:val="000000"/>
                <w:sz w:val="22"/>
                <w:szCs w:val="22"/>
                <w:lang w:eastAsia="bg-BG"/>
              </w:rPr>
              <w:t>ОБЛАСТЕН УПРАВИТЕЛ НА ОБЛАСТ ВАРНА</w:t>
            </w:r>
          </w:p>
          <w:p w14:paraId="0B77D92E" w14:textId="57BF8F89" w:rsidR="00F466D0" w:rsidRPr="009E72AA" w:rsidRDefault="00F466D0" w:rsidP="00F466D0">
            <w:pPr>
              <w:pStyle w:val="Subtitle"/>
              <w:spacing w:before="120"/>
              <w:jc w:val="left"/>
              <w:rPr>
                <w:sz w:val="24"/>
                <w:szCs w:val="24"/>
              </w:rPr>
            </w:pPr>
            <w:r w:rsidRPr="009E72AA">
              <w:rPr>
                <w:rStyle w:val="fontstyle01"/>
                <w:rFonts w:ascii="Times New Roman" w:hAnsi="Times New Roman"/>
                <w:bCs/>
                <w:i w:val="0"/>
                <w:iCs w:val="0"/>
                <w:color w:val="auto"/>
                <w:sz w:val="24"/>
                <w:szCs w:val="24"/>
              </w:rPr>
              <w:t>Изх. № РД-21-04 15 -48 13.09.2021 г.</w:t>
            </w:r>
          </w:p>
        </w:tc>
        <w:tc>
          <w:tcPr>
            <w:tcW w:w="4507" w:type="dxa"/>
          </w:tcPr>
          <w:p w14:paraId="2D4BC4CD" w14:textId="0B43E4EA" w:rsidR="00F466D0" w:rsidRPr="00C31CEF" w:rsidRDefault="00F466D0" w:rsidP="00F466D0">
            <w:pPr>
              <w:spacing w:before="120"/>
              <w:rPr>
                <w:color w:val="000000"/>
                <w:sz w:val="24"/>
                <w:szCs w:val="24"/>
                <w:lang w:val="bg-BG"/>
              </w:rPr>
            </w:pPr>
            <w:r w:rsidRPr="00C31CEF">
              <w:rPr>
                <w:color w:val="000000"/>
                <w:sz w:val="24"/>
                <w:szCs w:val="24"/>
                <w:lang w:val="bg-BG"/>
              </w:rPr>
              <w:t>3. Изхождайки от безспорната необходимост от реализирането на МППРБ предлагам:</w:t>
            </w:r>
          </w:p>
          <w:p w14:paraId="4EC9B980" w14:textId="773F41AF" w:rsidR="00F466D0" w:rsidRPr="00C31CEF" w:rsidRDefault="00F466D0" w:rsidP="00F466D0">
            <w:pPr>
              <w:pStyle w:val="ListParagraph"/>
              <w:numPr>
                <w:ilvl w:val="0"/>
                <w:numId w:val="13"/>
              </w:numPr>
              <w:spacing w:before="120"/>
              <w:rPr>
                <w:color w:val="000000"/>
                <w:sz w:val="24"/>
                <w:szCs w:val="24"/>
                <w:lang w:val="bg-BG"/>
              </w:rPr>
            </w:pPr>
            <w:r w:rsidRPr="00C31CEF">
              <w:rPr>
                <w:color w:val="000000"/>
                <w:sz w:val="24"/>
                <w:szCs w:val="24"/>
                <w:lang w:val="bg-BG"/>
              </w:rPr>
              <w:t>да бъде приет, като предпочитан и най-пълноценен - вариант 4;</w:t>
            </w:r>
          </w:p>
          <w:p w14:paraId="2BDE32DA" w14:textId="42F7798A" w:rsidR="00F466D0" w:rsidRPr="00C31CEF" w:rsidRDefault="00F466D0" w:rsidP="00F466D0">
            <w:pPr>
              <w:pStyle w:val="ListParagraph"/>
              <w:numPr>
                <w:ilvl w:val="0"/>
                <w:numId w:val="13"/>
              </w:numPr>
              <w:spacing w:before="120"/>
              <w:rPr>
                <w:sz w:val="24"/>
                <w:szCs w:val="24"/>
                <w:lang w:val="bg-BG" w:eastAsia="en-US"/>
              </w:rPr>
            </w:pPr>
            <w:r w:rsidRPr="00C31CEF">
              <w:rPr>
                <w:color w:val="000000"/>
                <w:sz w:val="24"/>
                <w:szCs w:val="24"/>
                <w:lang w:val="bg-BG"/>
              </w:rPr>
              <w:t>да се осигури законово неприкосновеността на МППРБ от конюнктурни политически и популистки решения;</w:t>
            </w:r>
          </w:p>
          <w:p w14:paraId="011320DD" w14:textId="04809297" w:rsidR="00F466D0" w:rsidRPr="00C31CEF" w:rsidRDefault="00F466D0" w:rsidP="00F466D0">
            <w:pPr>
              <w:pStyle w:val="ListParagraph"/>
              <w:numPr>
                <w:ilvl w:val="0"/>
                <w:numId w:val="13"/>
              </w:numPr>
              <w:spacing w:before="120"/>
              <w:rPr>
                <w:color w:val="000000"/>
                <w:sz w:val="24"/>
                <w:szCs w:val="24"/>
                <w:lang w:val="bg-BG"/>
              </w:rPr>
            </w:pPr>
            <w:r w:rsidRPr="00C31CEF">
              <w:rPr>
                <w:color w:val="000000"/>
                <w:sz w:val="24"/>
                <w:szCs w:val="24"/>
                <w:lang w:val="bg-BG"/>
              </w:rPr>
              <w:t>да се осигури възможност за допълване и развитие /не промяна/ на плана;</w:t>
            </w:r>
          </w:p>
          <w:p w14:paraId="1C14B1AA" w14:textId="77777777" w:rsidR="00F466D0" w:rsidRPr="00C31CEF" w:rsidRDefault="00F466D0" w:rsidP="00F466D0">
            <w:pPr>
              <w:pStyle w:val="ListParagraph"/>
              <w:numPr>
                <w:ilvl w:val="0"/>
                <w:numId w:val="13"/>
              </w:numPr>
              <w:spacing w:before="120"/>
              <w:rPr>
                <w:color w:val="000000"/>
                <w:sz w:val="24"/>
                <w:szCs w:val="24"/>
                <w:lang w:val="bg-BG"/>
              </w:rPr>
            </w:pPr>
            <w:r w:rsidRPr="00C31CEF">
              <w:rPr>
                <w:color w:val="000000"/>
                <w:sz w:val="24"/>
                <w:szCs w:val="24"/>
                <w:lang w:val="bg-BG"/>
              </w:rPr>
              <w:t>да се осигури равнопоставеност спрямо всякакви политически* икономически или социални интереси;</w:t>
            </w:r>
          </w:p>
          <w:p w14:paraId="60F08087" w14:textId="77777777" w:rsidR="00F466D0" w:rsidRPr="00C31CEF" w:rsidRDefault="00F466D0" w:rsidP="00F466D0">
            <w:pPr>
              <w:pStyle w:val="ListParagraph"/>
              <w:numPr>
                <w:ilvl w:val="0"/>
                <w:numId w:val="13"/>
              </w:numPr>
              <w:spacing w:before="120"/>
              <w:rPr>
                <w:color w:val="000000"/>
                <w:sz w:val="24"/>
                <w:szCs w:val="24"/>
                <w:lang w:val="bg-BG"/>
              </w:rPr>
            </w:pPr>
            <w:r w:rsidRPr="00C31CEF">
              <w:rPr>
                <w:color w:val="000000"/>
                <w:sz w:val="24"/>
                <w:szCs w:val="24"/>
                <w:lang w:val="bg-BG"/>
              </w:rPr>
              <w:lastRenderedPageBreak/>
              <w:t>да се осигури ресурсно изпълнението на МППРБ, както в краткосрочен хоризонт, така и в дългосрочен;</w:t>
            </w:r>
          </w:p>
          <w:p w14:paraId="057F969C" w14:textId="77777777" w:rsidR="00F466D0" w:rsidRPr="00C31CEF" w:rsidRDefault="00F466D0" w:rsidP="00F466D0">
            <w:pPr>
              <w:pStyle w:val="ListParagraph"/>
              <w:numPr>
                <w:ilvl w:val="0"/>
                <w:numId w:val="13"/>
              </w:numPr>
              <w:spacing w:before="120"/>
              <w:rPr>
                <w:color w:val="000000"/>
                <w:sz w:val="24"/>
                <w:szCs w:val="24"/>
                <w:lang w:val="bg-BG"/>
              </w:rPr>
            </w:pPr>
            <w:r w:rsidRPr="00C31CEF">
              <w:rPr>
                <w:color w:val="000000"/>
                <w:sz w:val="24"/>
                <w:szCs w:val="24"/>
                <w:lang w:val="bg-BG"/>
              </w:rPr>
              <w:t>да се осигури в законодателния акт за приемане на плана определена система за контрол на изпълнение;</w:t>
            </w:r>
          </w:p>
          <w:p w14:paraId="0FD372BC" w14:textId="46C2BE1D" w:rsidR="00F466D0" w:rsidRPr="00C31CEF" w:rsidRDefault="00F466D0" w:rsidP="00F466D0">
            <w:pPr>
              <w:pStyle w:val="ListParagraph"/>
              <w:numPr>
                <w:ilvl w:val="0"/>
                <w:numId w:val="13"/>
              </w:numPr>
              <w:spacing w:before="120"/>
              <w:rPr>
                <w:color w:val="000000"/>
                <w:sz w:val="24"/>
                <w:szCs w:val="24"/>
                <w:lang w:val="bg-BG"/>
              </w:rPr>
            </w:pPr>
            <w:r w:rsidRPr="00C31CEF">
              <w:rPr>
                <w:color w:val="000000"/>
                <w:sz w:val="24"/>
                <w:szCs w:val="24"/>
                <w:lang w:val="bg-BG"/>
              </w:rPr>
              <w:t>да се създаде постоянно действаща структура</w:t>
            </w:r>
            <w:r>
              <w:rPr>
                <w:color w:val="000000"/>
                <w:sz w:val="24"/>
                <w:szCs w:val="24"/>
                <w:lang w:val="bg-BG"/>
              </w:rPr>
              <w:t xml:space="preserve"> (</w:t>
            </w:r>
            <w:r w:rsidRPr="00C31CEF">
              <w:rPr>
                <w:color w:val="000000"/>
                <w:sz w:val="24"/>
                <w:szCs w:val="24"/>
                <w:lang w:val="bg-BG"/>
              </w:rPr>
              <w:t>комисия или съвет</w:t>
            </w:r>
            <w:r>
              <w:rPr>
                <w:color w:val="000000"/>
                <w:sz w:val="24"/>
                <w:szCs w:val="24"/>
                <w:lang w:val="bg-BG"/>
              </w:rPr>
              <w:t>)</w:t>
            </w:r>
            <w:r w:rsidRPr="00C31CEF">
              <w:rPr>
                <w:color w:val="000000"/>
                <w:sz w:val="24"/>
                <w:szCs w:val="24"/>
                <w:lang w:val="bg-BG"/>
              </w:rPr>
              <w:t xml:space="preserve"> с принципал Министерството на регионалното развитие и благоустройството </w:t>
            </w:r>
            <w:r>
              <w:rPr>
                <w:color w:val="000000"/>
                <w:sz w:val="24"/>
                <w:szCs w:val="24"/>
                <w:lang w:val="bg-BG"/>
              </w:rPr>
              <w:t>(</w:t>
            </w:r>
            <w:r w:rsidRPr="00C31CEF">
              <w:rPr>
                <w:color w:val="000000"/>
                <w:sz w:val="24"/>
                <w:szCs w:val="24"/>
                <w:lang w:val="bg-BG"/>
              </w:rPr>
              <w:t>МРРБ</w:t>
            </w:r>
            <w:r>
              <w:rPr>
                <w:color w:val="000000"/>
                <w:sz w:val="24"/>
                <w:szCs w:val="24"/>
                <w:lang w:val="bg-BG"/>
              </w:rPr>
              <w:t>)</w:t>
            </w:r>
            <w:r w:rsidRPr="00C31CEF">
              <w:rPr>
                <w:color w:val="000000"/>
                <w:sz w:val="24"/>
                <w:szCs w:val="24"/>
                <w:lang w:val="bg-BG"/>
              </w:rPr>
              <w:t xml:space="preserve"> с експертно-съгласувателен, а не консултативно-съвещателен характер.</w:t>
            </w:r>
          </w:p>
        </w:tc>
        <w:tc>
          <w:tcPr>
            <w:tcW w:w="2014" w:type="dxa"/>
          </w:tcPr>
          <w:p w14:paraId="3DE5528A" w14:textId="01CBE5D8" w:rsidR="00F466D0" w:rsidRPr="005C15B9" w:rsidRDefault="00F466D0" w:rsidP="00F466D0">
            <w:pPr>
              <w:pStyle w:val="Subtitle"/>
              <w:spacing w:before="120"/>
              <w:jc w:val="both"/>
              <w:rPr>
                <w:b w:val="0"/>
                <w:sz w:val="24"/>
                <w:szCs w:val="24"/>
              </w:rPr>
            </w:pPr>
            <w:r w:rsidRPr="005C15B9">
              <w:rPr>
                <w:b w:val="0"/>
                <w:sz w:val="24"/>
                <w:szCs w:val="24"/>
              </w:rPr>
              <w:lastRenderedPageBreak/>
              <w:t>Приема се</w:t>
            </w:r>
          </w:p>
        </w:tc>
        <w:tc>
          <w:tcPr>
            <w:tcW w:w="3969" w:type="dxa"/>
          </w:tcPr>
          <w:p w14:paraId="64622944" w14:textId="399E8CFE" w:rsidR="00F466D0" w:rsidRPr="005C15B9" w:rsidRDefault="00F466D0" w:rsidP="00F466D0">
            <w:pPr>
              <w:pStyle w:val="Subtitle"/>
              <w:spacing w:before="120"/>
              <w:jc w:val="both"/>
              <w:rPr>
                <w:b w:val="0"/>
                <w:sz w:val="24"/>
                <w:szCs w:val="24"/>
              </w:rPr>
            </w:pPr>
            <w:r w:rsidRPr="005C15B9">
              <w:rPr>
                <w:b w:val="0"/>
                <w:sz w:val="24"/>
                <w:szCs w:val="24"/>
              </w:rPr>
              <w:t xml:space="preserve">Всички констатации и препоръки са синтезирани и целенасочени, те съвпадат с предложенията и подхода на екипа, разработващ МППРБ. </w:t>
            </w:r>
          </w:p>
          <w:p w14:paraId="20ADBD0D" w14:textId="745D2A8C" w:rsidR="00F466D0" w:rsidRPr="005C15B9" w:rsidRDefault="00F466D0" w:rsidP="00F466D0">
            <w:pPr>
              <w:pStyle w:val="Subtitle"/>
              <w:spacing w:before="120"/>
              <w:jc w:val="both"/>
              <w:rPr>
                <w:b w:val="0"/>
                <w:sz w:val="24"/>
                <w:szCs w:val="24"/>
              </w:rPr>
            </w:pPr>
            <w:r w:rsidRPr="005C15B9">
              <w:rPr>
                <w:b w:val="0"/>
                <w:sz w:val="24"/>
                <w:szCs w:val="24"/>
              </w:rPr>
              <w:t>В МППРБ се предлага именно четвъртия сценарий като най-подходящ;</w:t>
            </w:r>
          </w:p>
          <w:p w14:paraId="5E726C3B" w14:textId="77777777" w:rsidR="00F466D0" w:rsidRPr="005C15B9" w:rsidRDefault="00F466D0" w:rsidP="00F466D0">
            <w:pPr>
              <w:pStyle w:val="Subtitle"/>
              <w:spacing w:before="120"/>
              <w:jc w:val="both"/>
              <w:rPr>
                <w:b w:val="0"/>
                <w:sz w:val="24"/>
                <w:szCs w:val="24"/>
              </w:rPr>
            </w:pPr>
            <w:r w:rsidRPr="005C15B9">
              <w:rPr>
                <w:b w:val="0"/>
                <w:sz w:val="24"/>
                <w:szCs w:val="24"/>
              </w:rPr>
              <w:t>Осигурена е възможност за допълване и развитие на МППРБ още през 2024 г.;</w:t>
            </w:r>
          </w:p>
          <w:p w14:paraId="6B0F72A6" w14:textId="2D482D76" w:rsidR="00F466D0" w:rsidRPr="005C15B9" w:rsidRDefault="00F466D0" w:rsidP="00F466D0">
            <w:pPr>
              <w:pStyle w:val="Subtitle"/>
              <w:spacing w:before="120"/>
              <w:jc w:val="both"/>
              <w:rPr>
                <w:b w:val="0"/>
                <w:sz w:val="24"/>
                <w:szCs w:val="24"/>
              </w:rPr>
            </w:pPr>
            <w:r w:rsidRPr="005C15B9">
              <w:rPr>
                <w:b w:val="0"/>
                <w:sz w:val="24"/>
                <w:szCs w:val="24"/>
              </w:rPr>
              <w:t>Ресурсното оси</w:t>
            </w:r>
            <w:r w:rsidR="0019130B">
              <w:rPr>
                <w:b w:val="0"/>
                <w:sz w:val="24"/>
                <w:szCs w:val="24"/>
              </w:rPr>
              <w:t>г</w:t>
            </w:r>
            <w:r w:rsidRPr="005C15B9">
              <w:rPr>
                <w:b w:val="0"/>
                <w:sz w:val="24"/>
                <w:szCs w:val="24"/>
              </w:rPr>
              <w:t>уряване на този етап е предвидено да става посредством възможностите на други програми, механизми и инициативи.</w:t>
            </w:r>
          </w:p>
          <w:p w14:paraId="219C5379" w14:textId="197F1CE0" w:rsidR="00F466D0" w:rsidRPr="006C060A" w:rsidRDefault="00F466D0" w:rsidP="00F466D0">
            <w:pPr>
              <w:pStyle w:val="Subtitle"/>
              <w:spacing w:before="120"/>
              <w:jc w:val="both"/>
              <w:rPr>
                <w:b w:val="0"/>
                <w:color w:val="FF0000"/>
                <w:sz w:val="24"/>
                <w:szCs w:val="24"/>
              </w:rPr>
            </w:pPr>
            <w:r w:rsidRPr="005C15B9">
              <w:rPr>
                <w:b w:val="0"/>
                <w:sz w:val="24"/>
                <w:szCs w:val="24"/>
              </w:rPr>
              <w:lastRenderedPageBreak/>
              <w:t xml:space="preserve">Последните предложения за управление и контрола по приложението на МППРБ могат </w:t>
            </w:r>
            <w:r>
              <w:rPr>
                <w:b w:val="0"/>
                <w:sz w:val="24"/>
                <w:szCs w:val="24"/>
              </w:rPr>
              <w:t>д</w:t>
            </w:r>
            <w:r w:rsidRPr="005C15B9">
              <w:rPr>
                <w:b w:val="0"/>
                <w:sz w:val="24"/>
                <w:szCs w:val="24"/>
              </w:rPr>
              <w:t>а залегнат в Решението на Консултативния съвет и на НЕСУТРП.</w:t>
            </w:r>
          </w:p>
        </w:tc>
      </w:tr>
    </w:tbl>
    <w:p w14:paraId="29BEB624" w14:textId="430192D0" w:rsidR="00D302EF" w:rsidRPr="009E72AA" w:rsidRDefault="00D302EF" w:rsidP="000C4085">
      <w:pPr>
        <w:spacing w:before="120"/>
        <w:rPr>
          <w:sz w:val="24"/>
          <w:szCs w:val="24"/>
          <w:lang w:val="bg-BG"/>
        </w:rPr>
      </w:pPr>
    </w:p>
    <w:p w14:paraId="2E6A1566" w14:textId="5B9E6DC1" w:rsidR="0037668B" w:rsidRPr="009E72AA" w:rsidRDefault="0037668B" w:rsidP="000C4085">
      <w:pPr>
        <w:spacing w:before="120"/>
        <w:rPr>
          <w:sz w:val="24"/>
          <w:szCs w:val="24"/>
          <w:lang w:val="bg-BG"/>
        </w:rPr>
      </w:pPr>
      <w:r w:rsidRPr="009E72AA">
        <w:rPr>
          <w:b/>
          <w:bCs/>
          <w:i/>
          <w:iCs/>
          <w:sz w:val="24"/>
          <w:szCs w:val="24"/>
          <w:lang w:val="bg-BG"/>
        </w:rPr>
        <w:t>Забележка</w:t>
      </w:r>
      <w:r w:rsidRPr="009E72AA">
        <w:rPr>
          <w:sz w:val="24"/>
          <w:szCs w:val="24"/>
          <w:lang w:val="bg-BG"/>
        </w:rPr>
        <w:t xml:space="preserve">: * Становищата са постъпили </w:t>
      </w:r>
      <w:r w:rsidR="008C6C17">
        <w:rPr>
          <w:sz w:val="24"/>
          <w:szCs w:val="24"/>
          <w:lang w:val="bg-BG"/>
        </w:rPr>
        <w:t xml:space="preserve">в НЦТР </w:t>
      </w:r>
      <w:r w:rsidRPr="009E72AA">
        <w:rPr>
          <w:sz w:val="24"/>
          <w:szCs w:val="24"/>
          <w:lang w:val="bg-BG"/>
        </w:rPr>
        <w:t xml:space="preserve">във връзка с процеса на консултации по ДЕО и развитието на трансграничното сътрудничество с Р. Румъния в областта на морското пространствено планиране. </w:t>
      </w:r>
    </w:p>
    <w:p w14:paraId="02D3F505" w14:textId="77777777" w:rsidR="00066727" w:rsidRPr="009E72AA" w:rsidRDefault="00066727" w:rsidP="000C4085">
      <w:pPr>
        <w:spacing w:before="120"/>
        <w:rPr>
          <w:sz w:val="24"/>
          <w:szCs w:val="24"/>
          <w:lang w:val="bg-BG"/>
        </w:rPr>
      </w:pPr>
      <w:bookmarkStart w:id="11" w:name="_GoBack"/>
      <w:bookmarkEnd w:id="11"/>
    </w:p>
    <w:sectPr w:rsidR="00066727" w:rsidRPr="009E72AA" w:rsidSect="00E2194A">
      <w:footerReference w:type="default" r:id="rId9"/>
      <w:pgSz w:w="15840" w:h="12240" w:orient="landscape"/>
      <w:pgMar w:top="1417" w:right="1417" w:bottom="1560"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EFC0E" w16cex:dateUtc="2021-10-11T15:08:00Z"/>
  <w16cex:commentExtensible w16cex:durableId="250EFC4A" w16cex:dateUtc="2021-10-11T15:09:00Z"/>
  <w16cex:commentExtensible w16cex:durableId="250EFE0F" w16cex:dateUtc="2021-10-11T15:16:00Z"/>
  <w16cex:commentExtensible w16cex:durableId="250EFE22" w16cex:dateUtc="2021-10-11T15:17:00Z"/>
  <w16cex:commentExtensible w16cex:durableId="250EFE43" w16cex:dateUtc="2021-10-11T15:17:00Z"/>
  <w16cex:commentExtensible w16cex:durableId="250EFF9E" w16cex:dateUtc="2021-10-11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F6B2F2" w16cid:durableId="250EFBFD"/>
  <w16cid:commentId w16cid:paraId="1E6B0770" w16cid:durableId="250EFC0E"/>
  <w16cid:commentId w16cid:paraId="4B37132C" w16cid:durableId="250EFBFE"/>
  <w16cid:commentId w16cid:paraId="3EAEC536" w16cid:durableId="250EFC4A"/>
  <w16cid:commentId w16cid:paraId="39AE7A5F" w16cid:durableId="250EFBFF"/>
  <w16cid:commentId w16cid:paraId="3A686EB6" w16cid:durableId="250EFC00"/>
  <w16cid:commentId w16cid:paraId="486D6DE3" w16cid:durableId="250EFC01"/>
  <w16cid:commentId w16cid:paraId="2921295A" w16cid:durableId="250EFE0F"/>
  <w16cid:commentId w16cid:paraId="62910553" w16cid:durableId="250EFC02"/>
  <w16cid:commentId w16cid:paraId="16E884D3" w16cid:durableId="250EFE22"/>
  <w16cid:commentId w16cid:paraId="0ADF2AF2" w16cid:durableId="250EFC03"/>
  <w16cid:commentId w16cid:paraId="14ABE71D" w16cid:durableId="250EFE43"/>
  <w16cid:commentId w16cid:paraId="5C509B92" w16cid:durableId="250EFC04"/>
  <w16cid:commentId w16cid:paraId="498C006D" w16cid:durableId="250EFC05"/>
  <w16cid:commentId w16cid:paraId="3AE2CF94" w16cid:durableId="250EFC06"/>
  <w16cid:commentId w16cid:paraId="338A1755" w16cid:durableId="250EFC07"/>
  <w16cid:commentId w16cid:paraId="043D8961" w16cid:durableId="250EFC08"/>
  <w16cid:commentId w16cid:paraId="33CEA46E" w16cid:durableId="250EFF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7193D" w14:textId="77777777" w:rsidR="006024DE" w:rsidRDefault="006024DE" w:rsidP="005C1199">
      <w:r>
        <w:separator/>
      </w:r>
    </w:p>
  </w:endnote>
  <w:endnote w:type="continuationSeparator" w:id="0">
    <w:p w14:paraId="7D5D69ED" w14:textId="77777777" w:rsidR="006024DE" w:rsidRDefault="006024DE" w:rsidP="005C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8596759"/>
      <w:docPartObj>
        <w:docPartGallery w:val="Page Numbers (Bottom of Page)"/>
        <w:docPartUnique/>
      </w:docPartObj>
    </w:sdtPr>
    <w:sdtEndPr>
      <w:rPr>
        <w:color w:val="7F7F7F" w:themeColor="background1" w:themeShade="7F"/>
        <w:spacing w:val="60"/>
      </w:rPr>
    </w:sdtEndPr>
    <w:sdtContent>
      <w:p w14:paraId="2E0D4CCB" w14:textId="0D504FD5" w:rsidR="00C1081A" w:rsidRDefault="00C1081A">
        <w:pPr>
          <w:pStyle w:val="Footer"/>
          <w:pBdr>
            <w:top w:val="single" w:sz="4" w:space="1" w:color="D9D9D9" w:themeColor="background1" w:themeShade="D9"/>
          </w:pBdr>
          <w:jc w:val="right"/>
        </w:pPr>
        <w:r>
          <w:fldChar w:fldCharType="begin"/>
        </w:r>
        <w:r>
          <w:instrText xml:space="preserve"> PAGE   \* MERGEFORMAT </w:instrText>
        </w:r>
        <w:r>
          <w:fldChar w:fldCharType="separate"/>
        </w:r>
        <w:r w:rsidR="008C6C17">
          <w:rPr>
            <w:noProof/>
          </w:rPr>
          <w:t>11</w:t>
        </w:r>
        <w:r>
          <w:rPr>
            <w:noProof/>
          </w:rPr>
          <w:fldChar w:fldCharType="end"/>
        </w:r>
      </w:p>
    </w:sdtContent>
  </w:sdt>
  <w:p w14:paraId="72E57EA7" w14:textId="77777777" w:rsidR="00C1081A" w:rsidRDefault="00C10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3DE55" w14:textId="77777777" w:rsidR="006024DE" w:rsidRDefault="006024DE" w:rsidP="005C1199">
      <w:r>
        <w:separator/>
      </w:r>
    </w:p>
  </w:footnote>
  <w:footnote w:type="continuationSeparator" w:id="0">
    <w:p w14:paraId="33A7B933" w14:textId="77777777" w:rsidR="006024DE" w:rsidRDefault="006024DE" w:rsidP="005C1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Calibri" w:hAnsi="Calibri" w:cs="Calibri"/>
        <w:b w:val="0"/>
        <w:bCs w:val="0"/>
        <w:i w:val="0"/>
        <w:iCs w:val="0"/>
        <w:smallCaps w:val="0"/>
        <w:strike w:val="0"/>
        <w:color w:val="000000"/>
        <w:spacing w:val="0"/>
        <w:w w:val="100"/>
        <w:position w:val="0"/>
        <w:sz w:val="22"/>
        <w:szCs w:val="22"/>
        <w:u w:val="none"/>
      </w:rPr>
    </w:lvl>
    <w:lvl w:ilvl="1">
      <w:start w:val="2"/>
      <w:numFmt w:val="decimal"/>
      <w:lvlText w:val="%2,"/>
      <w:lvlJc w:val="left"/>
    </w:lvl>
    <w:lvl w:ilvl="2">
      <w:start w:val="4"/>
      <w:numFmt w:val="decimal"/>
      <w:lvlText w:val="%3."/>
      <w:lvlJc w:val="left"/>
    </w:lvl>
    <w:lvl w:ilvl="3">
      <w:start w:val="4"/>
      <w:numFmt w:val="decimal"/>
      <w:lvlText w:val="%3."/>
      <w:lvlJc w:val="left"/>
    </w:lvl>
    <w:lvl w:ilvl="4">
      <w:start w:val="4"/>
      <w:numFmt w:val="decimal"/>
      <w:lvlText w:val="%3."/>
      <w:lvlJc w:val="left"/>
    </w:lvl>
    <w:lvl w:ilvl="5">
      <w:start w:val="4"/>
      <w:numFmt w:val="decimal"/>
      <w:lvlText w:val="%3."/>
      <w:lvlJc w:val="left"/>
    </w:lvl>
    <w:lvl w:ilvl="6">
      <w:start w:val="4"/>
      <w:numFmt w:val="decimal"/>
      <w:lvlText w:val="%3."/>
      <w:lvlJc w:val="left"/>
    </w:lvl>
    <w:lvl w:ilvl="7">
      <w:start w:val="4"/>
      <w:numFmt w:val="decimal"/>
      <w:lvlText w:val="%3."/>
      <w:lvlJc w:val="left"/>
    </w:lvl>
    <w:lvl w:ilvl="8">
      <w:start w:val="4"/>
      <w:numFmt w:val="decimal"/>
      <w:lvlText w:val="%3."/>
      <w:lvlJc w:val="left"/>
    </w:lvl>
  </w:abstractNum>
  <w:abstractNum w:abstractNumId="1" w15:restartNumberingAfterBreak="0">
    <w:nsid w:val="00000003"/>
    <w:multiLevelType w:val="multilevel"/>
    <w:tmpl w:val="00000002"/>
    <w:lvl w:ilvl="0">
      <w:start w:val="1"/>
      <w:numFmt w:val="bullet"/>
      <w:lvlText w:val="&gt;"/>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34819D8"/>
    <w:multiLevelType w:val="multilevel"/>
    <w:tmpl w:val="6AF494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3166D1"/>
    <w:multiLevelType w:val="hybridMultilevel"/>
    <w:tmpl w:val="EAC65B3A"/>
    <w:lvl w:ilvl="0" w:tplc="68644FB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94D0C83"/>
    <w:multiLevelType w:val="hybridMultilevel"/>
    <w:tmpl w:val="963876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893456F"/>
    <w:multiLevelType w:val="hybridMultilevel"/>
    <w:tmpl w:val="6F06C6F0"/>
    <w:lvl w:ilvl="0" w:tplc="823EF88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DB57E37"/>
    <w:multiLevelType w:val="multilevel"/>
    <w:tmpl w:val="BD168550"/>
    <w:lvl w:ilvl="0">
      <w:start w:val="1"/>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8" w15:restartNumberingAfterBreak="0">
    <w:nsid w:val="50C71DAF"/>
    <w:multiLevelType w:val="hybridMultilevel"/>
    <w:tmpl w:val="12140700"/>
    <w:lvl w:ilvl="0" w:tplc="7EB8CD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E11057"/>
    <w:multiLevelType w:val="hybridMultilevel"/>
    <w:tmpl w:val="FB3E1D08"/>
    <w:lvl w:ilvl="0" w:tplc="FB023D9E">
      <w:numFmt w:val="bullet"/>
      <w:lvlText w:val=""/>
      <w:lvlJc w:val="left"/>
      <w:pPr>
        <w:ind w:left="220" w:hanging="708"/>
      </w:pPr>
      <w:rPr>
        <w:rFonts w:ascii="Symbol" w:eastAsia="Symbol" w:hAnsi="Symbol" w:cs="Symbol" w:hint="default"/>
        <w:w w:val="100"/>
        <w:sz w:val="22"/>
        <w:szCs w:val="22"/>
        <w:lang w:val="bg-BG" w:eastAsia="en-US" w:bidi="ar-SA"/>
      </w:rPr>
    </w:lvl>
    <w:lvl w:ilvl="1" w:tplc="4F5C1262">
      <w:numFmt w:val="bullet"/>
      <w:lvlText w:val=""/>
      <w:lvlJc w:val="left"/>
      <w:pPr>
        <w:ind w:left="1660" w:hanging="360"/>
      </w:pPr>
      <w:rPr>
        <w:rFonts w:ascii="Wingdings" w:eastAsia="Wingdings" w:hAnsi="Wingdings" w:cs="Wingdings" w:hint="default"/>
        <w:w w:val="100"/>
        <w:sz w:val="22"/>
        <w:szCs w:val="22"/>
        <w:lang w:val="bg-BG" w:eastAsia="en-US" w:bidi="ar-SA"/>
      </w:rPr>
    </w:lvl>
    <w:lvl w:ilvl="2" w:tplc="B3DC944E">
      <w:numFmt w:val="bullet"/>
      <w:lvlText w:val=""/>
      <w:lvlJc w:val="left"/>
      <w:pPr>
        <w:ind w:left="2380" w:hanging="360"/>
      </w:pPr>
      <w:rPr>
        <w:rFonts w:ascii="Symbol" w:eastAsia="Symbol" w:hAnsi="Symbol" w:cs="Symbol" w:hint="default"/>
        <w:w w:val="100"/>
        <w:sz w:val="22"/>
        <w:szCs w:val="22"/>
        <w:lang w:val="bg-BG" w:eastAsia="en-US" w:bidi="ar-SA"/>
      </w:rPr>
    </w:lvl>
    <w:lvl w:ilvl="3" w:tplc="019C09DE">
      <w:numFmt w:val="bullet"/>
      <w:lvlText w:val="•"/>
      <w:lvlJc w:val="left"/>
      <w:pPr>
        <w:ind w:left="3445" w:hanging="360"/>
      </w:pPr>
      <w:rPr>
        <w:rFonts w:hint="default"/>
        <w:lang w:val="bg-BG" w:eastAsia="en-US" w:bidi="ar-SA"/>
      </w:rPr>
    </w:lvl>
    <w:lvl w:ilvl="4" w:tplc="E30A92B4">
      <w:numFmt w:val="bullet"/>
      <w:lvlText w:val="•"/>
      <w:lvlJc w:val="left"/>
      <w:pPr>
        <w:ind w:left="4511" w:hanging="360"/>
      </w:pPr>
      <w:rPr>
        <w:rFonts w:hint="default"/>
        <w:lang w:val="bg-BG" w:eastAsia="en-US" w:bidi="ar-SA"/>
      </w:rPr>
    </w:lvl>
    <w:lvl w:ilvl="5" w:tplc="7654FC08">
      <w:numFmt w:val="bullet"/>
      <w:lvlText w:val="•"/>
      <w:lvlJc w:val="left"/>
      <w:pPr>
        <w:ind w:left="5577" w:hanging="360"/>
      </w:pPr>
      <w:rPr>
        <w:rFonts w:hint="default"/>
        <w:lang w:val="bg-BG" w:eastAsia="en-US" w:bidi="ar-SA"/>
      </w:rPr>
    </w:lvl>
    <w:lvl w:ilvl="6" w:tplc="518282CE">
      <w:numFmt w:val="bullet"/>
      <w:lvlText w:val="•"/>
      <w:lvlJc w:val="left"/>
      <w:pPr>
        <w:ind w:left="6643" w:hanging="360"/>
      </w:pPr>
      <w:rPr>
        <w:rFonts w:hint="default"/>
        <w:lang w:val="bg-BG" w:eastAsia="en-US" w:bidi="ar-SA"/>
      </w:rPr>
    </w:lvl>
    <w:lvl w:ilvl="7" w:tplc="A0E4B9F6">
      <w:numFmt w:val="bullet"/>
      <w:lvlText w:val="•"/>
      <w:lvlJc w:val="left"/>
      <w:pPr>
        <w:ind w:left="7709" w:hanging="360"/>
      </w:pPr>
      <w:rPr>
        <w:rFonts w:hint="default"/>
        <w:lang w:val="bg-BG" w:eastAsia="en-US" w:bidi="ar-SA"/>
      </w:rPr>
    </w:lvl>
    <w:lvl w:ilvl="8" w:tplc="A96E83AC">
      <w:numFmt w:val="bullet"/>
      <w:lvlText w:val="•"/>
      <w:lvlJc w:val="left"/>
      <w:pPr>
        <w:ind w:left="8774" w:hanging="360"/>
      </w:pPr>
      <w:rPr>
        <w:rFonts w:hint="default"/>
        <w:lang w:val="bg-BG" w:eastAsia="en-US" w:bidi="ar-SA"/>
      </w:rPr>
    </w:lvl>
  </w:abstractNum>
  <w:abstractNum w:abstractNumId="10" w15:restartNumberingAfterBreak="0">
    <w:nsid w:val="6B1A1418"/>
    <w:multiLevelType w:val="hybridMultilevel"/>
    <w:tmpl w:val="C8086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931F3B"/>
    <w:multiLevelType w:val="multilevel"/>
    <w:tmpl w:val="00000000"/>
    <w:lvl w:ilvl="0">
      <w:start w:val="1"/>
      <w:numFmt w:val="decimal"/>
      <w:lvlText w:val="%1."/>
      <w:lvlJc w:val="left"/>
      <w:rPr>
        <w:rFonts w:ascii="Calibri" w:hAnsi="Calibri" w:cs="Calibri"/>
        <w:b w:val="0"/>
        <w:bCs w:val="0"/>
        <w:i w:val="0"/>
        <w:iCs w:val="0"/>
        <w:smallCaps w:val="0"/>
        <w:strike w:val="0"/>
        <w:color w:val="000000"/>
        <w:spacing w:val="0"/>
        <w:w w:val="100"/>
        <w:position w:val="0"/>
        <w:sz w:val="22"/>
        <w:szCs w:val="22"/>
        <w:u w:val="none"/>
      </w:rPr>
    </w:lvl>
    <w:lvl w:ilvl="1">
      <w:start w:val="2"/>
      <w:numFmt w:val="decimal"/>
      <w:lvlText w:val="%2,"/>
      <w:lvlJc w:val="left"/>
    </w:lvl>
    <w:lvl w:ilvl="2">
      <w:start w:val="4"/>
      <w:numFmt w:val="decimal"/>
      <w:lvlText w:val="%3."/>
      <w:lvlJc w:val="left"/>
    </w:lvl>
    <w:lvl w:ilvl="3">
      <w:start w:val="4"/>
      <w:numFmt w:val="decimal"/>
      <w:lvlText w:val="%3."/>
      <w:lvlJc w:val="left"/>
    </w:lvl>
    <w:lvl w:ilvl="4">
      <w:start w:val="4"/>
      <w:numFmt w:val="decimal"/>
      <w:lvlText w:val="%3."/>
      <w:lvlJc w:val="left"/>
    </w:lvl>
    <w:lvl w:ilvl="5">
      <w:start w:val="4"/>
      <w:numFmt w:val="decimal"/>
      <w:lvlText w:val="%3."/>
      <w:lvlJc w:val="left"/>
    </w:lvl>
    <w:lvl w:ilvl="6">
      <w:start w:val="4"/>
      <w:numFmt w:val="decimal"/>
      <w:lvlText w:val="%3."/>
      <w:lvlJc w:val="left"/>
    </w:lvl>
    <w:lvl w:ilvl="7">
      <w:start w:val="4"/>
      <w:numFmt w:val="decimal"/>
      <w:lvlText w:val="%3."/>
      <w:lvlJc w:val="left"/>
    </w:lvl>
    <w:lvl w:ilvl="8">
      <w:start w:val="4"/>
      <w:numFmt w:val="decimal"/>
      <w:lvlText w:val="%3."/>
      <w:lvlJc w:val="left"/>
    </w:lvl>
  </w:abstractNum>
  <w:abstractNum w:abstractNumId="12" w15:restartNumberingAfterBreak="0">
    <w:nsid w:val="7FB75AE1"/>
    <w:multiLevelType w:val="multilevel"/>
    <w:tmpl w:val="00000000"/>
    <w:lvl w:ilvl="0">
      <w:start w:val="1"/>
      <w:numFmt w:val="decimal"/>
      <w:lvlText w:val="%1."/>
      <w:lvlJc w:val="left"/>
      <w:rPr>
        <w:rFonts w:ascii="Calibri" w:hAnsi="Calibri" w:cs="Calibri"/>
        <w:b w:val="0"/>
        <w:bCs w:val="0"/>
        <w:i w:val="0"/>
        <w:iCs w:val="0"/>
        <w:smallCaps w:val="0"/>
        <w:strike w:val="0"/>
        <w:color w:val="000000"/>
        <w:spacing w:val="0"/>
        <w:w w:val="100"/>
        <w:position w:val="0"/>
        <w:sz w:val="22"/>
        <w:szCs w:val="22"/>
        <w:u w:val="none"/>
      </w:rPr>
    </w:lvl>
    <w:lvl w:ilvl="1">
      <w:start w:val="2"/>
      <w:numFmt w:val="decimal"/>
      <w:lvlText w:val="%2,"/>
      <w:lvlJc w:val="left"/>
    </w:lvl>
    <w:lvl w:ilvl="2">
      <w:start w:val="4"/>
      <w:numFmt w:val="decimal"/>
      <w:lvlText w:val="%3."/>
      <w:lvlJc w:val="left"/>
    </w:lvl>
    <w:lvl w:ilvl="3">
      <w:start w:val="4"/>
      <w:numFmt w:val="decimal"/>
      <w:lvlText w:val="%3."/>
      <w:lvlJc w:val="left"/>
    </w:lvl>
    <w:lvl w:ilvl="4">
      <w:start w:val="4"/>
      <w:numFmt w:val="decimal"/>
      <w:lvlText w:val="%3."/>
      <w:lvlJc w:val="left"/>
    </w:lvl>
    <w:lvl w:ilvl="5">
      <w:start w:val="4"/>
      <w:numFmt w:val="decimal"/>
      <w:lvlText w:val="%3."/>
      <w:lvlJc w:val="left"/>
    </w:lvl>
    <w:lvl w:ilvl="6">
      <w:start w:val="4"/>
      <w:numFmt w:val="decimal"/>
      <w:lvlText w:val="%3."/>
      <w:lvlJc w:val="left"/>
    </w:lvl>
    <w:lvl w:ilvl="7">
      <w:start w:val="4"/>
      <w:numFmt w:val="decimal"/>
      <w:lvlText w:val="%3."/>
      <w:lvlJc w:val="left"/>
    </w:lvl>
    <w:lvl w:ilvl="8">
      <w:start w:val="4"/>
      <w:numFmt w:val="decimal"/>
      <w:lvlText w:val="%3."/>
      <w:lvlJc w:val="left"/>
    </w:lvl>
  </w:abstractNum>
  <w:num w:numId="1">
    <w:abstractNumId w:val="4"/>
  </w:num>
  <w:num w:numId="2">
    <w:abstractNumId w:val="6"/>
  </w:num>
  <w:num w:numId="3">
    <w:abstractNumId w:val="10"/>
  </w:num>
  <w:num w:numId="4">
    <w:abstractNumId w:val="5"/>
  </w:num>
  <w:num w:numId="5">
    <w:abstractNumId w:val="9"/>
  </w:num>
  <w:num w:numId="6">
    <w:abstractNumId w:val="0"/>
  </w:num>
  <w:num w:numId="7">
    <w:abstractNumId w:val="11"/>
  </w:num>
  <w:num w:numId="8">
    <w:abstractNumId w:val="7"/>
  </w:num>
  <w:num w:numId="9">
    <w:abstractNumId w:val="12"/>
  </w:num>
  <w:num w:numId="10">
    <w:abstractNumId w:val="3"/>
  </w:num>
  <w:num w:numId="11">
    <w:abstractNumId w:val="1"/>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BA7"/>
    <w:rsid w:val="00005E66"/>
    <w:rsid w:val="00013BA3"/>
    <w:rsid w:val="00035BF5"/>
    <w:rsid w:val="00040B7D"/>
    <w:rsid w:val="00061F59"/>
    <w:rsid w:val="00064AEF"/>
    <w:rsid w:val="00066727"/>
    <w:rsid w:val="000677F5"/>
    <w:rsid w:val="00070928"/>
    <w:rsid w:val="000717EF"/>
    <w:rsid w:val="00077143"/>
    <w:rsid w:val="00081788"/>
    <w:rsid w:val="000824A1"/>
    <w:rsid w:val="00083B12"/>
    <w:rsid w:val="000969CC"/>
    <w:rsid w:val="000A7D14"/>
    <w:rsid w:val="000C16BD"/>
    <w:rsid w:val="000C4085"/>
    <w:rsid w:val="000E2D80"/>
    <w:rsid w:val="000E7CF8"/>
    <w:rsid w:val="000F769B"/>
    <w:rsid w:val="001051D7"/>
    <w:rsid w:val="00106CB4"/>
    <w:rsid w:val="00122EC1"/>
    <w:rsid w:val="00132071"/>
    <w:rsid w:val="001349E7"/>
    <w:rsid w:val="001475DF"/>
    <w:rsid w:val="001512E4"/>
    <w:rsid w:val="00161C0A"/>
    <w:rsid w:val="00163407"/>
    <w:rsid w:val="001727E9"/>
    <w:rsid w:val="00183144"/>
    <w:rsid w:val="00186BFF"/>
    <w:rsid w:val="0019130B"/>
    <w:rsid w:val="001B2049"/>
    <w:rsid w:val="001B30DD"/>
    <w:rsid w:val="001B42DB"/>
    <w:rsid w:val="001F0A87"/>
    <w:rsid w:val="002069CD"/>
    <w:rsid w:val="00226AB3"/>
    <w:rsid w:val="0025129C"/>
    <w:rsid w:val="00260FDF"/>
    <w:rsid w:val="002628A2"/>
    <w:rsid w:val="00264C54"/>
    <w:rsid w:val="00275DA1"/>
    <w:rsid w:val="002D5C90"/>
    <w:rsid w:val="002E1B38"/>
    <w:rsid w:val="002E7598"/>
    <w:rsid w:val="002F0DA9"/>
    <w:rsid w:val="0031056B"/>
    <w:rsid w:val="00312E68"/>
    <w:rsid w:val="00317552"/>
    <w:rsid w:val="00330E43"/>
    <w:rsid w:val="00335E01"/>
    <w:rsid w:val="003635AF"/>
    <w:rsid w:val="00373FD5"/>
    <w:rsid w:val="003757CE"/>
    <w:rsid w:val="00375BA4"/>
    <w:rsid w:val="0037668B"/>
    <w:rsid w:val="00381E3E"/>
    <w:rsid w:val="0038692A"/>
    <w:rsid w:val="0039003F"/>
    <w:rsid w:val="003A261B"/>
    <w:rsid w:val="003A39A3"/>
    <w:rsid w:val="003B46F3"/>
    <w:rsid w:val="003B5CCE"/>
    <w:rsid w:val="003C48A5"/>
    <w:rsid w:val="003C5FB0"/>
    <w:rsid w:val="003D3B77"/>
    <w:rsid w:val="003E77F7"/>
    <w:rsid w:val="00404FC1"/>
    <w:rsid w:val="00405330"/>
    <w:rsid w:val="0041282F"/>
    <w:rsid w:val="00422E3D"/>
    <w:rsid w:val="004360D5"/>
    <w:rsid w:val="00447BF4"/>
    <w:rsid w:val="00455B98"/>
    <w:rsid w:val="00486221"/>
    <w:rsid w:val="004918F1"/>
    <w:rsid w:val="00496FA1"/>
    <w:rsid w:val="004B155E"/>
    <w:rsid w:val="004B620A"/>
    <w:rsid w:val="004C2690"/>
    <w:rsid w:val="004C4D5B"/>
    <w:rsid w:val="004E2BEE"/>
    <w:rsid w:val="004E4B7D"/>
    <w:rsid w:val="004F2CF8"/>
    <w:rsid w:val="00511D10"/>
    <w:rsid w:val="005174B8"/>
    <w:rsid w:val="005231D0"/>
    <w:rsid w:val="005340FB"/>
    <w:rsid w:val="005416BE"/>
    <w:rsid w:val="005474B8"/>
    <w:rsid w:val="005502D0"/>
    <w:rsid w:val="00552EDE"/>
    <w:rsid w:val="00554AF7"/>
    <w:rsid w:val="00561E55"/>
    <w:rsid w:val="00572AD6"/>
    <w:rsid w:val="00573D9E"/>
    <w:rsid w:val="005768E7"/>
    <w:rsid w:val="005A30AF"/>
    <w:rsid w:val="005B1DC5"/>
    <w:rsid w:val="005C1199"/>
    <w:rsid w:val="005C15B9"/>
    <w:rsid w:val="005D23CF"/>
    <w:rsid w:val="005D4D6C"/>
    <w:rsid w:val="005D7F3D"/>
    <w:rsid w:val="005E1547"/>
    <w:rsid w:val="005F4804"/>
    <w:rsid w:val="006024DE"/>
    <w:rsid w:val="00613BD0"/>
    <w:rsid w:val="00625756"/>
    <w:rsid w:val="0063147C"/>
    <w:rsid w:val="0064156C"/>
    <w:rsid w:val="00642DC6"/>
    <w:rsid w:val="00647278"/>
    <w:rsid w:val="006561B9"/>
    <w:rsid w:val="00656443"/>
    <w:rsid w:val="00666E76"/>
    <w:rsid w:val="006A0031"/>
    <w:rsid w:val="006A5CE7"/>
    <w:rsid w:val="006A669C"/>
    <w:rsid w:val="006B77D0"/>
    <w:rsid w:val="006C060A"/>
    <w:rsid w:val="006D0FFA"/>
    <w:rsid w:val="006E678F"/>
    <w:rsid w:val="006F08B4"/>
    <w:rsid w:val="006F4FDE"/>
    <w:rsid w:val="006F5305"/>
    <w:rsid w:val="00714FF4"/>
    <w:rsid w:val="00716637"/>
    <w:rsid w:val="007224C8"/>
    <w:rsid w:val="00723468"/>
    <w:rsid w:val="0072426B"/>
    <w:rsid w:val="00732490"/>
    <w:rsid w:val="00745895"/>
    <w:rsid w:val="00745902"/>
    <w:rsid w:val="00747436"/>
    <w:rsid w:val="00747F51"/>
    <w:rsid w:val="00754CAF"/>
    <w:rsid w:val="00761CE5"/>
    <w:rsid w:val="00765C1B"/>
    <w:rsid w:val="007A43EC"/>
    <w:rsid w:val="007A5C9D"/>
    <w:rsid w:val="007B4849"/>
    <w:rsid w:val="007C3D5A"/>
    <w:rsid w:val="007D21C6"/>
    <w:rsid w:val="007E3C85"/>
    <w:rsid w:val="00802F9E"/>
    <w:rsid w:val="00810083"/>
    <w:rsid w:val="008234BC"/>
    <w:rsid w:val="008263C2"/>
    <w:rsid w:val="00831278"/>
    <w:rsid w:val="008324CE"/>
    <w:rsid w:val="00836823"/>
    <w:rsid w:val="00894AAB"/>
    <w:rsid w:val="008A4640"/>
    <w:rsid w:val="008B0B66"/>
    <w:rsid w:val="008C58AF"/>
    <w:rsid w:val="008C6C17"/>
    <w:rsid w:val="008C764E"/>
    <w:rsid w:val="008F5C22"/>
    <w:rsid w:val="008F66AE"/>
    <w:rsid w:val="00902FE4"/>
    <w:rsid w:val="00912263"/>
    <w:rsid w:val="009148E4"/>
    <w:rsid w:val="00965F1B"/>
    <w:rsid w:val="00971CA5"/>
    <w:rsid w:val="00972B6B"/>
    <w:rsid w:val="0097581B"/>
    <w:rsid w:val="009815D1"/>
    <w:rsid w:val="009B1C5A"/>
    <w:rsid w:val="009D0AFC"/>
    <w:rsid w:val="009E0815"/>
    <w:rsid w:val="009E2320"/>
    <w:rsid w:val="009E72AA"/>
    <w:rsid w:val="009E7924"/>
    <w:rsid w:val="009F249D"/>
    <w:rsid w:val="009F38A3"/>
    <w:rsid w:val="009F6D53"/>
    <w:rsid w:val="00A074B2"/>
    <w:rsid w:val="00A15D40"/>
    <w:rsid w:val="00A22939"/>
    <w:rsid w:val="00A3201E"/>
    <w:rsid w:val="00A458E4"/>
    <w:rsid w:val="00A5266F"/>
    <w:rsid w:val="00A606FD"/>
    <w:rsid w:val="00A65261"/>
    <w:rsid w:val="00A7254D"/>
    <w:rsid w:val="00A816FA"/>
    <w:rsid w:val="00A823A9"/>
    <w:rsid w:val="00A8643C"/>
    <w:rsid w:val="00A91808"/>
    <w:rsid w:val="00AA4291"/>
    <w:rsid w:val="00AA683D"/>
    <w:rsid w:val="00AB5FD0"/>
    <w:rsid w:val="00AC2645"/>
    <w:rsid w:val="00AC2EB9"/>
    <w:rsid w:val="00AD1437"/>
    <w:rsid w:val="00AD17E0"/>
    <w:rsid w:val="00AE2B3A"/>
    <w:rsid w:val="00AE4E9C"/>
    <w:rsid w:val="00AE7C8D"/>
    <w:rsid w:val="00AE7E07"/>
    <w:rsid w:val="00B07D4E"/>
    <w:rsid w:val="00B156E3"/>
    <w:rsid w:val="00B22BD5"/>
    <w:rsid w:val="00B45D06"/>
    <w:rsid w:val="00B51615"/>
    <w:rsid w:val="00B60A1B"/>
    <w:rsid w:val="00B65BA7"/>
    <w:rsid w:val="00B85E88"/>
    <w:rsid w:val="00B93BC3"/>
    <w:rsid w:val="00B9743A"/>
    <w:rsid w:val="00BA25EE"/>
    <w:rsid w:val="00BB063C"/>
    <w:rsid w:val="00BB261A"/>
    <w:rsid w:val="00BB6086"/>
    <w:rsid w:val="00BC4506"/>
    <w:rsid w:val="00BD3716"/>
    <w:rsid w:val="00BE0150"/>
    <w:rsid w:val="00BE2DB3"/>
    <w:rsid w:val="00BE5188"/>
    <w:rsid w:val="00BE5223"/>
    <w:rsid w:val="00BF3FAE"/>
    <w:rsid w:val="00C1081A"/>
    <w:rsid w:val="00C17FC6"/>
    <w:rsid w:val="00C31CEF"/>
    <w:rsid w:val="00C36DC2"/>
    <w:rsid w:val="00C44974"/>
    <w:rsid w:val="00C529CD"/>
    <w:rsid w:val="00C52C53"/>
    <w:rsid w:val="00C66358"/>
    <w:rsid w:val="00C66937"/>
    <w:rsid w:val="00C815AB"/>
    <w:rsid w:val="00C869D0"/>
    <w:rsid w:val="00C912B3"/>
    <w:rsid w:val="00CA08F1"/>
    <w:rsid w:val="00CA0F6E"/>
    <w:rsid w:val="00CB4B56"/>
    <w:rsid w:val="00CC26C8"/>
    <w:rsid w:val="00CD2F10"/>
    <w:rsid w:val="00CD407C"/>
    <w:rsid w:val="00CE319C"/>
    <w:rsid w:val="00CF46E3"/>
    <w:rsid w:val="00D05075"/>
    <w:rsid w:val="00D11E6A"/>
    <w:rsid w:val="00D2570A"/>
    <w:rsid w:val="00D302EF"/>
    <w:rsid w:val="00D32A99"/>
    <w:rsid w:val="00D366BE"/>
    <w:rsid w:val="00D411B1"/>
    <w:rsid w:val="00D50A05"/>
    <w:rsid w:val="00D50DFA"/>
    <w:rsid w:val="00D54197"/>
    <w:rsid w:val="00D6121F"/>
    <w:rsid w:val="00D61A0B"/>
    <w:rsid w:val="00D74C5A"/>
    <w:rsid w:val="00D90C84"/>
    <w:rsid w:val="00D914B5"/>
    <w:rsid w:val="00D95ADB"/>
    <w:rsid w:val="00DB0E81"/>
    <w:rsid w:val="00DC2194"/>
    <w:rsid w:val="00DC53C8"/>
    <w:rsid w:val="00DF1DEF"/>
    <w:rsid w:val="00DF49FB"/>
    <w:rsid w:val="00DF76E9"/>
    <w:rsid w:val="00E01FF6"/>
    <w:rsid w:val="00E04981"/>
    <w:rsid w:val="00E1265F"/>
    <w:rsid w:val="00E15F97"/>
    <w:rsid w:val="00E2194A"/>
    <w:rsid w:val="00E42EA5"/>
    <w:rsid w:val="00E51696"/>
    <w:rsid w:val="00E530C0"/>
    <w:rsid w:val="00E703E7"/>
    <w:rsid w:val="00E70A77"/>
    <w:rsid w:val="00E72D81"/>
    <w:rsid w:val="00E921C7"/>
    <w:rsid w:val="00EA026E"/>
    <w:rsid w:val="00EA5389"/>
    <w:rsid w:val="00EB0765"/>
    <w:rsid w:val="00EC6A42"/>
    <w:rsid w:val="00EE53E1"/>
    <w:rsid w:val="00F025F8"/>
    <w:rsid w:val="00F0586D"/>
    <w:rsid w:val="00F10F25"/>
    <w:rsid w:val="00F210DF"/>
    <w:rsid w:val="00F466D0"/>
    <w:rsid w:val="00F5620C"/>
    <w:rsid w:val="00F56D0F"/>
    <w:rsid w:val="00F667A5"/>
    <w:rsid w:val="00F720E5"/>
    <w:rsid w:val="00F8134A"/>
    <w:rsid w:val="00F94ACE"/>
    <w:rsid w:val="00FA10A1"/>
    <w:rsid w:val="00FA4683"/>
    <w:rsid w:val="00FA6ADB"/>
    <w:rsid w:val="00FA6BE9"/>
    <w:rsid w:val="00FD5B99"/>
    <w:rsid w:val="00FD639A"/>
    <w:rsid w:val="00FE0D61"/>
    <w:rsid w:val="00FE762A"/>
    <w:rsid w:val="00FF7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5B752"/>
  <w15:docId w15:val="{D73EC739-F90C-49D9-BE9F-8FB2E64A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BA7"/>
    <w:pPr>
      <w:spacing w:after="0" w:line="240" w:lineRule="auto"/>
    </w:pPr>
    <w:rPr>
      <w:rFonts w:ascii="Times New Roman" w:eastAsia="Times New Roman" w:hAnsi="Times New Roman" w:cs="Times New Roman"/>
      <w:sz w:val="20"/>
      <w:szCs w:val="20"/>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65BA7"/>
    <w:pPr>
      <w:jc w:val="center"/>
    </w:pPr>
    <w:rPr>
      <w:b/>
      <w:sz w:val="32"/>
      <w:lang w:val="bg-BG" w:eastAsia="en-US"/>
    </w:rPr>
  </w:style>
  <w:style w:type="character" w:customStyle="1" w:styleId="TitleChar">
    <w:name w:val="Title Char"/>
    <w:basedOn w:val="DefaultParagraphFont"/>
    <w:link w:val="Title"/>
    <w:rsid w:val="00B65BA7"/>
    <w:rPr>
      <w:rFonts w:ascii="Times New Roman" w:eastAsia="Times New Roman" w:hAnsi="Times New Roman" w:cs="Times New Roman"/>
      <w:b/>
      <w:sz w:val="32"/>
      <w:szCs w:val="20"/>
      <w:lang w:val="bg-BG"/>
    </w:rPr>
  </w:style>
  <w:style w:type="paragraph" w:styleId="Subtitle">
    <w:name w:val="Subtitle"/>
    <w:basedOn w:val="Normal"/>
    <w:link w:val="SubtitleChar"/>
    <w:qFormat/>
    <w:rsid w:val="00B65BA7"/>
    <w:pPr>
      <w:jc w:val="center"/>
    </w:pPr>
    <w:rPr>
      <w:b/>
      <w:sz w:val="28"/>
      <w:lang w:val="bg-BG" w:eastAsia="en-US"/>
    </w:rPr>
  </w:style>
  <w:style w:type="character" w:customStyle="1" w:styleId="SubtitleChar">
    <w:name w:val="Subtitle Char"/>
    <w:basedOn w:val="DefaultParagraphFont"/>
    <w:link w:val="Subtitle"/>
    <w:rsid w:val="00B65BA7"/>
    <w:rPr>
      <w:rFonts w:ascii="Times New Roman" w:eastAsia="Times New Roman" w:hAnsi="Times New Roman" w:cs="Times New Roman"/>
      <w:b/>
      <w:sz w:val="28"/>
      <w:szCs w:val="20"/>
      <w:lang w:val="bg-BG"/>
    </w:rPr>
  </w:style>
  <w:style w:type="paragraph" w:styleId="BodyTextIndent2">
    <w:name w:val="Body Text Indent 2"/>
    <w:basedOn w:val="Normal"/>
    <w:link w:val="BodyTextIndent2Char"/>
    <w:rsid w:val="00B65BA7"/>
    <w:pPr>
      <w:spacing w:after="120" w:line="480" w:lineRule="auto"/>
      <w:ind w:left="283"/>
    </w:pPr>
    <w:rPr>
      <w:sz w:val="24"/>
      <w:szCs w:val="24"/>
      <w:lang w:val="en-GB" w:eastAsia="en-US"/>
    </w:rPr>
  </w:style>
  <w:style w:type="character" w:customStyle="1" w:styleId="BodyTextIndent2Char">
    <w:name w:val="Body Text Indent 2 Char"/>
    <w:basedOn w:val="DefaultParagraphFont"/>
    <w:link w:val="BodyTextIndent2"/>
    <w:rsid w:val="00B65BA7"/>
    <w:rPr>
      <w:rFonts w:ascii="Times New Roman" w:eastAsia="Times New Roman" w:hAnsi="Times New Roman" w:cs="Times New Roman"/>
      <w:sz w:val="24"/>
      <w:szCs w:val="24"/>
      <w:lang w:val="en-GB"/>
    </w:rPr>
  </w:style>
  <w:style w:type="paragraph" w:styleId="ListParagraph">
    <w:name w:val="List Paragraph"/>
    <w:basedOn w:val="Normal"/>
    <w:uiPriority w:val="1"/>
    <w:qFormat/>
    <w:rsid w:val="00070928"/>
    <w:pPr>
      <w:ind w:left="720"/>
      <w:contextualSpacing/>
    </w:pPr>
  </w:style>
  <w:style w:type="paragraph" w:styleId="BalloonText">
    <w:name w:val="Balloon Text"/>
    <w:basedOn w:val="Normal"/>
    <w:link w:val="BalloonTextChar"/>
    <w:uiPriority w:val="99"/>
    <w:semiHidden/>
    <w:unhideWhenUsed/>
    <w:rsid w:val="008312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1278"/>
    <w:rPr>
      <w:rFonts w:ascii="Segoe UI" w:eastAsia="Times New Roman" w:hAnsi="Segoe UI" w:cs="Segoe UI"/>
      <w:sz w:val="18"/>
      <w:szCs w:val="18"/>
      <w:lang w:eastAsia="bg-BG"/>
    </w:rPr>
  </w:style>
  <w:style w:type="character" w:styleId="CommentReference">
    <w:name w:val="annotation reference"/>
    <w:basedOn w:val="DefaultParagraphFont"/>
    <w:uiPriority w:val="99"/>
    <w:semiHidden/>
    <w:unhideWhenUsed/>
    <w:rsid w:val="00077143"/>
    <w:rPr>
      <w:sz w:val="16"/>
      <w:szCs w:val="16"/>
    </w:rPr>
  </w:style>
  <w:style w:type="paragraph" w:styleId="CommentText">
    <w:name w:val="annotation text"/>
    <w:basedOn w:val="Normal"/>
    <w:link w:val="CommentTextChar"/>
    <w:uiPriority w:val="99"/>
    <w:semiHidden/>
    <w:unhideWhenUsed/>
    <w:rsid w:val="00077143"/>
  </w:style>
  <w:style w:type="character" w:customStyle="1" w:styleId="CommentTextChar">
    <w:name w:val="Comment Text Char"/>
    <w:basedOn w:val="DefaultParagraphFont"/>
    <w:link w:val="CommentText"/>
    <w:uiPriority w:val="99"/>
    <w:semiHidden/>
    <w:rsid w:val="00077143"/>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077143"/>
    <w:rPr>
      <w:b/>
      <w:bCs/>
    </w:rPr>
  </w:style>
  <w:style w:type="character" w:customStyle="1" w:styleId="CommentSubjectChar">
    <w:name w:val="Comment Subject Char"/>
    <w:basedOn w:val="CommentTextChar"/>
    <w:link w:val="CommentSubject"/>
    <w:uiPriority w:val="99"/>
    <w:semiHidden/>
    <w:rsid w:val="00077143"/>
    <w:rPr>
      <w:rFonts w:ascii="Times New Roman" w:eastAsia="Times New Roman" w:hAnsi="Times New Roman" w:cs="Times New Roman"/>
      <w:b/>
      <w:bCs/>
      <w:sz w:val="20"/>
      <w:szCs w:val="20"/>
      <w:lang w:eastAsia="bg-BG"/>
    </w:rPr>
  </w:style>
  <w:style w:type="character" w:styleId="Hyperlink">
    <w:name w:val="Hyperlink"/>
    <w:uiPriority w:val="99"/>
    <w:rsid w:val="003D3B77"/>
    <w:rPr>
      <w:rFonts w:cs="Times New Roman"/>
      <w:color w:val="0000FF"/>
      <w:u w:val="single"/>
    </w:rPr>
  </w:style>
  <w:style w:type="character" w:customStyle="1" w:styleId="fontstyle01">
    <w:name w:val="fontstyle01"/>
    <w:basedOn w:val="DefaultParagraphFont"/>
    <w:rsid w:val="003D3B77"/>
    <w:rPr>
      <w:rFonts w:ascii="Cambria" w:hAnsi="Cambria" w:hint="default"/>
      <w:b w:val="0"/>
      <w:bCs w:val="0"/>
      <w:i/>
      <w:iCs/>
      <w:color w:val="000000"/>
      <w:sz w:val="22"/>
      <w:szCs w:val="22"/>
    </w:rPr>
  </w:style>
  <w:style w:type="paragraph" w:styleId="BodyText">
    <w:name w:val="Body Text"/>
    <w:basedOn w:val="Normal"/>
    <w:link w:val="BodyTextChar"/>
    <w:uiPriority w:val="99"/>
    <w:unhideWhenUsed/>
    <w:rsid w:val="00317552"/>
    <w:pPr>
      <w:spacing w:after="120"/>
    </w:pPr>
  </w:style>
  <w:style w:type="character" w:customStyle="1" w:styleId="BodyTextChar">
    <w:name w:val="Body Text Char"/>
    <w:basedOn w:val="DefaultParagraphFont"/>
    <w:link w:val="BodyText"/>
    <w:uiPriority w:val="99"/>
    <w:rsid w:val="00317552"/>
    <w:rPr>
      <w:rFonts w:ascii="Times New Roman" w:eastAsia="Times New Roman" w:hAnsi="Times New Roman" w:cs="Times New Roman"/>
      <w:sz w:val="20"/>
      <w:szCs w:val="20"/>
      <w:lang w:eastAsia="bg-BG"/>
    </w:rPr>
  </w:style>
  <w:style w:type="character" w:customStyle="1" w:styleId="a">
    <w:name w:val="Основен текст_"/>
    <w:basedOn w:val="DefaultParagraphFont"/>
    <w:link w:val="1"/>
    <w:uiPriority w:val="99"/>
    <w:rsid w:val="00275DA1"/>
    <w:rPr>
      <w:rFonts w:ascii="Times New Roman" w:hAnsi="Times New Roman" w:cs="Times New Roman"/>
      <w:shd w:val="clear" w:color="auto" w:fill="FFFFFF"/>
    </w:rPr>
  </w:style>
  <w:style w:type="paragraph" w:customStyle="1" w:styleId="1">
    <w:name w:val="Основен текст1"/>
    <w:basedOn w:val="Normal"/>
    <w:link w:val="a"/>
    <w:uiPriority w:val="99"/>
    <w:rsid w:val="00275DA1"/>
    <w:pPr>
      <w:shd w:val="clear" w:color="auto" w:fill="FFFFFF"/>
      <w:spacing w:line="240" w:lineRule="atLeast"/>
    </w:pPr>
    <w:rPr>
      <w:rFonts w:eastAsiaTheme="minorHAnsi"/>
      <w:sz w:val="22"/>
      <w:szCs w:val="22"/>
      <w:lang w:eastAsia="en-US"/>
    </w:rPr>
  </w:style>
  <w:style w:type="character" w:customStyle="1" w:styleId="3">
    <w:name w:val="Основен текст (3)_"/>
    <w:basedOn w:val="DefaultParagraphFont"/>
    <w:link w:val="30"/>
    <w:uiPriority w:val="99"/>
    <w:rsid w:val="00275DA1"/>
    <w:rPr>
      <w:rFonts w:ascii="Times New Roman" w:hAnsi="Times New Roman" w:cs="Times New Roman"/>
      <w:b/>
      <w:bCs/>
      <w:spacing w:val="10"/>
      <w:shd w:val="clear" w:color="auto" w:fill="FFFFFF"/>
    </w:rPr>
  </w:style>
  <w:style w:type="paragraph" w:customStyle="1" w:styleId="30">
    <w:name w:val="Основен текст (3)"/>
    <w:basedOn w:val="Normal"/>
    <w:link w:val="3"/>
    <w:uiPriority w:val="99"/>
    <w:rsid w:val="00275DA1"/>
    <w:pPr>
      <w:shd w:val="clear" w:color="auto" w:fill="FFFFFF"/>
      <w:spacing w:before="60" w:line="259" w:lineRule="exact"/>
      <w:jc w:val="both"/>
    </w:pPr>
    <w:rPr>
      <w:rFonts w:eastAsiaTheme="minorHAnsi"/>
      <w:b/>
      <w:bCs/>
      <w:spacing w:val="10"/>
      <w:sz w:val="22"/>
      <w:szCs w:val="22"/>
      <w:lang w:eastAsia="en-US"/>
    </w:rPr>
  </w:style>
  <w:style w:type="character" w:customStyle="1" w:styleId="4">
    <w:name w:val="Основен текст (4)_"/>
    <w:basedOn w:val="DefaultParagraphFont"/>
    <w:link w:val="41"/>
    <w:uiPriority w:val="99"/>
    <w:rsid w:val="00275DA1"/>
    <w:rPr>
      <w:rFonts w:ascii="Times New Roman" w:hAnsi="Times New Roman" w:cs="Times New Roman"/>
      <w:sz w:val="18"/>
      <w:szCs w:val="18"/>
      <w:shd w:val="clear" w:color="auto" w:fill="FFFFFF"/>
    </w:rPr>
  </w:style>
  <w:style w:type="character" w:customStyle="1" w:styleId="411pt">
    <w:name w:val="Основен текст (4) + 11 pt"/>
    <w:basedOn w:val="4"/>
    <w:uiPriority w:val="99"/>
    <w:rsid w:val="00275DA1"/>
    <w:rPr>
      <w:rFonts w:ascii="Times New Roman" w:hAnsi="Times New Roman" w:cs="Times New Roman"/>
      <w:sz w:val="22"/>
      <w:szCs w:val="22"/>
      <w:shd w:val="clear" w:color="auto" w:fill="FFFFFF"/>
    </w:rPr>
  </w:style>
  <w:style w:type="character" w:customStyle="1" w:styleId="40">
    <w:name w:val="Основен текст (4)"/>
    <w:basedOn w:val="4"/>
    <w:uiPriority w:val="99"/>
    <w:rsid w:val="00275DA1"/>
    <w:rPr>
      <w:rFonts w:ascii="Times New Roman" w:hAnsi="Times New Roman" w:cs="Times New Roman"/>
      <w:sz w:val="18"/>
      <w:szCs w:val="18"/>
      <w:shd w:val="clear" w:color="auto" w:fill="FFFFFF"/>
    </w:rPr>
  </w:style>
  <w:style w:type="character" w:customStyle="1" w:styleId="411pt1">
    <w:name w:val="Основен текст (4) + 11 pt1"/>
    <w:basedOn w:val="4"/>
    <w:uiPriority w:val="99"/>
    <w:rsid w:val="00275DA1"/>
    <w:rPr>
      <w:rFonts w:ascii="Times New Roman" w:hAnsi="Times New Roman" w:cs="Times New Roman"/>
      <w:sz w:val="22"/>
      <w:szCs w:val="22"/>
      <w:shd w:val="clear" w:color="auto" w:fill="FFFFFF"/>
    </w:rPr>
  </w:style>
  <w:style w:type="paragraph" w:customStyle="1" w:styleId="41">
    <w:name w:val="Основен текст (4)1"/>
    <w:basedOn w:val="Normal"/>
    <w:link w:val="4"/>
    <w:uiPriority w:val="99"/>
    <w:rsid w:val="00275DA1"/>
    <w:pPr>
      <w:shd w:val="clear" w:color="auto" w:fill="FFFFFF"/>
      <w:spacing w:line="235" w:lineRule="exact"/>
      <w:ind w:firstLine="1160"/>
      <w:jc w:val="both"/>
    </w:pPr>
    <w:rPr>
      <w:rFonts w:eastAsiaTheme="minorHAnsi"/>
      <w:sz w:val="18"/>
      <w:szCs w:val="18"/>
      <w:lang w:eastAsia="en-US"/>
    </w:rPr>
  </w:style>
  <w:style w:type="character" w:customStyle="1" w:styleId="9pt">
    <w:name w:val="Основен текст + 9 pt"/>
    <w:basedOn w:val="a"/>
    <w:uiPriority w:val="99"/>
    <w:rsid w:val="00275DA1"/>
    <w:rPr>
      <w:rFonts w:ascii="Times New Roman" w:hAnsi="Times New Roman" w:cs="Times New Roman"/>
      <w:spacing w:val="0"/>
      <w:sz w:val="18"/>
      <w:szCs w:val="18"/>
      <w:shd w:val="clear" w:color="auto" w:fill="FFFFFF"/>
    </w:rPr>
  </w:style>
  <w:style w:type="character" w:customStyle="1" w:styleId="5">
    <w:name w:val="Основен текст (5)_"/>
    <w:basedOn w:val="DefaultParagraphFont"/>
    <w:link w:val="51"/>
    <w:uiPriority w:val="99"/>
    <w:rsid w:val="00275DA1"/>
    <w:rPr>
      <w:rFonts w:ascii="Times New Roman" w:hAnsi="Times New Roman" w:cs="Times New Roman"/>
      <w:shd w:val="clear" w:color="auto" w:fill="FFFFFF"/>
    </w:rPr>
  </w:style>
  <w:style w:type="character" w:customStyle="1" w:styleId="50">
    <w:name w:val="Основен текст (5)"/>
    <w:basedOn w:val="5"/>
    <w:uiPriority w:val="99"/>
    <w:rsid w:val="00275DA1"/>
    <w:rPr>
      <w:rFonts w:ascii="Times New Roman" w:hAnsi="Times New Roman" w:cs="Times New Roman"/>
      <w:shd w:val="clear" w:color="auto" w:fill="FFFFFF"/>
    </w:rPr>
  </w:style>
  <w:style w:type="character" w:customStyle="1" w:styleId="59pt">
    <w:name w:val="Основен текст (5) + 9 pt"/>
    <w:basedOn w:val="5"/>
    <w:uiPriority w:val="99"/>
    <w:rsid w:val="00275DA1"/>
    <w:rPr>
      <w:rFonts w:ascii="Times New Roman" w:hAnsi="Times New Roman" w:cs="Times New Roman"/>
      <w:sz w:val="18"/>
      <w:szCs w:val="18"/>
      <w:shd w:val="clear" w:color="auto" w:fill="FFFFFF"/>
    </w:rPr>
  </w:style>
  <w:style w:type="character" w:customStyle="1" w:styleId="9pt2">
    <w:name w:val="Основен текст + 9 pt2"/>
    <w:basedOn w:val="a"/>
    <w:uiPriority w:val="99"/>
    <w:rsid w:val="00275DA1"/>
    <w:rPr>
      <w:rFonts w:ascii="Times New Roman" w:hAnsi="Times New Roman" w:cs="Times New Roman"/>
      <w:spacing w:val="0"/>
      <w:sz w:val="18"/>
      <w:szCs w:val="18"/>
      <w:shd w:val="clear" w:color="auto" w:fill="FFFFFF"/>
    </w:rPr>
  </w:style>
  <w:style w:type="character" w:customStyle="1" w:styleId="9pt1">
    <w:name w:val="Основен текст + 9 pt1"/>
    <w:aliases w:val="Разредка 1 pt"/>
    <w:basedOn w:val="a"/>
    <w:uiPriority w:val="99"/>
    <w:rsid w:val="00275DA1"/>
    <w:rPr>
      <w:rFonts w:ascii="Times New Roman" w:hAnsi="Times New Roman" w:cs="Times New Roman"/>
      <w:spacing w:val="30"/>
      <w:sz w:val="18"/>
      <w:szCs w:val="18"/>
      <w:shd w:val="clear" w:color="auto" w:fill="FFFFFF"/>
    </w:rPr>
  </w:style>
  <w:style w:type="paragraph" w:customStyle="1" w:styleId="51">
    <w:name w:val="Основен текст (5)1"/>
    <w:basedOn w:val="Normal"/>
    <w:link w:val="5"/>
    <w:uiPriority w:val="99"/>
    <w:rsid w:val="00275DA1"/>
    <w:pPr>
      <w:shd w:val="clear" w:color="auto" w:fill="FFFFFF"/>
      <w:spacing w:after="300" w:line="259" w:lineRule="exact"/>
      <w:ind w:firstLine="1160"/>
      <w:jc w:val="both"/>
    </w:pPr>
    <w:rPr>
      <w:rFonts w:eastAsiaTheme="minorHAnsi"/>
      <w:sz w:val="22"/>
      <w:szCs w:val="22"/>
      <w:lang w:eastAsia="en-US"/>
    </w:rPr>
  </w:style>
  <w:style w:type="character" w:customStyle="1" w:styleId="37">
    <w:name w:val="Основен текст (3) + 7"/>
    <w:aliases w:val="5 pt,Разредка 0 pt"/>
    <w:basedOn w:val="3"/>
    <w:uiPriority w:val="99"/>
    <w:rsid w:val="007A43EC"/>
    <w:rPr>
      <w:rFonts w:ascii="Times New Roman" w:hAnsi="Times New Roman" w:cs="Times New Roman"/>
      <w:b/>
      <w:bCs/>
      <w:spacing w:val="0"/>
      <w:sz w:val="15"/>
      <w:szCs w:val="15"/>
      <w:shd w:val="clear" w:color="auto" w:fill="FFFFFF"/>
    </w:rPr>
  </w:style>
  <w:style w:type="character" w:customStyle="1" w:styleId="2">
    <w:name w:val="Основен текст (2)_"/>
    <w:basedOn w:val="DefaultParagraphFont"/>
    <w:link w:val="20"/>
    <w:uiPriority w:val="99"/>
    <w:rsid w:val="007A43EC"/>
    <w:rPr>
      <w:rFonts w:ascii="Times New Roman" w:hAnsi="Times New Roman" w:cs="Times New Roman"/>
      <w:i/>
      <w:iCs/>
      <w:shd w:val="clear" w:color="auto" w:fill="FFFFFF"/>
    </w:rPr>
  </w:style>
  <w:style w:type="character" w:customStyle="1" w:styleId="6">
    <w:name w:val="Основен текст (6)_"/>
    <w:basedOn w:val="DefaultParagraphFont"/>
    <w:link w:val="61"/>
    <w:uiPriority w:val="99"/>
    <w:rsid w:val="007A43EC"/>
    <w:rPr>
      <w:rFonts w:ascii="Times New Roman" w:hAnsi="Times New Roman" w:cs="Times New Roman"/>
      <w:sz w:val="18"/>
      <w:szCs w:val="18"/>
      <w:shd w:val="clear" w:color="auto" w:fill="FFFFFF"/>
    </w:rPr>
  </w:style>
  <w:style w:type="character" w:customStyle="1" w:styleId="60">
    <w:name w:val="Основен текст (6)"/>
    <w:basedOn w:val="6"/>
    <w:uiPriority w:val="99"/>
    <w:rsid w:val="007A43EC"/>
    <w:rPr>
      <w:rFonts w:ascii="Times New Roman" w:hAnsi="Times New Roman" w:cs="Times New Roman"/>
      <w:sz w:val="18"/>
      <w:szCs w:val="18"/>
      <w:u w:val="single"/>
      <w:shd w:val="clear" w:color="auto" w:fill="FFFFFF"/>
    </w:rPr>
  </w:style>
  <w:style w:type="paragraph" w:customStyle="1" w:styleId="20">
    <w:name w:val="Основен текст (2)"/>
    <w:basedOn w:val="Normal"/>
    <w:link w:val="2"/>
    <w:uiPriority w:val="99"/>
    <w:rsid w:val="007A43EC"/>
    <w:pPr>
      <w:shd w:val="clear" w:color="auto" w:fill="FFFFFF"/>
      <w:spacing w:before="420" w:after="420" w:line="264" w:lineRule="exact"/>
      <w:jc w:val="both"/>
    </w:pPr>
    <w:rPr>
      <w:rFonts w:eastAsiaTheme="minorHAnsi"/>
      <w:i/>
      <w:iCs/>
      <w:sz w:val="22"/>
      <w:szCs w:val="22"/>
      <w:lang w:eastAsia="en-US"/>
    </w:rPr>
  </w:style>
  <w:style w:type="paragraph" w:customStyle="1" w:styleId="61">
    <w:name w:val="Основен текст (6)1"/>
    <w:basedOn w:val="Normal"/>
    <w:link w:val="6"/>
    <w:uiPriority w:val="99"/>
    <w:rsid w:val="007A43EC"/>
    <w:pPr>
      <w:shd w:val="clear" w:color="auto" w:fill="FFFFFF"/>
      <w:spacing w:before="300" w:line="226" w:lineRule="exact"/>
      <w:jc w:val="center"/>
    </w:pPr>
    <w:rPr>
      <w:rFonts w:eastAsiaTheme="minorHAnsi"/>
      <w:sz w:val="18"/>
      <w:szCs w:val="18"/>
      <w:lang w:eastAsia="en-US"/>
    </w:rPr>
  </w:style>
  <w:style w:type="character" w:styleId="FollowedHyperlink">
    <w:name w:val="FollowedHyperlink"/>
    <w:basedOn w:val="DefaultParagraphFont"/>
    <w:uiPriority w:val="99"/>
    <w:semiHidden/>
    <w:unhideWhenUsed/>
    <w:rsid w:val="00716637"/>
    <w:rPr>
      <w:color w:val="954F72" w:themeColor="followedHyperlink"/>
      <w:u w:val="single"/>
    </w:rPr>
  </w:style>
  <w:style w:type="paragraph" w:styleId="Header">
    <w:name w:val="header"/>
    <w:basedOn w:val="Normal"/>
    <w:link w:val="HeaderChar"/>
    <w:uiPriority w:val="99"/>
    <w:unhideWhenUsed/>
    <w:rsid w:val="005C1199"/>
    <w:pPr>
      <w:tabs>
        <w:tab w:val="center" w:pos="4703"/>
        <w:tab w:val="right" w:pos="9406"/>
      </w:tabs>
    </w:pPr>
  </w:style>
  <w:style w:type="character" w:customStyle="1" w:styleId="HeaderChar">
    <w:name w:val="Header Char"/>
    <w:basedOn w:val="DefaultParagraphFont"/>
    <w:link w:val="Header"/>
    <w:uiPriority w:val="99"/>
    <w:rsid w:val="005C1199"/>
    <w:rPr>
      <w:rFonts w:ascii="Times New Roman" w:eastAsia="Times New Roman" w:hAnsi="Times New Roman" w:cs="Times New Roman"/>
      <w:sz w:val="20"/>
      <w:szCs w:val="20"/>
      <w:lang w:eastAsia="bg-BG"/>
    </w:rPr>
  </w:style>
  <w:style w:type="paragraph" w:styleId="Footer">
    <w:name w:val="footer"/>
    <w:basedOn w:val="Normal"/>
    <w:link w:val="FooterChar"/>
    <w:uiPriority w:val="99"/>
    <w:unhideWhenUsed/>
    <w:rsid w:val="005C1199"/>
    <w:pPr>
      <w:tabs>
        <w:tab w:val="center" w:pos="4703"/>
        <w:tab w:val="right" w:pos="9406"/>
      </w:tabs>
    </w:pPr>
  </w:style>
  <w:style w:type="character" w:customStyle="1" w:styleId="FooterChar">
    <w:name w:val="Footer Char"/>
    <w:basedOn w:val="DefaultParagraphFont"/>
    <w:link w:val="Footer"/>
    <w:uiPriority w:val="99"/>
    <w:rsid w:val="005C1199"/>
    <w:rPr>
      <w:rFonts w:ascii="Times New Roman" w:eastAsia="Times New Roman" w:hAnsi="Times New Roman" w:cs="Times New Roman"/>
      <w:sz w:val="20"/>
      <w:szCs w:val="20"/>
      <w:lang w:eastAsia="bg-BG"/>
    </w:rPr>
  </w:style>
  <w:style w:type="character" w:customStyle="1" w:styleId="UnresolvedMention">
    <w:name w:val="Unresolved Mention"/>
    <w:basedOn w:val="DefaultParagraphFont"/>
    <w:uiPriority w:val="99"/>
    <w:semiHidden/>
    <w:unhideWhenUsed/>
    <w:rsid w:val="00A320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zh.government.bg/bg/search/?q=%D0%B0%D0%B3%D1%80%D0%B0%D1%80%D0%B5%D0%BD+%D0%B4%D0%BE%D0%BA%D0%BB%D0%B0%D0%B4&amp;%D0%A2%D1%8A%D1%80%D1%81%D0%B8"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346A2-97DF-431A-AB9D-26EAFD9E4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10199</Words>
  <Characters>58140</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Elena Nelkova Stoyanova</cp:lastModifiedBy>
  <cp:revision>2</cp:revision>
  <dcterms:created xsi:type="dcterms:W3CDTF">2021-10-27T13:48:00Z</dcterms:created>
  <dcterms:modified xsi:type="dcterms:W3CDTF">2021-10-27T13:48:00Z</dcterms:modified>
</cp:coreProperties>
</file>